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XSpec="center" w:tblpY="-823"/>
        <w:tblW w:w="10490"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10490"/>
      </w:tblGrid>
      <w:tr w:rsidR="00845198" w:rsidTr="00484832">
        <w:trPr>
          <w:trHeight w:val="15534"/>
        </w:trPr>
        <w:tc>
          <w:tcPr>
            <w:tcW w:w="10490" w:type="dxa"/>
          </w:tcPr>
          <w:p w:rsidR="00845198" w:rsidRDefault="00845198" w:rsidP="00845198">
            <w:pPr>
              <w:jc w:val="center"/>
            </w:pPr>
          </w:p>
          <w:p w:rsidR="00484832" w:rsidRDefault="00484832" w:rsidP="00845198">
            <w:pPr>
              <w:pStyle w:val="Subtitle"/>
            </w:pPr>
          </w:p>
          <w:p w:rsidR="00484832" w:rsidRDefault="00484832" w:rsidP="00845198">
            <w:pPr>
              <w:pStyle w:val="Subtitle"/>
            </w:pPr>
          </w:p>
          <w:p w:rsidR="00484832" w:rsidRDefault="00484832" w:rsidP="00845198">
            <w:pPr>
              <w:pStyle w:val="Subtitle"/>
            </w:pPr>
          </w:p>
          <w:p w:rsidR="00484832" w:rsidRDefault="00484832" w:rsidP="00845198">
            <w:pPr>
              <w:pStyle w:val="Subtitle"/>
            </w:pPr>
          </w:p>
          <w:p w:rsidR="00484832" w:rsidRDefault="00484832" w:rsidP="00845198">
            <w:pPr>
              <w:pStyle w:val="Subtitle"/>
            </w:pPr>
          </w:p>
          <w:p w:rsidR="00484832" w:rsidRDefault="00484832" w:rsidP="00845198">
            <w:pPr>
              <w:pStyle w:val="Subtitle"/>
            </w:pPr>
          </w:p>
          <w:p w:rsidR="00484832" w:rsidRDefault="00484832" w:rsidP="00845198">
            <w:pPr>
              <w:pStyle w:val="Subtitle"/>
            </w:pPr>
          </w:p>
          <w:p w:rsidR="00484832" w:rsidRDefault="00484832" w:rsidP="00845198">
            <w:pPr>
              <w:pStyle w:val="Subtitle"/>
            </w:pPr>
          </w:p>
          <w:p w:rsidR="00845198" w:rsidRDefault="00484832" w:rsidP="00845198">
            <w:pPr>
              <w:pStyle w:val="Subtitle"/>
            </w:pPr>
            <w:r>
              <w:rPr>
                <w:noProof/>
                <w:lang w:val="en-US"/>
              </w:rPr>
              <w:drawing>
                <wp:inline distT="0" distB="0" distL="0" distR="0">
                  <wp:extent cx="4738255" cy="132073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731637" cy="1318893"/>
                          </a:xfrm>
                          <a:prstGeom prst="rect">
                            <a:avLst/>
                          </a:prstGeom>
                        </pic:spPr>
                      </pic:pic>
                    </a:graphicData>
                  </a:graphic>
                </wp:inline>
              </w:drawing>
            </w:r>
          </w:p>
          <w:p w:rsidR="00EF6E34" w:rsidRDefault="00EF6E34" w:rsidP="00EF6E34"/>
          <w:p w:rsidR="00EF6E34" w:rsidRDefault="00EF6E34" w:rsidP="00EF6E34"/>
          <w:p w:rsidR="00EF6E34" w:rsidRPr="00EF6E34" w:rsidRDefault="00EF6E34" w:rsidP="00EF6E34"/>
          <w:p w:rsidR="00484832" w:rsidRPr="00484832" w:rsidRDefault="00484832" w:rsidP="00484832"/>
          <w:p w:rsidR="00845198" w:rsidRPr="00AD2E18" w:rsidRDefault="003E4268" w:rsidP="00845198">
            <w:pPr>
              <w:pStyle w:val="Title"/>
            </w:pPr>
            <w:r>
              <w:t>High Level Design</w:t>
            </w:r>
          </w:p>
          <w:p w:rsidR="00845198" w:rsidRDefault="003E4268" w:rsidP="00845198">
            <w:pPr>
              <w:pStyle w:val="Title"/>
            </w:pPr>
            <w:r>
              <w:t xml:space="preserve">BRAMS to BaSE SAP </w:t>
            </w:r>
            <w:r w:rsidR="006D0081">
              <w:t>WebService</w:t>
            </w:r>
          </w:p>
          <w:p w:rsidR="003E4268" w:rsidRPr="003E4268" w:rsidRDefault="003E4268" w:rsidP="003E4268"/>
          <w:p w:rsidR="00845198" w:rsidRDefault="00845198" w:rsidP="00845198">
            <w:pPr>
              <w:pStyle w:val="Title"/>
            </w:pPr>
          </w:p>
          <w:p w:rsidR="00845198" w:rsidRDefault="00845198" w:rsidP="002A4450">
            <w:pPr>
              <w:pStyle w:val="Subtitle"/>
            </w:pPr>
          </w:p>
        </w:tc>
      </w:tr>
    </w:tbl>
    <w:p w:rsidR="00664FAD" w:rsidRDefault="00664FAD">
      <w:bookmarkStart w:id="0" w:name="_Toc325625386"/>
    </w:p>
    <w:sdt>
      <w:sdtPr>
        <w:rPr>
          <w:rFonts w:eastAsiaTheme="minorEastAsia" w:cstheme="minorBidi"/>
          <w:b w:val="0"/>
          <w:bCs w:val="0"/>
          <w:sz w:val="28"/>
          <w:szCs w:val="22"/>
        </w:rPr>
        <w:id w:val="-205494192"/>
        <w:docPartObj>
          <w:docPartGallery w:val="Table of Contents"/>
          <w:docPartUnique/>
        </w:docPartObj>
      </w:sdtPr>
      <w:sdtEndPr>
        <w:rPr>
          <w:noProof/>
        </w:rPr>
      </w:sdtEndPr>
      <w:sdtContent>
        <w:p w:rsidR="00EF39C8" w:rsidRDefault="00EF39C8">
          <w:pPr>
            <w:pStyle w:val="TOCHeading"/>
          </w:pPr>
          <w:r>
            <w:t>Table of Contents</w:t>
          </w:r>
        </w:p>
        <w:p w:rsidR="0027332B" w:rsidRDefault="00D732FD">
          <w:pPr>
            <w:pStyle w:val="TOC1"/>
            <w:rPr>
              <w:sz w:val="22"/>
              <w:lang w:val="en-US"/>
            </w:rPr>
          </w:pPr>
          <w:r>
            <w:fldChar w:fldCharType="begin"/>
          </w:r>
          <w:r w:rsidR="00EF39C8">
            <w:instrText xml:space="preserve"> TOC \o "1-3" \h \z \u </w:instrText>
          </w:r>
          <w:r>
            <w:fldChar w:fldCharType="separate"/>
          </w:r>
          <w:hyperlink w:anchor="_Toc383440020" w:history="1">
            <w:r w:rsidR="0027332B" w:rsidRPr="00AF1705">
              <w:rPr>
                <w:rStyle w:val="Hyperlink"/>
              </w:rPr>
              <w:t>2</w:t>
            </w:r>
            <w:r w:rsidR="0027332B">
              <w:rPr>
                <w:sz w:val="22"/>
                <w:lang w:val="en-US"/>
              </w:rPr>
              <w:tab/>
            </w:r>
            <w:r w:rsidR="0027332B" w:rsidRPr="00AF1705">
              <w:rPr>
                <w:rStyle w:val="Hyperlink"/>
              </w:rPr>
              <w:t>Version Control and Distribution</w:t>
            </w:r>
            <w:r w:rsidR="0027332B">
              <w:rPr>
                <w:webHidden/>
              </w:rPr>
              <w:tab/>
            </w:r>
            <w:r w:rsidR="0027332B">
              <w:rPr>
                <w:webHidden/>
              </w:rPr>
              <w:fldChar w:fldCharType="begin"/>
            </w:r>
            <w:r w:rsidR="0027332B">
              <w:rPr>
                <w:webHidden/>
              </w:rPr>
              <w:instrText xml:space="preserve"> PAGEREF _Toc383440020 \h </w:instrText>
            </w:r>
            <w:r w:rsidR="0027332B">
              <w:rPr>
                <w:webHidden/>
              </w:rPr>
            </w:r>
            <w:r w:rsidR="0027332B">
              <w:rPr>
                <w:webHidden/>
              </w:rPr>
              <w:fldChar w:fldCharType="separate"/>
            </w:r>
            <w:r w:rsidR="007E32F3">
              <w:rPr>
                <w:webHidden/>
              </w:rPr>
              <w:t>3</w:t>
            </w:r>
            <w:r w:rsidR="0027332B">
              <w:rPr>
                <w:webHidden/>
              </w:rPr>
              <w:fldChar w:fldCharType="end"/>
            </w:r>
          </w:hyperlink>
        </w:p>
        <w:p w:rsidR="0027332B" w:rsidRDefault="0027332B">
          <w:pPr>
            <w:pStyle w:val="TOC1"/>
            <w:rPr>
              <w:sz w:val="22"/>
              <w:lang w:val="en-US"/>
            </w:rPr>
          </w:pPr>
          <w:hyperlink w:anchor="_Toc383440021" w:history="1">
            <w:r w:rsidRPr="00AF1705">
              <w:rPr>
                <w:rStyle w:val="Hyperlink"/>
              </w:rPr>
              <w:t>3</w:t>
            </w:r>
            <w:r>
              <w:rPr>
                <w:sz w:val="22"/>
                <w:lang w:val="en-US"/>
              </w:rPr>
              <w:tab/>
            </w:r>
            <w:r w:rsidRPr="00AF1705">
              <w:rPr>
                <w:rStyle w:val="Hyperlink"/>
              </w:rPr>
              <w:t>Background</w:t>
            </w:r>
            <w:r>
              <w:rPr>
                <w:webHidden/>
              </w:rPr>
              <w:tab/>
            </w:r>
            <w:r>
              <w:rPr>
                <w:webHidden/>
              </w:rPr>
              <w:fldChar w:fldCharType="begin"/>
            </w:r>
            <w:r>
              <w:rPr>
                <w:webHidden/>
              </w:rPr>
              <w:instrText xml:space="preserve"> PAGEREF _Toc383440021 \h </w:instrText>
            </w:r>
            <w:r>
              <w:rPr>
                <w:webHidden/>
              </w:rPr>
            </w:r>
            <w:r>
              <w:rPr>
                <w:webHidden/>
              </w:rPr>
              <w:fldChar w:fldCharType="separate"/>
            </w:r>
            <w:r w:rsidR="007E32F3">
              <w:rPr>
                <w:webHidden/>
              </w:rPr>
              <w:t>4</w:t>
            </w:r>
            <w:r>
              <w:rPr>
                <w:webHidden/>
              </w:rPr>
              <w:fldChar w:fldCharType="end"/>
            </w:r>
          </w:hyperlink>
        </w:p>
        <w:p w:rsidR="0027332B" w:rsidRDefault="0027332B">
          <w:pPr>
            <w:pStyle w:val="TOC1"/>
            <w:rPr>
              <w:sz w:val="22"/>
              <w:lang w:val="en-US"/>
            </w:rPr>
          </w:pPr>
          <w:hyperlink w:anchor="_Toc383440022" w:history="1">
            <w:r w:rsidRPr="00AF1705">
              <w:rPr>
                <w:rStyle w:val="Hyperlink"/>
              </w:rPr>
              <w:t>4</w:t>
            </w:r>
            <w:r>
              <w:rPr>
                <w:sz w:val="22"/>
                <w:lang w:val="en-US"/>
              </w:rPr>
              <w:tab/>
            </w:r>
            <w:r w:rsidRPr="00AF1705">
              <w:rPr>
                <w:rStyle w:val="Hyperlink"/>
              </w:rPr>
              <w:t>Top Level Architecture Model</w:t>
            </w:r>
            <w:r>
              <w:rPr>
                <w:webHidden/>
              </w:rPr>
              <w:tab/>
            </w:r>
            <w:r>
              <w:rPr>
                <w:webHidden/>
              </w:rPr>
              <w:fldChar w:fldCharType="begin"/>
            </w:r>
            <w:r>
              <w:rPr>
                <w:webHidden/>
              </w:rPr>
              <w:instrText xml:space="preserve"> PAGEREF _Toc383440022 \h </w:instrText>
            </w:r>
            <w:r>
              <w:rPr>
                <w:webHidden/>
              </w:rPr>
            </w:r>
            <w:r>
              <w:rPr>
                <w:webHidden/>
              </w:rPr>
              <w:fldChar w:fldCharType="separate"/>
            </w:r>
            <w:r w:rsidR="007E32F3">
              <w:rPr>
                <w:webHidden/>
              </w:rPr>
              <w:t>4</w:t>
            </w:r>
            <w:r>
              <w:rPr>
                <w:webHidden/>
              </w:rPr>
              <w:fldChar w:fldCharType="end"/>
            </w:r>
          </w:hyperlink>
        </w:p>
        <w:p w:rsidR="0027332B" w:rsidRDefault="0027332B">
          <w:pPr>
            <w:pStyle w:val="TOC1"/>
            <w:rPr>
              <w:sz w:val="22"/>
              <w:lang w:val="en-US"/>
            </w:rPr>
          </w:pPr>
          <w:hyperlink w:anchor="_Toc383440023" w:history="1">
            <w:r w:rsidRPr="00AF1705">
              <w:rPr>
                <w:rStyle w:val="Hyperlink"/>
              </w:rPr>
              <w:t>5</w:t>
            </w:r>
            <w:r>
              <w:rPr>
                <w:sz w:val="22"/>
                <w:lang w:val="en-US"/>
              </w:rPr>
              <w:tab/>
            </w:r>
            <w:r w:rsidRPr="00AF1705">
              <w:rPr>
                <w:rStyle w:val="Hyperlink"/>
              </w:rPr>
              <w:t>Data Flow between BRAMS and BaSE SAP</w:t>
            </w:r>
            <w:r>
              <w:rPr>
                <w:webHidden/>
              </w:rPr>
              <w:tab/>
            </w:r>
            <w:r>
              <w:rPr>
                <w:webHidden/>
              </w:rPr>
              <w:fldChar w:fldCharType="begin"/>
            </w:r>
            <w:r>
              <w:rPr>
                <w:webHidden/>
              </w:rPr>
              <w:instrText xml:space="preserve"> PAGEREF _Toc383440023 \h </w:instrText>
            </w:r>
            <w:r>
              <w:rPr>
                <w:webHidden/>
              </w:rPr>
            </w:r>
            <w:r>
              <w:rPr>
                <w:webHidden/>
              </w:rPr>
              <w:fldChar w:fldCharType="separate"/>
            </w:r>
            <w:r w:rsidR="007E32F3">
              <w:rPr>
                <w:webHidden/>
              </w:rPr>
              <w:t>6</w:t>
            </w:r>
            <w:r>
              <w:rPr>
                <w:webHidden/>
              </w:rPr>
              <w:fldChar w:fldCharType="end"/>
            </w:r>
          </w:hyperlink>
        </w:p>
        <w:p w:rsidR="0027332B" w:rsidRDefault="0027332B">
          <w:pPr>
            <w:pStyle w:val="TOC2"/>
            <w:rPr>
              <w:noProof/>
              <w:sz w:val="22"/>
              <w:lang w:val="en-US"/>
            </w:rPr>
          </w:pPr>
          <w:hyperlink w:anchor="_Toc383440024" w:history="1">
            <w:r w:rsidRPr="00AF1705">
              <w:rPr>
                <w:rStyle w:val="Hyperlink"/>
                <w:noProof/>
              </w:rPr>
              <w:t>5.1</w:t>
            </w:r>
            <w:r>
              <w:rPr>
                <w:noProof/>
                <w:sz w:val="22"/>
                <w:lang w:val="en-US"/>
              </w:rPr>
              <w:tab/>
            </w:r>
            <w:r w:rsidRPr="00AF1705">
              <w:rPr>
                <w:rStyle w:val="Hyperlink"/>
                <w:noProof/>
              </w:rPr>
              <w:t>Data Input parameters to BRAMS</w:t>
            </w:r>
            <w:r>
              <w:rPr>
                <w:noProof/>
                <w:webHidden/>
              </w:rPr>
              <w:tab/>
            </w:r>
            <w:r>
              <w:rPr>
                <w:noProof/>
                <w:webHidden/>
              </w:rPr>
              <w:fldChar w:fldCharType="begin"/>
            </w:r>
            <w:r>
              <w:rPr>
                <w:noProof/>
                <w:webHidden/>
              </w:rPr>
              <w:instrText xml:space="preserve"> PAGEREF _Toc383440024 \h </w:instrText>
            </w:r>
            <w:r>
              <w:rPr>
                <w:noProof/>
                <w:webHidden/>
              </w:rPr>
            </w:r>
            <w:r>
              <w:rPr>
                <w:noProof/>
                <w:webHidden/>
              </w:rPr>
              <w:fldChar w:fldCharType="separate"/>
            </w:r>
            <w:r w:rsidR="007E32F3">
              <w:rPr>
                <w:noProof/>
                <w:webHidden/>
              </w:rPr>
              <w:t>6</w:t>
            </w:r>
            <w:r>
              <w:rPr>
                <w:noProof/>
                <w:webHidden/>
              </w:rPr>
              <w:fldChar w:fldCharType="end"/>
            </w:r>
          </w:hyperlink>
        </w:p>
        <w:p w:rsidR="0027332B" w:rsidRDefault="0027332B">
          <w:pPr>
            <w:pStyle w:val="TOC2"/>
            <w:rPr>
              <w:noProof/>
              <w:sz w:val="22"/>
              <w:lang w:val="en-US"/>
            </w:rPr>
          </w:pPr>
          <w:hyperlink w:anchor="_Toc383440025" w:history="1">
            <w:r w:rsidRPr="00AF1705">
              <w:rPr>
                <w:rStyle w:val="Hyperlink"/>
                <w:noProof/>
              </w:rPr>
              <w:t>5.2</w:t>
            </w:r>
            <w:r>
              <w:rPr>
                <w:noProof/>
                <w:sz w:val="22"/>
                <w:lang w:val="en-US"/>
              </w:rPr>
              <w:tab/>
            </w:r>
            <w:r w:rsidRPr="00AF1705">
              <w:rPr>
                <w:rStyle w:val="Hyperlink"/>
                <w:noProof/>
              </w:rPr>
              <w:t>Business Logic</w:t>
            </w:r>
            <w:r>
              <w:rPr>
                <w:noProof/>
                <w:webHidden/>
              </w:rPr>
              <w:tab/>
            </w:r>
            <w:r>
              <w:rPr>
                <w:noProof/>
                <w:webHidden/>
              </w:rPr>
              <w:fldChar w:fldCharType="begin"/>
            </w:r>
            <w:r>
              <w:rPr>
                <w:noProof/>
                <w:webHidden/>
              </w:rPr>
              <w:instrText xml:space="preserve"> PAGEREF _Toc383440025 \h </w:instrText>
            </w:r>
            <w:r>
              <w:rPr>
                <w:noProof/>
                <w:webHidden/>
              </w:rPr>
            </w:r>
            <w:r>
              <w:rPr>
                <w:noProof/>
                <w:webHidden/>
              </w:rPr>
              <w:fldChar w:fldCharType="separate"/>
            </w:r>
            <w:r w:rsidR="007E32F3">
              <w:rPr>
                <w:noProof/>
                <w:webHidden/>
              </w:rPr>
              <w:t>7</w:t>
            </w:r>
            <w:r>
              <w:rPr>
                <w:noProof/>
                <w:webHidden/>
              </w:rPr>
              <w:fldChar w:fldCharType="end"/>
            </w:r>
          </w:hyperlink>
        </w:p>
        <w:p w:rsidR="0027332B" w:rsidRDefault="0027332B">
          <w:pPr>
            <w:pStyle w:val="TOC1"/>
            <w:rPr>
              <w:sz w:val="22"/>
              <w:lang w:val="en-US"/>
            </w:rPr>
          </w:pPr>
          <w:hyperlink w:anchor="_Toc383440026" w:history="1">
            <w:r w:rsidRPr="00AF1705">
              <w:rPr>
                <w:rStyle w:val="Hyperlink"/>
              </w:rPr>
              <w:t>6</w:t>
            </w:r>
            <w:r>
              <w:rPr>
                <w:sz w:val="22"/>
                <w:lang w:val="en-US"/>
              </w:rPr>
              <w:tab/>
            </w:r>
            <w:r w:rsidRPr="00AF1705">
              <w:rPr>
                <w:rStyle w:val="Hyperlink"/>
              </w:rPr>
              <w:t>Data Output from BRAMS</w:t>
            </w:r>
            <w:r>
              <w:rPr>
                <w:webHidden/>
              </w:rPr>
              <w:tab/>
            </w:r>
            <w:r>
              <w:rPr>
                <w:webHidden/>
              </w:rPr>
              <w:fldChar w:fldCharType="begin"/>
            </w:r>
            <w:r>
              <w:rPr>
                <w:webHidden/>
              </w:rPr>
              <w:instrText xml:space="preserve"> PAGEREF _Toc383440026 \h </w:instrText>
            </w:r>
            <w:r>
              <w:rPr>
                <w:webHidden/>
              </w:rPr>
            </w:r>
            <w:r>
              <w:rPr>
                <w:webHidden/>
              </w:rPr>
              <w:fldChar w:fldCharType="separate"/>
            </w:r>
            <w:r w:rsidR="007E32F3">
              <w:rPr>
                <w:webHidden/>
              </w:rPr>
              <w:t>10</w:t>
            </w:r>
            <w:r>
              <w:rPr>
                <w:webHidden/>
              </w:rPr>
              <w:fldChar w:fldCharType="end"/>
            </w:r>
          </w:hyperlink>
        </w:p>
        <w:p w:rsidR="0027332B" w:rsidRDefault="0027332B">
          <w:pPr>
            <w:pStyle w:val="TOC1"/>
            <w:rPr>
              <w:sz w:val="22"/>
              <w:lang w:val="en-US"/>
            </w:rPr>
          </w:pPr>
          <w:hyperlink w:anchor="_Toc383440027" w:history="1">
            <w:r w:rsidRPr="00AF1705">
              <w:rPr>
                <w:rStyle w:val="Hyperlink"/>
              </w:rPr>
              <w:t>7</w:t>
            </w:r>
            <w:r>
              <w:rPr>
                <w:sz w:val="22"/>
                <w:lang w:val="en-US"/>
              </w:rPr>
              <w:tab/>
            </w:r>
            <w:r w:rsidRPr="00AF1705">
              <w:rPr>
                <w:rStyle w:val="Hyperlink"/>
              </w:rPr>
              <w:t>Testing WebServices</w:t>
            </w:r>
            <w:r>
              <w:rPr>
                <w:webHidden/>
              </w:rPr>
              <w:tab/>
            </w:r>
            <w:r>
              <w:rPr>
                <w:webHidden/>
              </w:rPr>
              <w:fldChar w:fldCharType="begin"/>
            </w:r>
            <w:r>
              <w:rPr>
                <w:webHidden/>
              </w:rPr>
              <w:instrText xml:space="preserve"> PAGEREF _Toc383440027 \h </w:instrText>
            </w:r>
            <w:r>
              <w:rPr>
                <w:webHidden/>
              </w:rPr>
            </w:r>
            <w:r>
              <w:rPr>
                <w:webHidden/>
              </w:rPr>
              <w:fldChar w:fldCharType="separate"/>
            </w:r>
            <w:r w:rsidR="007E32F3">
              <w:rPr>
                <w:webHidden/>
              </w:rPr>
              <w:t>11</w:t>
            </w:r>
            <w:r>
              <w:rPr>
                <w:webHidden/>
              </w:rPr>
              <w:fldChar w:fldCharType="end"/>
            </w:r>
          </w:hyperlink>
        </w:p>
        <w:p w:rsidR="00EF39C8" w:rsidRDefault="00D732FD">
          <w:r>
            <w:rPr>
              <w:b/>
              <w:bCs/>
              <w:noProof/>
            </w:rPr>
            <w:fldChar w:fldCharType="end"/>
          </w:r>
        </w:p>
      </w:sdtContent>
    </w:sdt>
    <w:p w:rsidR="00845198" w:rsidRDefault="00845198"/>
    <w:p w:rsidR="00845198" w:rsidRDefault="00845198"/>
    <w:p w:rsidR="00664FAD" w:rsidRDefault="00664FAD">
      <w:pPr>
        <w:rPr>
          <w:rFonts w:eastAsiaTheme="majorEastAsia" w:cstheme="majorBidi"/>
          <w:b/>
          <w:bCs/>
          <w:sz w:val="40"/>
          <w:szCs w:val="28"/>
        </w:rPr>
      </w:pPr>
      <w:r>
        <w:br w:type="page"/>
      </w:r>
      <w:bookmarkStart w:id="1" w:name="_GoBack"/>
      <w:bookmarkEnd w:id="1"/>
    </w:p>
    <w:p w:rsidR="00C46315" w:rsidRDefault="003E4268" w:rsidP="00AD2E18">
      <w:pPr>
        <w:pStyle w:val="Heading1"/>
      </w:pPr>
      <w:bookmarkStart w:id="2" w:name="_Toc383440020"/>
      <w:bookmarkEnd w:id="0"/>
      <w:r>
        <w:lastRenderedPageBreak/>
        <w:t>Version Control</w:t>
      </w:r>
      <w:r w:rsidR="009F398B">
        <w:t xml:space="preserve"> and Distribution</w:t>
      </w:r>
      <w:bookmarkEnd w:id="2"/>
    </w:p>
    <w:p w:rsidR="002A4450" w:rsidRDefault="002A4450" w:rsidP="002A44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4"/>
        <w:gridCol w:w="2070"/>
        <w:gridCol w:w="1440"/>
        <w:gridCol w:w="4230"/>
      </w:tblGrid>
      <w:tr w:rsidR="009F398B" w:rsidRPr="00D77878" w:rsidTr="00D77878">
        <w:tc>
          <w:tcPr>
            <w:tcW w:w="1104" w:type="dxa"/>
            <w:shd w:val="clear" w:color="auto" w:fill="E0E0E0"/>
          </w:tcPr>
          <w:p w:rsidR="009F398B" w:rsidRPr="00D77878" w:rsidRDefault="009F398B" w:rsidP="00FE6D7E">
            <w:pPr>
              <w:keepNext/>
              <w:keepLines/>
              <w:jc w:val="both"/>
              <w:rPr>
                <w:b/>
                <w:sz w:val="20"/>
                <w:szCs w:val="20"/>
              </w:rPr>
            </w:pPr>
            <w:r w:rsidRPr="00D77878">
              <w:rPr>
                <w:b/>
                <w:sz w:val="20"/>
                <w:szCs w:val="20"/>
              </w:rPr>
              <w:t>Version</w:t>
            </w:r>
          </w:p>
        </w:tc>
        <w:tc>
          <w:tcPr>
            <w:tcW w:w="2070" w:type="dxa"/>
            <w:shd w:val="clear" w:color="auto" w:fill="E0E0E0"/>
          </w:tcPr>
          <w:p w:rsidR="009F398B" w:rsidRPr="00D77878" w:rsidRDefault="009F398B" w:rsidP="00FE6D7E">
            <w:pPr>
              <w:keepNext/>
              <w:keepLines/>
              <w:jc w:val="both"/>
              <w:rPr>
                <w:b/>
                <w:sz w:val="20"/>
                <w:szCs w:val="20"/>
              </w:rPr>
            </w:pPr>
            <w:r w:rsidRPr="00D77878">
              <w:rPr>
                <w:b/>
                <w:sz w:val="20"/>
                <w:szCs w:val="20"/>
              </w:rPr>
              <w:t>Source</w:t>
            </w:r>
          </w:p>
        </w:tc>
        <w:tc>
          <w:tcPr>
            <w:tcW w:w="1440" w:type="dxa"/>
            <w:shd w:val="clear" w:color="auto" w:fill="E0E0E0"/>
          </w:tcPr>
          <w:p w:rsidR="009F398B" w:rsidRPr="00D77878" w:rsidRDefault="009F398B" w:rsidP="00FE6D7E">
            <w:pPr>
              <w:keepNext/>
              <w:keepLines/>
              <w:jc w:val="both"/>
              <w:rPr>
                <w:b/>
                <w:sz w:val="20"/>
                <w:szCs w:val="20"/>
              </w:rPr>
            </w:pPr>
            <w:r w:rsidRPr="00D77878">
              <w:rPr>
                <w:b/>
                <w:sz w:val="20"/>
                <w:szCs w:val="20"/>
              </w:rPr>
              <w:t>Date</w:t>
            </w:r>
          </w:p>
        </w:tc>
        <w:tc>
          <w:tcPr>
            <w:tcW w:w="4230" w:type="dxa"/>
            <w:shd w:val="clear" w:color="auto" w:fill="E0E0E0"/>
          </w:tcPr>
          <w:p w:rsidR="009F398B" w:rsidRPr="00D77878" w:rsidRDefault="009F398B" w:rsidP="00FE6D7E">
            <w:pPr>
              <w:keepNext/>
              <w:keepLines/>
              <w:jc w:val="both"/>
              <w:rPr>
                <w:b/>
                <w:sz w:val="20"/>
                <w:szCs w:val="20"/>
              </w:rPr>
            </w:pPr>
            <w:r w:rsidRPr="00D77878">
              <w:rPr>
                <w:b/>
                <w:sz w:val="20"/>
                <w:szCs w:val="20"/>
              </w:rPr>
              <w:t>Description</w:t>
            </w:r>
          </w:p>
        </w:tc>
      </w:tr>
      <w:tr w:rsidR="009F398B" w:rsidRPr="00D77878" w:rsidTr="00D77878">
        <w:tc>
          <w:tcPr>
            <w:tcW w:w="1104" w:type="dxa"/>
          </w:tcPr>
          <w:p w:rsidR="009F398B" w:rsidRPr="00D77878" w:rsidRDefault="009F398B" w:rsidP="00FE6D7E">
            <w:pPr>
              <w:keepNext/>
              <w:keepLines/>
              <w:rPr>
                <w:sz w:val="20"/>
                <w:szCs w:val="20"/>
              </w:rPr>
            </w:pPr>
            <w:r>
              <w:rPr>
                <w:sz w:val="20"/>
                <w:szCs w:val="20"/>
              </w:rPr>
              <w:t>0.1</w:t>
            </w:r>
          </w:p>
        </w:tc>
        <w:tc>
          <w:tcPr>
            <w:tcW w:w="2070" w:type="dxa"/>
          </w:tcPr>
          <w:p w:rsidR="009F398B" w:rsidRPr="00D77878" w:rsidRDefault="009F398B" w:rsidP="00FE6D7E">
            <w:pPr>
              <w:keepNext/>
              <w:keepLines/>
              <w:rPr>
                <w:sz w:val="20"/>
                <w:szCs w:val="20"/>
              </w:rPr>
            </w:pPr>
            <w:r w:rsidRPr="00D77878">
              <w:rPr>
                <w:sz w:val="20"/>
                <w:szCs w:val="20"/>
              </w:rPr>
              <w:t>Zubran Solaiman</w:t>
            </w:r>
          </w:p>
        </w:tc>
        <w:tc>
          <w:tcPr>
            <w:tcW w:w="1440" w:type="dxa"/>
          </w:tcPr>
          <w:p w:rsidR="009F398B" w:rsidRPr="00D77878" w:rsidRDefault="009F398B" w:rsidP="00005C68">
            <w:pPr>
              <w:keepNext/>
              <w:keepLines/>
              <w:rPr>
                <w:sz w:val="20"/>
                <w:szCs w:val="20"/>
              </w:rPr>
            </w:pPr>
            <w:r w:rsidRPr="00D77878">
              <w:rPr>
                <w:sz w:val="20"/>
                <w:szCs w:val="20"/>
              </w:rPr>
              <w:t>14-Mar-</w:t>
            </w:r>
            <w:r w:rsidR="00005C68" w:rsidRPr="00D77878">
              <w:rPr>
                <w:sz w:val="20"/>
                <w:szCs w:val="20"/>
              </w:rPr>
              <w:t>20</w:t>
            </w:r>
            <w:r w:rsidR="00005C68">
              <w:rPr>
                <w:sz w:val="20"/>
                <w:szCs w:val="20"/>
              </w:rPr>
              <w:t>1</w:t>
            </w:r>
            <w:r w:rsidR="00005C68" w:rsidRPr="00D77878">
              <w:rPr>
                <w:sz w:val="20"/>
                <w:szCs w:val="20"/>
              </w:rPr>
              <w:t>4</w:t>
            </w:r>
          </w:p>
        </w:tc>
        <w:tc>
          <w:tcPr>
            <w:tcW w:w="4230" w:type="dxa"/>
          </w:tcPr>
          <w:p w:rsidR="009F398B" w:rsidRPr="00D77878" w:rsidRDefault="009F398B" w:rsidP="00FE6D7E">
            <w:pPr>
              <w:keepNext/>
              <w:keepLines/>
              <w:rPr>
                <w:sz w:val="20"/>
                <w:szCs w:val="20"/>
              </w:rPr>
            </w:pPr>
            <w:r>
              <w:rPr>
                <w:sz w:val="20"/>
                <w:szCs w:val="20"/>
              </w:rPr>
              <w:t>First draft</w:t>
            </w:r>
          </w:p>
        </w:tc>
      </w:tr>
      <w:tr w:rsidR="009F398B" w:rsidRPr="00D77878" w:rsidTr="009F398B">
        <w:tc>
          <w:tcPr>
            <w:tcW w:w="1104" w:type="dxa"/>
          </w:tcPr>
          <w:p w:rsidR="009F398B" w:rsidRPr="009F398B" w:rsidRDefault="009F398B" w:rsidP="00FE6D7E">
            <w:pPr>
              <w:keepNext/>
              <w:keepLines/>
              <w:rPr>
                <w:sz w:val="20"/>
                <w:szCs w:val="20"/>
              </w:rPr>
            </w:pPr>
            <w:r>
              <w:rPr>
                <w:sz w:val="20"/>
                <w:szCs w:val="20"/>
              </w:rPr>
              <w:t>0.2</w:t>
            </w:r>
          </w:p>
        </w:tc>
        <w:tc>
          <w:tcPr>
            <w:tcW w:w="2070" w:type="dxa"/>
          </w:tcPr>
          <w:p w:rsidR="009F398B" w:rsidRPr="009F398B" w:rsidRDefault="009F398B" w:rsidP="00FE6D7E">
            <w:pPr>
              <w:keepNext/>
              <w:keepLines/>
              <w:rPr>
                <w:sz w:val="20"/>
                <w:szCs w:val="20"/>
              </w:rPr>
            </w:pPr>
            <w:r>
              <w:rPr>
                <w:sz w:val="20"/>
                <w:szCs w:val="20"/>
              </w:rPr>
              <w:t>Zubran Solaiman</w:t>
            </w:r>
          </w:p>
        </w:tc>
        <w:tc>
          <w:tcPr>
            <w:tcW w:w="1440" w:type="dxa"/>
          </w:tcPr>
          <w:p w:rsidR="009F398B" w:rsidRPr="009F398B" w:rsidRDefault="009F398B" w:rsidP="00005C68">
            <w:pPr>
              <w:keepNext/>
              <w:keepLines/>
              <w:rPr>
                <w:sz w:val="20"/>
                <w:szCs w:val="20"/>
              </w:rPr>
            </w:pPr>
            <w:r>
              <w:rPr>
                <w:sz w:val="20"/>
                <w:szCs w:val="20"/>
              </w:rPr>
              <w:t>17-Mar-</w:t>
            </w:r>
            <w:r w:rsidR="00005C68">
              <w:rPr>
                <w:sz w:val="20"/>
                <w:szCs w:val="20"/>
              </w:rPr>
              <w:t>2014</w:t>
            </w:r>
          </w:p>
        </w:tc>
        <w:tc>
          <w:tcPr>
            <w:tcW w:w="4230" w:type="dxa"/>
          </w:tcPr>
          <w:p w:rsidR="009F398B" w:rsidRPr="009F398B" w:rsidRDefault="009F398B" w:rsidP="00FE6D7E">
            <w:pPr>
              <w:keepNext/>
              <w:keepLines/>
              <w:rPr>
                <w:sz w:val="20"/>
                <w:szCs w:val="20"/>
              </w:rPr>
            </w:pPr>
            <w:r>
              <w:rPr>
                <w:sz w:val="20"/>
                <w:szCs w:val="20"/>
              </w:rPr>
              <w:t>Updates from review comments</w:t>
            </w:r>
          </w:p>
        </w:tc>
      </w:tr>
      <w:tr w:rsidR="00D758BB" w:rsidRPr="00D77878" w:rsidTr="009F398B">
        <w:tc>
          <w:tcPr>
            <w:tcW w:w="1104" w:type="dxa"/>
          </w:tcPr>
          <w:p w:rsidR="00D758BB" w:rsidRDefault="00D758BB" w:rsidP="00FE6D7E">
            <w:pPr>
              <w:keepNext/>
              <w:keepLines/>
              <w:rPr>
                <w:sz w:val="20"/>
                <w:szCs w:val="20"/>
              </w:rPr>
            </w:pPr>
            <w:r>
              <w:rPr>
                <w:sz w:val="20"/>
                <w:szCs w:val="20"/>
              </w:rPr>
              <w:t>0.3</w:t>
            </w:r>
          </w:p>
        </w:tc>
        <w:tc>
          <w:tcPr>
            <w:tcW w:w="2070" w:type="dxa"/>
          </w:tcPr>
          <w:p w:rsidR="00D758BB" w:rsidRDefault="00D758BB" w:rsidP="00FE6D7E">
            <w:pPr>
              <w:keepNext/>
              <w:keepLines/>
              <w:rPr>
                <w:sz w:val="20"/>
                <w:szCs w:val="20"/>
              </w:rPr>
            </w:pPr>
            <w:r>
              <w:rPr>
                <w:sz w:val="20"/>
                <w:szCs w:val="20"/>
              </w:rPr>
              <w:t>Zubran Solaiman</w:t>
            </w:r>
          </w:p>
        </w:tc>
        <w:tc>
          <w:tcPr>
            <w:tcW w:w="1440" w:type="dxa"/>
          </w:tcPr>
          <w:p w:rsidR="00D758BB" w:rsidRDefault="00D758BB" w:rsidP="00005C68">
            <w:pPr>
              <w:keepNext/>
              <w:keepLines/>
              <w:rPr>
                <w:sz w:val="20"/>
                <w:szCs w:val="20"/>
              </w:rPr>
            </w:pPr>
            <w:r>
              <w:rPr>
                <w:sz w:val="20"/>
                <w:szCs w:val="20"/>
              </w:rPr>
              <w:t>18-Mar-</w:t>
            </w:r>
            <w:r w:rsidR="00005C68">
              <w:rPr>
                <w:sz w:val="20"/>
                <w:szCs w:val="20"/>
              </w:rPr>
              <w:t>2014</w:t>
            </w:r>
          </w:p>
        </w:tc>
        <w:tc>
          <w:tcPr>
            <w:tcW w:w="4230" w:type="dxa"/>
          </w:tcPr>
          <w:p w:rsidR="00D758BB" w:rsidRDefault="00D758BB" w:rsidP="00FE6D7E">
            <w:pPr>
              <w:keepNext/>
              <w:keepLines/>
              <w:rPr>
                <w:sz w:val="20"/>
                <w:szCs w:val="20"/>
              </w:rPr>
            </w:pPr>
            <w:r>
              <w:rPr>
                <w:sz w:val="20"/>
                <w:szCs w:val="20"/>
              </w:rPr>
              <w:t xml:space="preserve">Updates </w:t>
            </w:r>
            <w:r w:rsidR="00145460">
              <w:rPr>
                <w:sz w:val="20"/>
                <w:szCs w:val="20"/>
              </w:rPr>
              <w:t>from review comments</w:t>
            </w:r>
          </w:p>
        </w:tc>
      </w:tr>
      <w:tr w:rsidR="00005C68" w:rsidRPr="00D77878" w:rsidTr="009F398B">
        <w:tc>
          <w:tcPr>
            <w:tcW w:w="1104" w:type="dxa"/>
          </w:tcPr>
          <w:p w:rsidR="00005C68" w:rsidRDefault="00005C68" w:rsidP="00FE6D7E">
            <w:pPr>
              <w:keepNext/>
              <w:keepLines/>
              <w:rPr>
                <w:sz w:val="20"/>
                <w:szCs w:val="20"/>
              </w:rPr>
            </w:pPr>
            <w:r>
              <w:rPr>
                <w:sz w:val="20"/>
                <w:szCs w:val="20"/>
              </w:rPr>
              <w:t>0.4</w:t>
            </w:r>
          </w:p>
        </w:tc>
        <w:tc>
          <w:tcPr>
            <w:tcW w:w="2070" w:type="dxa"/>
          </w:tcPr>
          <w:p w:rsidR="00005C68" w:rsidRDefault="00005C68" w:rsidP="00FE6D7E">
            <w:pPr>
              <w:keepNext/>
              <w:keepLines/>
              <w:rPr>
                <w:sz w:val="20"/>
                <w:szCs w:val="20"/>
              </w:rPr>
            </w:pPr>
            <w:r>
              <w:rPr>
                <w:sz w:val="20"/>
                <w:szCs w:val="20"/>
              </w:rPr>
              <w:t>Richard Ellis</w:t>
            </w:r>
          </w:p>
        </w:tc>
        <w:tc>
          <w:tcPr>
            <w:tcW w:w="1440" w:type="dxa"/>
          </w:tcPr>
          <w:p w:rsidR="00005C68" w:rsidRDefault="00005C68" w:rsidP="00FE6D7E">
            <w:pPr>
              <w:keepNext/>
              <w:keepLines/>
              <w:rPr>
                <w:sz w:val="20"/>
                <w:szCs w:val="20"/>
              </w:rPr>
            </w:pPr>
            <w:r>
              <w:rPr>
                <w:sz w:val="20"/>
                <w:szCs w:val="20"/>
              </w:rPr>
              <w:t>20 Mar-2014</w:t>
            </w:r>
          </w:p>
        </w:tc>
        <w:tc>
          <w:tcPr>
            <w:tcW w:w="4230" w:type="dxa"/>
          </w:tcPr>
          <w:p w:rsidR="00005C68" w:rsidRDefault="00005C68" w:rsidP="00FE6D7E">
            <w:pPr>
              <w:keepNext/>
              <w:keepLines/>
              <w:rPr>
                <w:sz w:val="20"/>
                <w:szCs w:val="20"/>
              </w:rPr>
            </w:pPr>
            <w:r>
              <w:rPr>
                <w:sz w:val="20"/>
                <w:szCs w:val="20"/>
              </w:rPr>
              <w:t>Update after further discussion with BCC</w:t>
            </w:r>
          </w:p>
        </w:tc>
      </w:tr>
      <w:tr w:rsidR="0027332B" w:rsidRPr="00D77878" w:rsidTr="009F398B">
        <w:tc>
          <w:tcPr>
            <w:tcW w:w="1104" w:type="dxa"/>
          </w:tcPr>
          <w:p w:rsidR="0027332B" w:rsidRDefault="0027332B" w:rsidP="00FE6D7E">
            <w:pPr>
              <w:keepNext/>
              <w:keepLines/>
              <w:rPr>
                <w:sz w:val="20"/>
                <w:szCs w:val="20"/>
              </w:rPr>
            </w:pPr>
            <w:r>
              <w:rPr>
                <w:sz w:val="20"/>
                <w:szCs w:val="20"/>
              </w:rPr>
              <w:t>1.0</w:t>
            </w:r>
          </w:p>
        </w:tc>
        <w:tc>
          <w:tcPr>
            <w:tcW w:w="2070" w:type="dxa"/>
          </w:tcPr>
          <w:p w:rsidR="0027332B" w:rsidRDefault="0027332B" w:rsidP="00FE6D7E">
            <w:pPr>
              <w:keepNext/>
              <w:keepLines/>
              <w:rPr>
                <w:sz w:val="20"/>
                <w:szCs w:val="20"/>
              </w:rPr>
            </w:pPr>
            <w:r>
              <w:rPr>
                <w:sz w:val="20"/>
                <w:szCs w:val="20"/>
              </w:rPr>
              <w:t xml:space="preserve">Tracey </w:t>
            </w:r>
            <w:proofErr w:type="spellStart"/>
            <w:r>
              <w:rPr>
                <w:sz w:val="20"/>
                <w:szCs w:val="20"/>
              </w:rPr>
              <w:t>Loynes</w:t>
            </w:r>
            <w:proofErr w:type="spellEnd"/>
          </w:p>
        </w:tc>
        <w:tc>
          <w:tcPr>
            <w:tcW w:w="1440" w:type="dxa"/>
          </w:tcPr>
          <w:p w:rsidR="0027332B" w:rsidRDefault="0027332B" w:rsidP="00FE6D7E">
            <w:pPr>
              <w:keepNext/>
              <w:keepLines/>
              <w:rPr>
                <w:sz w:val="20"/>
                <w:szCs w:val="20"/>
              </w:rPr>
            </w:pPr>
            <w:r>
              <w:rPr>
                <w:sz w:val="20"/>
                <w:szCs w:val="20"/>
              </w:rPr>
              <w:t>24-Mar-2014</w:t>
            </w:r>
          </w:p>
        </w:tc>
        <w:tc>
          <w:tcPr>
            <w:tcW w:w="4230" w:type="dxa"/>
          </w:tcPr>
          <w:p w:rsidR="0027332B" w:rsidRDefault="0027332B" w:rsidP="00FE6D7E">
            <w:pPr>
              <w:keepNext/>
              <w:keepLines/>
              <w:rPr>
                <w:sz w:val="20"/>
                <w:szCs w:val="20"/>
              </w:rPr>
            </w:pPr>
            <w:r>
              <w:rPr>
                <w:sz w:val="20"/>
                <w:szCs w:val="20"/>
              </w:rPr>
              <w:t>Final Version accepted by BCC</w:t>
            </w:r>
          </w:p>
        </w:tc>
      </w:tr>
      <w:tr w:rsidR="009F398B" w:rsidRPr="00D77878" w:rsidTr="00D77878">
        <w:tc>
          <w:tcPr>
            <w:tcW w:w="4614" w:type="dxa"/>
            <w:gridSpan w:val="3"/>
            <w:shd w:val="clear" w:color="auto" w:fill="E0E0E0"/>
          </w:tcPr>
          <w:p w:rsidR="009F398B" w:rsidRPr="00D77878" w:rsidRDefault="009F398B" w:rsidP="00FE6D7E">
            <w:pPr>
              <w:keepNext/>
              <w:keepLines/>
              <w:rPr>
                <w:b/>
                <w:sz w:val="20"/>
                <w:szCs w:val="20"/>
              </w:rPr>
            </w:pPr>
            <w:r w:rsidRPr="00D77878">
              <w:rPr>
                <w:b/>
                <w:sz w:val="20"/>
                <w:szCs w:val="20"/>
              </w:rPr>
              <w:t>For review:</w:t>
            </w:r>
          </w:p>
        </w:tc>
        <w:tc>
          <w:tcPr>
            <w:tcW w:w="4230" w:type="dxa"/>
            <w:shd w:val="clear" w:color="auto" w:fill="E0E0E0"/>
          </w:tcPr>
          <w:p w:rsidR="009F398B" w:rsidRPr="00D77878" w:rsidRDefault="009F398B" w:rsidP="00FE6D7E">
            <w:pPr>
              <w:keepNext/>
              <w:keepLines/>
              <w:rPr>
                <w:b/>
                <w:sz w:val="20"/>
                <w:szCs w:val="20"/>
              </w:rPr>
            </w:pPr>
            <w:r w:rsidRPr="00D77878">
              <w:rPr>
                <w:b/>
                <w:sz w:val="20"/>
                <w:szCs w:val="20"/>
              </w:rPr>
              <w:t xml:space="preserve">For </w:t>
            </w:r>
            <w:r w:rsidR="00145460">
              <w:rPr>
                <w:b/>
                <w:sz w:val="20"/>
                <w:szCs w:val="20"/>
              </w:rPr>
              <w:t xml:space="preserve">internal </w:t>
            </w:r>
            <w:r w:rsidRPr="00D77878">
              <w:rPr>
                <w:b/>
                <w:sz w:val="20"/>
                <w:szCs w:val="20"/>
              </w:rPr>
              <w:t>approval:</w:t>
            </w:r>
          </w:p>
        </w:tc>
      </w:tr>
      <w:tr w:rsidR="009F398B" w:rsidRPr="00D77878" w:rsidTr="00D77878">
        <w:tc>
          <w:tcPr>
            <w:tcW w:w="4614" w:type="dxa"/>
            <w:gridSpan w:val="3"/>
          </w:tcPr>
          <w:p w:rsidR="009F398B" w:rsidRPr="00D77878" w:rsidRDefault="009F398B" w:rsidP="00FE6D7E">
            <w:pPr>
              <w:keepNext/>
              <w:keepLines/>
              <w:rPr>
                <w:sz w:val="20"/>
                <w:szCs w:val="20"/>
              </w:rPr>
            </w:pPr>
            <w:r w:rsidRPr="00D77878">
              <w:rPr>
                <w:sz w:val="20"/>
                <w:szCs w:val="20"/>
              </w:rPr>
              <w:t>Richard Ellis</w:t>
            </w:r>
          </w:p>
          <w:p w:rsidR="009F398B" w:rsidRPr="00D77878" w:rsidRDefault="009F398B" w:rsidP="00FE6D7E">
            <w:pPr>
              <w:keepNext/>
              <w:keepLines/>
              <w:rPr>
                <w:sz w:val="20"/>
                <w:szCs w:val="20"/>
              </w:rPr>
            </w:pPr>
            <w:r w:rsidRPr="00D77878">
              <w:rPr>
                <w:sz w:val="20"/>
                <w:szCs w:val="20"/>
              </w:rPr>
              <w:t>Tracey Loynes</w:t>
            </w:r>
          </w:p>
        </w:tc>
        <w:tc>
          <w:tcPr>
            <w:tcW w:w="4230" w:type="dxa"/>
          </w:tcPr>
          <w:p w:rsidR="009F398B" w:rsidRPr="00D77878" w:rsidRDefault="009F398B" w:rsidP="00FE6D7E">
            <w:pPr>
              <w:keepNext/>
              <w:keepLines/>
              <w:rPr>
                <w:sz w:val="20"/>
                <w:szCs w:val="20"/>
              </w:rPr>
            </w:pPr>
            <w:r w:rsidRPr="00D77878">
              <w:rPr>
                <w:sz w:val="20"/>
                <w:szCs w:val="20"/>
              </w:rPr>
              <w:t>Richard Ellis</w:t>
            </w:r>
          </w:p>
        </w:tc>
      </w:tr>
    </w:tbl>
    <w:p w:rsidR="002A4450" w:rsidRDefault="002A4450" w:rsidP="002A4450"/>
    <w:p w:rsidR="002A4450" w:rsidRDefault="002A4450" w:rsidP="00B16C09"/>
    <w:p w:rsidR="002A4450" w:rsidRDefault="002A4450">
      <w:r>
        <w:br w:type="page"/>
      </w:r>
    </w:p>
    <w:p w:rsidR="00B16C09" w:rsidRDefault="002A4450" w:rsidP="00B16C09">
      <w:pPr>
        <w:pStyle w:val="Heading1"/>
      </w:pPr>
      <w:bookmarkStart w:id="3" w:name="_Toc383440021"/>
      <w:r>
        <w:lastRenderedPageBreak/>
        <w:t>Background</w:t>
      </w:r>
      <w:bookmarkEnd w:id="3"/>
    </w:p>
    <w:p w:rsidR="002A4450" w:rsidRDefault="002A4450" w:rsidP="002A4450">
      <w:r>
        <w:t xml:space="preserve">As per Annexure 1 to Customer Contract Four (4), there is a request to integrate between </w:t>
      </w:r>
      <w:r w:rsidR="00B36CAE">
        <w:t xml:space="preserve">the </w:t>
      </w:r>
      <w:r>
        <w:t>BRAMS Exor System and BaSE SAP System.  The main business driver is to ensure that linear assets in BRAMS and their characteristics are seamlessly updated to BaSE SAP through the utilisation of a WebService. This will provide key stakeholders of BaSE SAP System with up-to-date information of BRAMS. The proposed business functions and design are defined in the following documents</w:t>
      </w:r>
    </w:p>
    <w:p w:rsidR="002A4450" w:rsidRDefault="002A4450" w:rsidP="002A4450">
      <w:pPr>
        <w:pStyle w:val="ListParagraph"/>
        <w:numPr>
          <w:ilvl w:val="0"/>
          <w:numId w:val="15"/>
        </w:numPr>
      </w:pPr>
      <w:r>
        <w:t>AP360 Synchronisation Functional Design INTO14a BRAMS to SAP (Council Service Desktop) BaSE Program</w:t>
      </w:r>
    </w:p>
    <w:p w:rsidR="002A4450" w:rsidRDefault="002A4450" w:rsidP="002A4450">
      <w:pPr>
        <w:pStyle w:val="ListParagraph"/>
        <w:numPr>
          <w:ilvl w:val="0"/>
          <w:numId w:val="15"/>
        </w:numPr>
      </w:pPr>
      <w:r>
        <w:t>AP481 Interface Agreement – INTO41a – BRAMS</w:t>
      </w:r>
    </w:p>
    <w:p w:rsidR="002A4450" w:rsidRDefault="002A4450" w:rsidP="002A4450">
      <w:r>
        <w:t xml:space="preserve">The objective of this document is to provide a high level design of the solution to meet the business functions described in the above mentioned documents. As the intention is to provide a WebService that is closely integrated with BRAMS, the high-level design will be based on underlying Exor Product and </w:t>
      </w:r>
      <w:r w:rsidR="00B36CAE">
        <w:t>technology</w:t>
      </w:r>
      <w:r>
        <w:t>. It will focus only on the topics</w:t>
      </w:r>
      <w:r w:rsidR="00B36CAE">
        <w:t>:</w:t>
      </w:r>
    </w:p>
    <w:p w:rsidR="002A4450" w:rsidRPr="009B1D63" w:rsidRDefault="00B36CAE" w:rsidP="002A4450">
      <w:pPr>
        <w:pStyle w:val="ListParagraph"/>
        <w:numPr>
          <w:ilvl w:val="0"/>
          <w:numId w:val="16"/>
        </w:numPr>
      </w:pPr>
      <w:r>
        <w:t>N</w:t>
      </w:r>
      <w:r w:rsidR="002A4450">
        <w:t xml:space="preserve">ecessary parameters and </w:t>
      </w:r>
      <w:r w:rsidR="002A4450" w:rsidRPr="009B1D63">
        <w:t xml:space="preserve">data input </w:t>
      </w:r>
      <w:r w:rsidR="002A4450">
        <w:t>to BRAMS</w:t>
      </w:r>
    </w:p>
    <w:p w:rsidR="002A4450" w:rsidRPr="009B1D63" w:rsidRDefault="00B36CAE" w:rsidP="002A4450">
      <w:pPr>
        <w:pStyle w:val="ListParagraph"/>
        <w:numPr>
          <w:ilvl w:val="0"/>
          <w:numId w:val="16"/>
        </w:numPr>
      </w:pPr>
      <w:r>
        <w:t>N</w:t>
      </w:r>
      <w:r w:rsidR="002A4450">
        <w:t xml:space="preserve">ecessary output results </w:t>
      </w:r>
      <w:r w:rsidR="002A4450" w:rsidRPr="009B1D63">
        <w:t>(BaSe Program SAP requirements)</w:t>
      </w:r>
    </w:p>
    <w:p w:rsidR="002A4450" w:rsidRDefault="002A4450" w:rsidP="002A4450">
      <w:pPr>
        <w:pStyle w:val="ListParagraph"/>
        <w:numPr>
          <w:ilvl w:val="0"/>
          <w:numId w:val="16"/>
        </w:numPr>
      </w:pPr>
      <w:r w:rsidRPr="009B1D63">
        <w:t>A high-level description of the WebService</w:t>
      </w:r>
    </w:p>
    <w:p w:rsidR="002A4450" w:rsidRDefault="002A4450" w:rsidP="002A4450"/>
    <w:p w:rsidR="002E205C" w:rsidRDefault="002A4450" w:rsidP="00AB534B">
      <w:pPr>
        <w:pStyle w:val="Heading1"/>
      </w:pPr>
      <w:bookmarkStart w:id="4" w:name="_Toc383440022"/>
      <w:r>
        <w:t xml:space="preserve">Top Level </w:t>
      </w:r>
      <w:r w:rsidR="00B36CAE">
        <w:t>Architecture</w:t>
      </w:r>
      <w:r>
        <w:t xml:space="preserve"> Model</w:t>
      </w:r>
      <w:bookmarkEnd w:id="4"/>
    </w:p>
    <w:p w:rsidR="002A4450" w:rsidRDefault="002A4450" w:rsidP="002A4450">
      <w:r>
        <w:t xml:space="preserve">It is envisaged that the SAP will call an XML WebService via HTTPS protocol and returns the data in XML. Thus, the WebSerivce will act as a service provider and will expose a service oriented interface which </w:t>
      </w:r>
      <w:r w:rsidR="007D584A">
        <w:t xml:space="preserve">will </w:t>
      </w:r>
      <w:r>
        <w:t xml:space="preserve">be invoked by request </w:t>
      </w:r>
      <w:r w:rsidR="007D584A">
        <w:t xml:space="preserve">from </w:t>
      </w:r>
      <w:r>
        <w:t xml:space="preserve">the </w:t>
      </w:r>
      <w:proofErr w:type="spellStart"/>
      <w:r>
        <w:t>BaSE</w:t>
      </w:r>
      <w:proofErr w:type="spellEnd"/>
      <w:r>
        <w:t xml:space="preserve"> SAP System.</w:t>
      </w:r>
    </w:p>
    <w:p w:rsidR="002A4450" w:rsidRDefault="002A4450" w:rsidP="002A4450">
      <w:r>
        <w:t xml:space="preserve">The inbound call to BRAMS will only query the necessary business layer based on the input parameters of the WebService.  In order to provide a standard, universally recognised and supported programmatic interface, a Web Services </w:t>
      </w:r>
      <w:r>
        <w:lastRenderedPageBreak/>
        <w:t xml:space="preserve">Description Language (WSDL) document will be provided in the technical specification. The WSDL provides standard endpoint description between BRAMS and BaSE SAP System. </w:t>
      </w:r>
    </w:p>
    <w:p w:rsidR="002A4450" w:rsidRDefault="002A4450" w:rsidP="002A4450"/>
    <w:p w:rsidR="002A4450" w:rsidRDefault="00A956F9" w:rsidP="002A4450">
      <w:r>
        <w:rPr>
          <w:noProof/>
          <w:lang w:val="en-US"/>
        </w:rPr>
        <mc:AlternateContent>
          <mc:Choice Requires="wps">
            <w:drawing>
              <wp:anchor distT="0" distB="0" distL="114300" distR="114300" simplePos="0" relativeHeight="251664384" behindDoc="0" locked="0" layoutInCell="1" allowOverlap="1" wp14:anchorId="5B83D76A" wp14:editId="6BEBD3AC">
                <wp:simplePos x="0" y="0"/>
                <wp:positionH relativeFrom="column">
                  <wp:posOffset>114300</wp:posOffset>
                </wp:positionH>
                <wp:positionV relativeFrom="paragraph">
                  <wp:posOffset>192405</wp:posOffset>
                </wp:positionV>
                <wp:extent cx="4333875" cy="354965"/>
                <wp:effectExtent l="0" t="0" r="28575" b="2603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33875" cy="35496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A4450" w:rsidRPr="00F95CB3" w:rsidRDefault="002A4450" w:rsidP="002A4450">
                            <w:pPr>
                              <w:jc w:val="center"/>
                            </w:pPr>
                            <w:r>
                              <w:t>BRAMS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7" o:spid="_x0000_s1026" style="position:absolute;margin-left:9pt;margin-top:15.15pt;width:341.25pt;height:27.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" fillcolor="#c0504d [3205]" strokecolor="#622423 [1605]" strokeweight="2pt">
                <v:path arrowok="t"/>
                <v:textbox>
                  <w:txbxContent>
                    <w:p w:rsidR="002A4450" w:rsidRPr="00F95CB3" w:rsidRDefault="002A4450" w:rsidP="002A4450">
                      <w:pPr>
                        <w:jc w:val="center"/>
                      </w:pPr>
                      <w:r>
                        <w:t>BRAMS</w:t>
                      </w:r>
                    </w:p>
                  </w:txbxContent>
                </v:textbox>
              </v:rect>
            </w:pict>
          </mc:Fallback>
        </mc:AlternateContent>
      </w:r>
    </w:p>
    <w:p w:rsidR="002A4450" w:rsidRDefault="002A4450" w:rsidP="002A4450">
      <w:pPr>
        <w:pStyle w:val="Heading2"/>
        <w:numPr>
          <w:ilvl w:val="0"/>
          <w:numId w:val="0"/>
        </w:numPr>
        <w:ind w:left="576" w:hanging="576"/>
      </w:pPr>
    </w:p>
    <w:p w:rsidR="002A4450" w:rsidRDefault="00A956F9" w:rsidP="002A4450">
      <w:r>
        <w:rPr>
          <w:noProof/>
          <w:lang w:val="en-US"/>
        </w:rPr>
        <mc:AlternateContent>
          <mc:Choice Requires="wps">
            <w:drawing>
              <wp:anchor distT="0" distB="0" distL="114300" distR="114300" simplePos="0" relativeHeight="251670528" behindDoc="0" locked="0" layoutInCell="1" allowOverlap="1" wp14:anchorId="51246957" wp14:editId="7CEA122F">
                <wp:simplePos x="0" y="0"/>
                <wp:positionH relativeFrom="column">
                  <wp:posOffset>5591175</wp:posOffset>
                </wp:positionH>
                <wp:positionV relativeFrom="paragraph">
                  <wp:posOffset>-390525</wp:posOffset>
                </wp:positionV>
                <wp:extent cx="971550" cy="1990725"/>
                <wp:effectExtent l="0" t="0" r="19050"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1550" cy="19907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A4450" w:rsidRPr="00F95CB3" w:rsidRDefault="002A4450" w:rsidP="002A4450">
                            <w:pPr>
                              <w:jc w:val="center"/>
                            </w:pPr>
                            <w:r>
                              <w:t>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7" style="position:absolute;margin-left:440.25pt;margin-top:-30.75pt;width:76.5pt;height:15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" fillcolor="#c0504d [3205]" strokecolor="#622423 [1605]" strokeweight="2pt">
                <v:path arrowok="t"/>
                <v:textbox>
                  <w:txbxContent>
                    <w:p w:rsidR="002A4450" w:rsidRPr="00F95CB3" w:rsidRDefault="002A4450" w:rsidP="002A4450">
                      <w:pPr>
                        <w:jc w:val="center"/>
                      </w:pPr>
                      <w:r>
                        <w:t>BaSE</w:t>
                      </w:r>
                    </w:p>
                  </w:txbxContent>
                </v:textbox>
              </v:rect>
            </w:pict>
          </mc:Fallback>
        </mc:AlternateContent>
      </w:r>
      <w:r>
        <w:rPr>
          <w:noProof/>
          <w:lang w:val="en-US"/>
        </w:rPr>
        <mc:AlternateContent>
          <mc:Choice Requires="wps">
            <w:drawing>
              <wp:anchor distT="0" distB="0" distL="114300" distR="114300" simplePos="0" relativeHeight="251665408" behindDoc="0" locked="0" layoutInCell="1" allowOverlap="1" wp14:anchorId="3AC87E46" wp14:editId="38A11E2B">
                <wp:simplePos x="0" y="0"/>
                <wp:positionH relativeFrom="column">
                  <wp:posOffset>2141855</wp:posOffset>
                </wp:positionH>
                <wp:positionV relativeFrom="paragraph">
                  <wp:posOffset>-2390140</wp:posOffset>
                </wp:positionV>
                <wp:extent cx="304800" cy="5013325"/>
                <wp:effectExtent l="7937" t="0" r="26988" b="26987"/>
                <wp:wrapNone/>
                <wp:docPr id="8" name="Left Bracke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04800" cy="501332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8" o:spid="_x0000_s1026" type="#_x0000_t85" style="position:absolute;margin-left:168.65pt;margin-top:-188.2pt;width:24pt;height:394.7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" adj="109" strokecolor="#4579b8 [3044]"/>
            </w:pict>
          </mc:Fallback>
        </mc:AlternateContent>
      </w:r>
      <w:r>
        <w:rPr>
          <w:noProof/>
          <w:lang w:val="en-US"/>
        </w:rPr>
        <mc:AlternateContent>
          <mc:Choice Requires="wps">
            <w:drawing>
              <wp:anchor distT="0" distB="0" distL="114300" distR="114300" simplePos="0" relativeHeight="251660288" behindDoc="0" locked="0" layoutInCell="1" allowOverlap="1" wp14:anchorId="180F3030" wp14:editId="19B86FBD">
                <wp:simplePos x="0" y="0"/>
                <wp:positionH relativeFrom="column">
                  <wp:posOffset>1343025</wp:posOffset>
                </wp:positionH>
                <wp:positionV relativeFrom="paragraph">
                  <wp:posOffset>38100</wp:posOffset>
                </wp:positionV>
                <wp:extent cx="647700" cy="876300"/>
                <wp:effectExtent l="0" t="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4450" w:rsidRPr="002A4450" w:rsidRDefault="002A4450" w:rsidP="002A4450">
                            <w:pPr>
                              <w:jc w:val="center"/>
                              <w:rPr>
                                <w:sz w:val="22"/>
                              </w:rPr>
                            </w:pPr>
                            <w:r w:rsidRPr="002A4450">
                              <w:rPr>
                                <w:sz w:val="22"/>
                              </w:rPr>
                              <w:t>Data Layer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margin-left:105.75pt;margin-top:3pt;width:51pt;height: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" fillcolor="#4f81bd [3204]" strokecolor="#243f60 [1604]" strokeweight="2pt">
                <v:path arrowok="t"/>
                <v:textbox style="layout-flow:vertical;mso-layout-flow-alt:bottom-to-top">
                  <w:txbxContent>
                    <w:p w:rsidR="002A4450" w:rsidRPr="002A4450" w:rsidRDefault="002A4450" w:rsidP="002A4450">
                      <w:pPr>
                        <w:jc w:val="center"/>
                        <w:rPr>
                          <w:sz w:val="22"/>
                        </w:rPr>
                      </w:pPr>
                      <w:r w:rsidRPr="002A4450">
                        <w:rPr>
                          <w:sz w:val="22"/>
                        </w:rPr>
                        <w:t>Data Layer</w:t>
                      </w:r>
                    </w:p>
                  </w:txbxContent>
                </v:textbox>
              </v:rect>
            </w:pict>
          </mc:Fallback>
        </mc:AlternateContent>
      </w:r>
      <w:r>
        <w:rPr>
          <w:noProof/>
          <w:lang w:val="en-US"/>
        </w:rPr>
        <mc:AlternateContent>
          <mc:Choice Requires="wps">
            <w:drawing>
              <wp:anchor distT="0" distB="0" distL="114300" distR="114300" simplePos="0" relativeHeight="251661312" behindDoc="0" locked="0" layoutInCell="1" allowOverlap="1" wp14:anchorId="53A37861" wp14:editId="414E0F75">
                <wp:simplePos x="0" y="0"/>
                <wp:positionH relativeFrom="column">
                  <wp:posOffset>2495550</wp:posOffset>
                </wp:positionH>
                <wp:positionV relativeFrom="paragraph">
                  <wp:posOffset>38100</wp:posOffset>
                </wp:positionV>
                <wp:extent cx="647700" cy="87630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4450" w:rsidRPr="002A4450" w:rsidRDefault="002A4450" w:rsidP="002A4450">
                            <w:pPr>
                              <w:spacing w:after="0"/>
                              <w:jc w:val="center"/>
                              <w:rPr>
                                <w:sz w:val="22"/>
                              </w:rPr>
                            </w:pPr>
                            <w:r w:rsidRPr="002A4450">
                              <w:rPr>
                                <w:sz w:val="22"/>
                              </w:rPr>
                              <w:t xml:space="preserve">Business Layer </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9" style="position:absolute;margin-left:196.5pt;margin-top:3pt;width:51pt;height: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" fillcolor="#4f81bd [3204]" strokecolor="#243f60 [1604]" strokeweight="2pt">
                <v:path arrowok="t"/>
                <v:textbox style="layout-flow:vertical;mso-layout-flow-alt:bottom-to-top">
                  <w:txbxContent>
                    <w:p w:rsidR="002A4450" w:rsidRPr="002A4450" w:rsidRDefault="002A4450" w:rsidP="002A4450">
                      <w:pPr>
                        <w:spacing w:after="0"/>
                        <w:jc w:val="center"/>
                        <w:rPr>
                          <w:sz w:val="22"/>
                        </w:rPr>
                      </w:pPr>
                      <w:r w:rsidRPr="002A4450">
                        <w:rPr>
                          <w:sz w:val="22"/>
                        </w:rPr>
                        <w:t xml:space="preserve">Business Layer </w:t>
                      </w:r>
                    </w:p>
                  </w:txbxContent>
                </v:textbox>
              </v:rect>
            </w:pict>
          </mc:Fallback>
        </mc:AlternateContent>
      </w:r>
      <w:r>
        <w:rPr>
          <w:noProof/>
          <w:lang w:val="en-US"/>
        </w:rPr>
        <mc:AlternateContent>
          <mc:Choice Requires="wps">
            <w:drawing>
              <wp:anchor distT="0" distB="0" distL="114300" distR="114300" simplePos="0" relativeHeight="251662336" behindDoc="0" locked="0" layoutInCell="1" allowOverlap="1" wp14:anchorId="6AB3DCC2" wp14:editId="1128F5D7">
                <wp:simplePos x="0" y="0"/>
                <wp:positionH relativeFrom="column">
                  <wp:posOffset>3800475</wp:posOffset>
                </wp:positionH>
                <wp:positionV relativeFrom="paragraph">
                  <wp:posOffset>38100</wp:posOffset>
                </wp:positionV>
                <wp:extent cx="647700" cy="876300"/>
                <wp:effectExtent l="0" t="0" r="19050"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4450" w:rsidRPr="002A4450" w:rsidRDefault="002A4450" w:rsidP="002A4450">
                            <w:pPr>
                              <w:spacing w:after="0" w:line="240" w:lineRule="auto"/>
                              <w:jc w:val="center"/>
                              <w:rPr>
                                <w:sz w:val="22"/>
                              </w:rPr>
                            </w:pPr>
                            <w:r w:rsidRPr="002A4450">
                              <w:rPr>
                                <w:sz w:val="22"/>
                              </w:rPr>
                              <w:t>Integration</w:t>
                            </w:r>
                          </w:p>
                          <w:p w:rsidR="002A4450" w:rsidRPr="002A4450" w:rsidRDefault="002A4450" w:rsidP="002A4450">
                            <w:pPr>
                              <w:spacing w:after="0" w:line="240" w:lineRule="auto"/>
                              <w:jc w:val="center"/>
                              <w:rPr>
                                <w:sz w:val="22"/>
                              </w:rPr>
                            </w:pPr>
                            <w:r w:rsidRPr="002A4450">
                              <w:rPr>
                                <w:sz w:val="22"/>
                              </w:rPr>
                              <w:t>(WSDL)</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0" style="position:absolute;margin-left:299.25pt;margin-top:3pt;width:51pt;height: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" fillcolor="#4f81bd [3204]" strokecolor="#243f60 [1604]" strokeweight="2pt">
                <v:path arrowok="t"/>
                <v:textbox style="layout-flow:vertical;mso-layout-flow-alt:bottom-to-top">
                  <w:txbxContent>
                    <w:p w:rsidR="002A4450" w:rsidRPr="002A4450" w:rsidRDefault="002A4450" w:rsidP="002A4450">
                      <w:pPr>
                        <w:spacing w:after="0" w:line="240" w:lineRule="auto"/>
                        <w:jc w:val="center"/>
                        <w:rPr>
                          <w:sz w:val="22"/>
                        </w:rPr>
                      </w:pPr>
                      <w:r w:rsidRPr="002A4450">
                        <w:rPr>
                          <w:sz w:val="22"/>
                        </w:rPr>
                        <w:t>Integration</w:t>
                      </w:r>
                    </w:p>
                    <w:p w:rsidR="002A4450" w:rsidRPr="002A4450" w:rsidRDefault="002A4450" w:rsidP="002A4450">
                      <w:pPr>
                        <w:spacing w:after="0" w:line="240" w:lineRule="auto"/>
                        <w:jc w:val="center"/>
                        <w:rPr>
                          <w:sz w:val="22"/>
                        </w:rPr>
                      </w:pPr>
                      <w:r w:rsidRPr="002A4450">
                        <w:rPr>
                          <w:sz w:val="22"/>
                        </w:rPr>
                        <w:t>(WSDL)</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14:anchorId="6B6BFA24" wp14:editId="28682A65">
                <wp:simplePos x="0" y="0"/>
                <wp:positionH relativeFrom="column">
                  <wp:posOffset>114300</wp:posOffset>
                </wp:positionH>
                <wp:positionV relativeFrom="paragraph">
                  <wp:posOffset>38100</wp:posOffset>
                </wp:positionV>
                <wp:extent cx="647700" cy="876300"/>
                <wp:effectExtent l="0" t="0"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4450" w:rsidRPr="002A4450" w:rsidRDefault="002A4450" w:rsidP="002A4450">
                            <w:pPr>
                              <w:spacing w:after="0"/>
                              <w:jc w:val="center"/>
                              <w:rPr>
                                <w:sz w:val="22"/>
                              </w:rPr>
                            </w:pPr>
                            <w:r w:rsidRPr="002A4450">
                              <w:rPr>
                                <w:sz w:val="22"/>
                              </w:rPr>
                              <w:t>Presentation Layer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1" style="position:absolute;margin-left:9pt;margin-top:3pt;width:51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" fillcolor="#4f81bd [3204]" strokecolor="#243f60 [1604]" strokeweight="2pt">
                <v:path arrowok="t"/>
                <v:textbox style="layout-flow:vertical;mso-layout-flow-alt:bottom-to-top">
                  <w:txbxContent>
                    <w:p w:rsidR="002A4450" w:rsidRPr="002A4450" w:rsidRDefault="002A4450" w:rsidP="002A4450">
                      <w:pPr>
                        <w:spacing w:after="0"/>
                        <w:jc w:val="center"/>
                        <w:rPr>
                          <w:sz w:val="22"/>
                        </w:rPr>
                      </w:pPr>
                      <w:r w:rsidRPr="002A4450">
                        <w:rPr>
                          <w:sz w:val="22"/>
                        </w:rPr>
                        <w:t>Presentation Layer</w:t>
                      </w:r>
                    </w:p>
                  </w:txbxContent>
                </v:textbox>
              </v:rect>
            </w:pict>
          </mc:Fallback>
        </mc:AlternateContent>
      </w:r>
    </w:p>
    <w:p w:rsidR="002A4450" w:rsidRDefault="00A956F9" w:rsidP="002A4450">
      <w:r>
        <w:rPr>
          <w:noProof/>
          <w:lang w:val="en-US"/>
        </w:rPr>
        <mc:AlternateContent>
          <mc:Choice Requires="wps">
            <w:drawing>
              <wp:anchor distT="4294967293" distB="4294967293" distL="114300" distR="114300" simplePos="0" relativeHeight="251671552" behindDoc="0" locked="0" layoutInCell="1" allowOverlap="1" wp14:anchorId="3F2F2D26" wp14:editId="0FE3D716">
                <wp:simplePos x="0" y="0"/>
                <wp:positionH relativeFrom="column">
                  <wp:posOffset>5019675</wp:posOffset>
                </wp:positionH>
                <wp:positionV relativeFrom="paragraph">
                  <wp:posOffset>219709</wp:posOffset>
                </wp:positionV>
                <wp:extent cx="390525" cy="0"/>
                <wp:effectExtent l="38100" t="76200" r="28575" b="11430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0525" cy="0"/>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395.25pt;margin-top:17.3pt;width:30.75pt;height:0;z-index:2516715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" strokecolor="#bc4542 [3045]">
                <v:stroke startarrow="open" endarrow="open"/>
                <o:lock v:ext="edit" shapetype="f"/>
              </v:shape>
            </w:pict>
          </mc:Fallback>
        </mc:AlternateContent>
      </w:r>
      <w:r>
        <w:rPr>
          <w:noProof/>
          <w:lang w:val="en-US"/>
        </w:rPr>
        <mc:AlternateContent>
          <mc:Choice Requires="wps">
            <w:drawing>
              <wp:anchor distT="4294967293" distB="4294967293" distL="114300" distR="114300" simplePos="0" relativeHeight="251668480" behindDoc="0" locked="0" layoutInCell="1" allowOverlap="1" wp14:anchorId="32BF1706" wp14:editId="67E30536">
                <wp:simplePos x="0" y="0"/>
                <wp:positionH relativeFrom="column">
                  <wp:posOffset>3286125</wp:posOffset>
                </wp:positionH>
                <wp:positionV relativeFrom="paragraph">
                  <wp:posOffset>133984</wp:posOffset>
                </wp:positionV>
                <wp:extent cx="390525" cy="0"/>
                <wp:effectExtent l="38100" t="76200" r="28575" b="11430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0525" cy="0"/>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258.75pt;margin-top:10.55pt;width:30.75pt;height:0;z-index:2516684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" strokecolor="#bc4542 [3045]">
                <v:stroke startarrow="open" endarrow="open"/>
                <o:lock v:ext="edit" shapetype="f"/>
              </v:shape>
            </w:pict>
          </mc:Fallback>
        </mc:AlternateContent>
      </w:r>
      <w:r>
        <w:rPr>
          <w:noProof/>
          <w:lang w:val="en-US"/>
        </w:rPr>
        <mc:AlternateContent>
          <mc:Choice Requires="wps">
            <w:drawing>
              <wp:anchor distT="4294967293" distB="4294967293" distL="114300" distR="114300" simplePos="0" relativeHeight="251667456" behindDoc="0" locked="0" layoutInCell="1" allowOverlap="1" wp14:anchorId="0B4BE620" wp14:editId="79C8169D">
                <wp:simplePos x="0" y="0"/>
                <wp:positionH relativeFrom="column">
                  <wp:posOffset>2038350</wp:posOffset>
                </wp:positionH>
                <wp:positionV relativeFrom="paragraph">
                  <wp:posOffset>133984</wp:posOffset>
                </wp:positionV>
                <wp:extent cx="390525" cy="0"/>
                <wp:effectExtent l="38100" t="76200" r="28575" b="11430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0525" cy="0"/>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160.5pt;margin-top:10.55pt;width:30.75pt;height:0;z-index:2516674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" strokecolor="#bc4542 [3045]">
                <v:stroke startarrow="open" endarrow="open"/>
                <o:lock v:ext="edit" shapetype="f"/>
              </v:shape>
            </w:pict>
          </mc:Fallback>
        </mc:AlternateContent>
      </w:r>
      <w:r>
        <w:rPr>
          <w:noProof/>
          <w:lang w:val="en-US"/>
        </w:rPr>
        <mc:AlternateContent>
          <mc:Choice Requires="wps">
            <w:drawing>
              <wp:anchor distT="4294967293" distB="4294967293" distL="114300" distR="114300" simplePos="0" relativeHeight="251666432" behindDoc="0" locked="0" layoutInCell="1" allowOverlap="1" wp14:anchorId="0C187FB2" wp14:editId="22E7907B">
                <wp:simplePos x="0" y="0"/>
                <wp:positionH relativeFrom="column">
                  <wp:posOffset>866775</wp:posOffset>
                </wp:positionH>
                <wp:positionV relativeFrom="paragraph">
                  <wp:posOffset>143509</wp:posOffset>
                </wp:positionV>
                <wp:extent cx="390525" cy="0"/>
                <wp:effectExtent l="38100" t="76200" r="28575" b="11430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0525" cy="0"/>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68.25pt;margin-top:11.3pt;width:30.75pt;height:0;z-index:2516664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" strokecolor="#bc4542 [3045]">
                <v:stroke startarrow="open" endarrow="open"/>
                <o:lock v:ext="edit" shapetype="f"/>
              </v:shape>
            </w:pict>
          </mc:Fallback>
        </mc:AlternateContent>
      </w:r>
    </w:p>
    <w:p w:rsidR="002A4450" w:rsidRDefault="00A956F9" w:rsidP="002A4450">
      <w:r>
        <w:rPr>
          <w:noProof/>
          <w:lang w:val="en-US"/>
        </w:rPr>
        <mc:AlternateContent>
          <mc:Choice Requires="wps">
            <w:drawing>
              <wp:anchor distT="0" distB="0" distL="114297" distR="114297" simplePos="0" relativeHeight="251669504" behindDoc="0" locked="0" layoutInCell="1" allowOverlap="1" wp14:anchorId="289E76BB" wp14:editId="623DB8AD">
                <wp:simplePos x="0" y="0"/>
                <wp:positionH relativeFrom="column">
                  <wp:posOffset>2800349</wp:posOffset>
                </wp:positionH>
                <wp:positionV relativeFrom="paragraph">
                  <wp:posOffset>315595</wp:posOffset>
                </wp:positionV>
                <wp:extent cx="0" cy="352425"/>
                <wp:effectExtent l="95250" t="38100" r="95250" b="6667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2425"/>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20.5pt;margin-top:24.85pt;width:0;height:27.75pt;z-index:25166950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" strokecolor="#bc4542 [3045]">
                <v:stroke startarrow="open" endarrow="open"/>
                <o:lock v:ext="edit" shapetype="f"/>
              </v:shape>
            </w:pict>
          </mc:Fallback>
        </mc:AlternateContent>
      </w:r>
    </w:p>
    <w:p w:rsidR="002A4450" w:rsidRDefault="002A4450" w:rsidP="002A4450"/>
    <w:p w:rsidR="002A4450" w:rsidRDefault="00A956F9" w:rsidP="002A4450">
      <w:r>
        <w:rPr>
          <w:noProof/>
          <w:lang w:val="en-US"/>
        </w:rPr>
        <mc:AlternateContent>
          <mc:Choice Requires="wps">
            <w:drawing>
              <wp:anchor distT="0" distB="0" distL="114300" distR="114300" simplePos="0" relativeHeight="251663360" behindDoc="0" locked="0" layoutInCell="1" allowOverlap="1" wp14:anchorId="74E2AF65" wp14:editId="376F9AC5">
                <wp:simplePos x="0" y="0"/>
                <wp:positionH relativeFrom="column">
                  <wp:posOffset>2486025</wp:posOffset>
                </wp:positionH>
                <wp:positionV relativeFrom="paragraph">
                  <wp:posOffset>60325</wp:posOffset>
                </wp:positionV>
                <wp:extent cx="647700" cy="495300"/>
                <wp:effectExtent l="0" t="0" r="19050"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4450" w:rsidRPr="002A4450" w:rsidRDefault="002A4450" w:rsidP="002A4450">
                            <w:pPr>
                              <w:spacing w:after="0"/>
                              <w:jc w:val="center"/>
                              <w:rPr>
                                <w:sz w:val="22"/>
                              </w:rPr>
                            </w:pPr>
                            <w:r w:rsidRPr="002A4450">
                              <w:rPr>
                                <w:sz w:val="22"/>
                              </w:rPr>
                              <w:t xml:space="preserve">PL/SQL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2" style="position:absolute;margin-left:195.75pt;margin-top:4.75pt;width:51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" fillcolor="#4f81bd [3204]" strokecolor="#243f60 [1604]" strokeweight="2pt">
                <v:path arrowok="t"/>
                <v:textbox>
                  <w:txbxContent>
                    <w:p w:rsidR="002A4450" w:rsidRPr="002A4450" w:rsidRDefault="002A4450" w:rsidP="002A4450">
                      <w:pPr>
                        <w:spacing w:after="0"/>
                        <w:jc w:val="center"/>
                        <w:rPr>
                          <w:sz w:val="22"/>
                        </w:rPr>
                      </w:pPr>
                      <w:r w:rsidRPr="002A4450">
                        <w:rPr>
                          <w:sz w:val="22"/>
                        </w:rPr>
                        <w:t xml:space="preserve">PL/SQL </w:t>
                      </w:r>
                    </w:p>
                  </w:txbxContent>
                </v:textbox>
              </v:rect>
            </w:pict>
          </mc:Fallback>
        </mc:AlternateContent>
      </w:r>
    </w:p>
    <w:p w:rsidR="002A4450" w:rsidRDefault="002A4450" w:rsidP="002A4450"/>
    <w:p w:rsidR="002A4450" w:rsidRDefault="002A4450" w:rsidP="002A4450"/>
    <w:p w:rsidR="002A4450" w:rsidRDefault="002A4450" w:rsidP="002A4450">
      <w:r w:rsidRPr="00F95CB3">
        <w:rPr>
          <w:b/>
        </w:rPr>
        <w:t>Presentation layer</w:t>
      </w:r>
      <w:r>
        <w:t>: The presentation layer constitute the forms, where the BRAMS owner enters/loads/update the BRAMS record. It can be through a variety of forms, such as Spatial Manager, Forms, CSV loaders etc.</w:t>
      </w:r>
    </w:p>
    <w:p w:rsidR="002A4450" w:rsidRDefault="002A4450" w:rsidP="002A4450">
      <w:r w:rsidRPr="00F95CB3">
        <w:rPr>
          <w:b/>
        </w:rPr>
        <w:t>Data Layer</w:t>
      </w:r>
      <w:r>
        <w:t>: This is the main repository for the BRAMS data. Typically this includes the Commercial-off-the-shelf (COTS) objects, such as the asset tables.</w:t>
      </w:r>
    </w:p>
    <w:p w:rsidR="002A4450" w:rsidRDefault="002A4450" w:rsidP="002A4450">
      <w:r w:rsidRPr="00F95CB3">
        <w:rPr>
          <w:b/>
        </w:rPr>
        <w:t>Business layer</w:t>
      </w:r>
      <w:r>
        <w:t xml:space="preserve">: This constitutes Oracle translation views based on the asset data. The translation contains the necessary information for the </w:t>
      </w:r>
      <w:r w:rsidR="002B4C10">
        <w:t xml:space="preserve">WebService </w:t>
      </w:r>
      <w:r>
        <w:t>to return the relevant data. It is envisaged that each of the following objects (i.e. asset types) will have a corresponding translation view in the Business layer</w:t>
      </w:r>
      <w:r w:rsidR="00B36CAE">
        <w:t>:</w:t>
      </w:r>
    </w:p>
    <w:p w:rsidR="002A4450" w:rsidRDefault="002A4450" w:rsidP="00132FB5">
      <w:pPr>
        <w:ind w:left="720"/>
      </w:pPr>
      <w:r>
        <w:t>ROADS</w:t>
      </w:r>
      <w:r>
        <w:br/>
        <w:t>FOOTPATH</w:t>
      </w:r>
      <w:r>
        <w:br/>
        <w:t>KERBS and CHANNELS</w:t>
      </w:r>
      <w:r>
        <w:br/>
        <w:t>MEDIAN</w:t>
      </w:r>
    </w:p>
    <w:p w:rsidR="002A4450" w:rsidRDefault="002A4450" w:rsidP="002A4450">
      <w:r w:rsidRPr="00F95CB3">
        <w:rPr>
          <w:b/>
        </w:rPr>
        <w:lastRenderedPageBreak/>
        <w:t>Integration Layer</w:t>
      </w:r>
      <w:r>
        <w:t>: WSDL for providing the service interface between BRAMS and BaSE SAP System.</w:t>
      </w:r>
    </w:p>
    <w:p w:rsidR="002A4450" w:rsidRDefault="002A4450" w:rsidP="002A4450">
      <w:r w:rsidRPr="00F95CB3">
        <w:rPr>
          <w:b/>
        </w:rPr>
        <w:t>PL/SQL</w:t>
      </w:r>
      <w:r>
        <w:t xml:space="preserve">: As part of the development process, PL/SQL procedures will initially be created to verify the business logic and perform unit testing. Once verified, the </w:t>
      </w:r>
      <w:r w:rsidR="00132FB5">
        <w:t>PL/SQL procedure</w:t>
      </w:r>
      <w:r>
        <w:t xml:space="preserve"> will be wrapped as a WebService</w:t>
      </w:r>
      <w:r w:rsidR="00132FB5">
        <w:t>.</w:t>
      </w:r>
    </w:p>
    <w:p w:rsidR="0076159D" w:rsidRDefault="002A4450" w:rsidP="00B353BC">
      <w:pPr>
        <w:pStyle w:val="Heading1"/>
      </w:pPr>
      <w:bookmarkStart w:id="5" w:name="_Toc383440023"/>
      <w:r>
        <w:t>Data Flow between BRAMS and BaSE SAP</w:t>
      </w:r>
      <w:bookmarkEnd w:id="5"/>
    </w:p>
    <w:p w:rsidR="002A4450" w:rsidRDefault="002A4450" w:rsidP="002A4450">
      <w:r>
        <w:t>As mentioned above, the request for the data will be a XML Web</w:t>
      </w:r>
      <w:r w:rsidR="00B36CAE">
        <w:t>S</w:t>
      </w:r>
      <w:r>
        <w:t>ervice. This section will describe the necessary</w:t>
      </w:r>
      <w:r w:rsidR="00B36CAE">
        <w:t xml:space="preserve"> components</w:t>
      </w:r>
      <w:r>
        <w:t xml:space="preserve"> in the following order</w:t>
      </w:r>
      <w:r w:rsidR="00B36CAE">
        <w:t>:</w:t>
      </w:r>
    </w:p>
    <w:p w:rsidR="002A4450" w:rsidRPr="00EF0314" w:rsidRDefault="002A4450" w:rsidP="002A4450">
      <w:pPr>
        <w:pStyle w:val="ListParagraph"/>
        <w:numPr>
          <w:ilvl w:val="0"/>
          <w:numId w:val="17"/>
        </w:numPr>
      </w:pPr>
      <w:r w:rsidRPr="00EF0314">
        <w:t>Data input parameters to BRAMS</w:t>
      </w:r>
    </w:p>
    <w:p w:rsidR="002A4450" w:rsidRPr="00EF0314" w:rsidRDefault="002A4450" w:rsidP="002A4450">
      <w:pPr>
        <w:pStyle w:val="ListParagraph"/>
        <w:numPr>
          <w:ilvl w:val="0"/>
          <w:numId w:val="17"/>
        </w:numPr>
      </w:pPr>
      <w:r w:rsidRPr="00EF0314">
        <w:t>Business Logic</w:t>
      </w:r>
    </w:p>
    <w:p w:rsidR="002A4450" w:rsidRPr="00EF0314" w:rsidRDefault="002A4450" w:rsidP="002A4450">
      <w:pPr>
        <w:pStyle w:val="ListParagraph"/>
        <w:numPr>
          <w:ilvl w:val="0"/>
          <w:numId w:val="17"/>
        </w:numPr>
      </w:pPr>
      <w:r w:rsidRPr="00EF0314">
        <w:t>Data output results from BRAMS</w:t>
      </w:r>
    </w:p>
    <w:p w:rsidR="002A4450" w:rsidRDefault="002A4450" w:rsidP="00461695"/>
    <w:p w:rsidR="00337780" w:rsidRPr="00337780" w:rsidRDefault="002A4450" w:rsidP="00337780">
      <w:pPr>
        <w:pStyle w:val="Heading2"/>
        <w:spacing w:after="240"/>
      </w:pPr>
      <w:bookmarkStart w:id="6" w:name="_Toc383440024"/>
      <w:r>
        <w:t>Data Input parameters to BRAMS</w:t>
      </w:r>
      <w:bookmarkEnd w:id="6"/>
    </w:p>
    <w:p w:rsidR="002A4450" w:rsidRDefault="002A4450" w:rsidP="002A4450">
      <w:r>
        <w:t xml:space="preserve">The following parameters will be passed into the </w:t>
      </w:r>
      <w:r w:rsidR="00B36CAE">
        <w:t>W</w:t>
      </w:r>
      <w:r>
        <w:t>eb</w:t>
      </w:r>
      <w:r w:rsidR="00B36CAE">
        <w:t>S</w:t>
      </w:r>
      <w:r>
        <w:t>ervice</w:t>
      </w:r>
    </w:p>
    <w:tbl>
      <w:tblPr>
        <w:tblpPr w:leftFromText="180" w:rightFromText="180" w:vertAnchor="text" w:tblpX="169" w:tblpY="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9"/>
        <w:gridCol w:w="1211"/>
        <w:gridCol w:w="1984"/>
        <w:gridCol w:w="1560"/>
        <w:gridCol w:w="2693"/>
      </w:tblGrid>
      <w:tr w:rsidR="002A4450" w:rsidTr="004573F3">
        <w:trPr>
          <w:trHeight w:val="465"/>
        </w:trPr>
        <w:tc>
          <w:tcPr>
            <w:tcW w:w="1449" w:type="dxa"/>
          </w:tcPr>
          <w:p w:rsidR="002A4450" w:rsidRPr="00132FB5" w:rsidRDefault="002A4450" w:rsidP="00FE6D7E">
            <w:pPr>
              <w:rPr>
                <w:b/>
              </w:rPr>
            </w:pPr>
            <w:r w:rsidRPr="00132FB5">
              <w:rPr>
                <w:b/>
              </w:rPr>
              <w:t>Parameter</w:t>
            </w:r>
          </w:p>
        </w:tc>
        <w:tc>
          <w:tcPr>
            <w:tcW w:w="1211" w:type="dxa"/>
          </w:tcPr>
          <w:p w:rsidR="002A4450" w:rsidRPr="00132FB5" w:rsidRDefault="002A4450" w:rsidP="00FE6D7E">
            <w:pPr>
              <w:rPr>
                <w:b/>
              </w:rPr>
            </w:pPr>
            <w:r w:rsidRPr="00132FB5">
              <w:rPr>
                <w:b/>
              </w:rPr>
              <w:t>Format</w:t>
            </w:r>
          </w:p>
        </w:tc>
        <w:tc>
          <w:tcPr>
            <w:tcW w:w="1984" w:type="dxa"/>
          </w:tcPr>
          <w:p w:rsidR="002A4450" w:rsidRPr="00132FB5" w:rsidRDefault="002A4450" w:rsidP="00FE6D7E">
            <w:pPr>
              <w:rPr>
                <w:b/>
              </w:rPr>
            </w:pPr>
            <w:r w:rsidRPr="00132FB5">
              <w:rPr>
                <w:b/>
              </w:rPr>
              <w:t>Type/Length</w:t>
            </w:r>
          </w:p>
        </w:tc>
        <w:tc>
          <w:tcPr>
            <w:tcW w:w="1560" w:type="dxa"/>
          </w:tcPr>
          <w:p w:rsidR="002A4450" w:rsidRPr="00132FB5" w:rsidRDefault="002A4450" w:rsidP="00FE6D7E">
            <w:pPr>
              <w:rPr>
                <w:b/>
              </w:rPr>
            </w:pPr>
            <w:r w:rsidRPr="00132FB5">
              <w:rPr>
                <w:b/>
              </w:rPr>
              <w:t>Optional/</w:t>
            </w:r>
          </w:p>
          <w:p w:rsidR="002A4450" w:rsidRPr="00132FB5" w:rsidRDefault="002A4450" w:rsidP="00FE6D7E">
            <w:pPr>
              <w:rPr>
                <w:b/>
              </w:rPr>
            </w:pPr>
            <w:r w:rsidRPr="00132FB5">
              <w:rPr>
                <w:b/>
              </w:rPr>
              <w:t>Mandatory</w:t>
            </w:r>
          </w:p>
        </w:tc>
        <w:tc>
          <w:tcPr>
            <w:tcW w:w="2693" w:type="dxa"/>
          </w:tcPr>
          <w:p w:rsidR="002A4450" w:rsidRPr="00132FB5" w:rsidRDefault="002A4450" w:rsidP="00FE6D7E">
            <w:pPr>
              <w:rPr>
                <w:b/>
              </w:rPr>
            </w:pPr>
            <w:r w:rsidRPr="00132FB5">
              <w:rPr>
                <w:b/>
              </w:rPr>
              <w:t>Description</w:t>
            </w:r>
          </w:p>
        </w:tc>
      </w:tr>
      <w:tr w:rsidR="002A4450" w:rsidRPr="004573F3" w:rsidTr="004573F3">
        <w:trPr>
          <w:trHeight w:val="390"/>
        </w:trPr>
        <w:tc>
          <w:tcPr>
            <w:tcW w:w="1449" w:type="dxa"/>
          </w:tcPr>
          <w:p w:rsidR="002A4450" w:rsidRPr="004573F3" w:rsidRDefault="00E31EA7" w:rsidP="00FE6D7E">
            <w:pPr>
              <w:rPr>
                <w:sz w:val="24"/>
                <w:szCs w:val="24"/>
              </w:rPr>
            </w:pPr>
            <w:r w:rsidRPr="00E31EA7">
              <w:rPr>
                <w:sz w:val="24"/>
                <w:szCs w:val="24"/>
              </w:rPr>
              <w:t>Start Date</w:t>
            </w:r>
          </w:p>
        </w:tc>
        <w:tc>
          <w:tcPr>
            <w:tcW w:w="1211" w:type="dxa"/>
          </w:tcPr>
          <w:p w:rsidR="002A4450" w:rsidRPr="004573F3" w:rsidRDefault="00E31EA7" w:rsidP="00FE6D7E">
            <w:pPr>
              <w:rPr>
                <w:sz w:val="24"/>
                <w:szCs w:val="24"/>
              </w:rPr>
            </w:pPr>
            <w:r w:rsidRPr="00E31EA7">
              <w:rPr>
                <w:sz w:val="24"/>
                <w:szCs w:val="24"/>
              </w:rPr>
              <w:t>DATE</w:t>
            </w:r>
          </w:p>
        </w:tc>
        <w:tc>
          <w:tcPr>
            <w:tcW w:w="1984" w:type="dxa"/>
          </w:tcPr>
          <w:p w:rsidR="002A4450" w:rsidRPr="004573F3" w:rsidRDefault="007D584A" w:rsidP="00FE6D7E">
            <w:pPr>
              <w:rPr>
                <w:sz w:val="24"/>
                <w:szCs w:val="24"/>
              </w:rPr>
            </w:pPr>
            <w:r>
              <w:rPr>
                <w:sz w:val="24"/>
                <w:szCs w:val="24"/>
              </w:rPr>
              <w:t>DD.MM.YYYY</w:t>
            </w:r>
          </w:p>
        </w:tc>
        <w:tc>
          <w:tcPr>
            <w:tcW w:w="1560" w:type="dxa"/>
          </w:tcPr>
          <w:p w:rsidR="002A4450" w:rsidRPr="004573F3" w:rsidRDefault="00E31EA7" w:rsidP="00FE6D7E">
            <w:pPr>
              <w:rPr>
                <w:sz w:val="24"/>
                <w:szCs w:val="24"/>
              </w:rPr>
            </w:pPr>
            <w:r w:rsidRPr="00E31EA7">
              <w:rPr>
                <w:sz w:val="24"/>
                <w:szCs w:val="24"/>
              </w:rPr>
              <w:t>Mandatory</w:t>
            </w:r>
          </w:p>
        </w:tc>
        <w:tc>
          <w:tcPr>
            <w:tcW w:w="2693" w:type="dxa"/>
          </w:tcPr>
          <w:p w:rsidR="002A4450" w:rsidRPr="004573F3" w:rsidRDefault="00E31EA7" w:rsidP="00FE6D7E">
            <w:pPr>
              <w:rPr>
                <w:sz w:val="24"/>
                <w:szCs w:val="24"/>
              </w:rPr>
            </w:pPr>
            <w:r w:rsidRPr="00E31EA7">
              <w:rPr>
                <w:sz w:val="24"/>
                <w:szCs w:val="24"/>
              </w:rPr>
              <w:t>Modified or Effective Date</w:t>
            </w:r>
          </w:p>
        </w:tc>
      </w:tr>
      <w:tr w:rsidR="002A4450" w:rsidRPr="004573F3" w:rsidTr="004573F3">
        <w:trPr>
          <w:trHeight w:val="375"/>
        </w:trPr>
        <w:tc>
          <w:tcPr>
            <w:tcW w:w="1449" w:type="dxa"/>
          </w:tcPr>
          <w:p w:rsidR="002A4450" w:rsidRPr="004573F3" w:rsidRDefault="00E31EA7" w:rsidP="00FE6D7E">
            <w:pPr>
              <w:rPr>
                <w:sz w:val="24"/>
                <w:szCs w:val="24"/>
              </w:rPr>
            </w:pPr>
            <w:r w:rsidRPr="00E31EA7">
              <w:rPr>
                <w:sz w:val="24"/>
                <w:szCs w:val="24"/>
              </w:rPr>
              <w:t>End Date</w:t>
            </w:r>
          </w:p>
        </w:tc>
        <w:tc>
          <w:tcPr>
            <w:tcW w:w="1211" w:type="dxa"/>
          </w:tcPr>
          <w:p w:rsidR="002A4450" w:rsidRPr="004573F3" w:rsidRDefault="00E31EA7" w:rsidP="00FE6D7E">
            <w:pPr>
              <w:rPr>
                <w:sz w:val="24"/>
                <w:szCs w:val="24"/>
              </w:rPr>
            </w:pPr>
            <w:r w:rsidRPr="00E31EA7">
              <w:rPr>
                <w:sz w:val="24"/>
                <w:szCs w:val="24"/>
              </w:rPr>
              <w:t>DATE</w:t>
            </w:r>
          </w:p>
        </w:tc>
        <w:tc>
          <w:tcPr>
            <w:tcW w:w="1984" w:type="dxa"/>
          </w:tcPr>
          <w:p w:rsidR="002A4450" w:rsidRPr="004573F3" w:rsidRDefault="007D584A" w:rsidP="00FE6D7E">
            <w:pPr>
              <w:rPr>
                <w:sz w:val="24"/>
                <w:szCs w:val="24"/>
              </w:rPr>
            </w:pPr>
            <w:r>
              <w:rPr>
                <w:sz w:val="24"/>
                <w:szCs w:val="24"/>
              </w:rPr>
              <w:t>DD.MM.YYYY</w:t>
            </w:r>
          </w:p>
        </w:tc>
        <w:tc>
          <w:tcPr>
            <w:tcW w:w="1560" w:type="dxa"/>
          </w:tcPr>
          <w:p w:rsidR="002A4450" w:rsidRPr="004573F3" w:rsidRDefault="00E31EA7" w:rsidP="00FE6D7E">
            <w:pPr>
              <w:rPr>
                <w:sz w:val="24"/>
                <w:szCs w:val="24"/>
              </w:rPr>
            </w:pPr>
            <w:r w:rsidRPr="00E31EA7">
              <w:rPr>
                <w:sz w:val="24"/>
                <w:szCs w:val="24"/>
              </w:rPr>
              <w:t>Mandatory</w:t>
            </w:r>
          </w:p>
        </w:tc>
        <w:tc>
          <w:tcPr>
            <w:tcW w:w="2693" w:type="dxa"/>
          </w:tcPr>
          <w:p w:rsidR="002A4450" w:rsidRPr="004573F3" w:rsidRDefault="00E31EA7" w:rsidP="00FE6D7E">
            <w:pPr>
              <w:rPr>
                <w:sz w:val="24"/>
                <w:szCs w:val="24"/>
              </w:rPr>
            </w:pPr>
            <w:r w:rsidRPr="00E31EA7">
              <w:rPr>
                <w:sz w:val="24"/>
                <w:szCs w:val="24"/>
              </w:rPr>
              <w:t>Modified or Effective Date</w:t>
            </w:r>
          </w:p>
        </w:tc>
      </w:tr>
      <w:tr w:rsidR="002A4450" w:rsidRPr="004573F3" w:rsidTr="004573F3">
        <w:trPr>
          <w:trHeight w:val="255"/>
        </w:trPr>
        <w:tc>
          <w:tcPr>
            <w:tcW w:w="1449" w:type="dxa"/>
          </w:tcPr>
          <w:p w:rsidR="002A4450" w:rsidRPr="004573F3" w:rsidRDefault="00E31EA7" w:rsidP="00FE6D7E">
            <w:pPr>
              <w:rPr>
                <w:sz w:val="24"/>
                <w:szCs w:val="24"/>
              </w:rPr>
            </w:pPr>
            <w:r w:rsidRPr="00E31EA7">
              <w:rPr>
                <w:sz w:val="24"/>
                <w:szCs w:val="24"/>
              </w:rPr>
              <w:t>BRAMS ID</w:t>
            </w:r>
          </w:p>
        </w:tc>
        <w:tc>
          <w:tcPr>
            <w:tcW w:w="1211" w:type="dxa"/>
          </w:tcPr>
          <w:p w:rsidR="002A4450" w:rsidRPr="004573F3" w:rsidRDefault="00E31EA7" w:rsidP="00FE6D7E">
            <w:pPr>
              <w:rPr>
                <w:sz w:val="24"/>
                <w:szCs w:val="24"/>
              </w:rPr>
            </w:pPr>
            <w:r w:rsidRPr="00E31EA7">
              <w:rPr>
                <w:sz w:val="24"/>
                <w:szCs w:val="24"/>
              </w:rPr>
              <w:t>Number</w:t>
            </w:r>
          </w:p>
        </w:tc>
        <w:tc>
          <w:tcPr>
            <w:tcW w:w="1984" w:type="dxa"/>
          </w:tcPr>
          <w:p w:rsidR="002A4450" w:rsidRPr="004573F3" w:rsidRDefault="007D584A" w:rsidP="00FE6D7E">
            <w:pPr>
              <w:rPr>
                <w:sz w:val="24"/>
                <w:szCs w:val="24"/>
              </w:rPr>
            </w:pPr>
            <w:r>
              <w:rPr>
                <w:sz w:val="24"/>
                <w:szCs w:val="24"/>
              </w:rPr>
              <w:t>10,0</w:t>
            </w:r>
          </w:p>
        </w:tc>
        <w:tc>
          <w:tcPr>
            <w:tcW w:w="1560" w:type="dxa"/>
          </w:tcPr>
          <w:p w:rsidR="002A4450" w:rsidRPr="004573F3" w:rsidRDefault="00E31EA7" w:rsidP="00FE6D7E">
            <w:pPr>
              <w:rPr>
                <w:sz w:val="24"/>
                <w:szCs w:val="24"/>
              </w:rPr>
            </w:pPr>
            <w:r w:rsidRPr="00E31EA7">
              <w:rPr>
                <w:sz w:val="24"/>
                <w:szCs w:val="24"/>
              </w:rPr>
              <w:t>Optional</w:t>
            </w:r>
          </w:p>
        </w:tc>
        <w:tc>
          <w:tcPr>
            <w:tcW w:w="2693" w:type="dxa"/>
          </w:tcPr>
          <w:p w:rsidR="002A4450" w:rsidRPr="004573F3" w:rsidRDefault="00E31EA7" w:rsidP="00FE6D7E">
            <w:pPr>
              <w:rPr>
                <w:sz w:val="24"/>
                <w:szCs w:val="24"/>
              </w:rPr>
            </w:pPr>
            <w:r w:rsidRPr="00E31EA7">
              <w:rPr>
                <w:sz w:val="24"/>
                <w:szCs w:val="24"/>
              </w:rPr>
              <w:t>BRAMS Primary ID (This is the nominated Asset ID column)</w:t>
            </w:r>
          </w:p>
        </w:tc>
      </w:tr>
    </w:tbl>
    <w:p w:rsidR="002A4450" w:rsidRDefault="002A4450" w:rsidP="002A4450"/>
    <w:p w:rsidR="00337780" w:rsidRDefault="002A4450" w:rsidP="00337780">
      <w:pPr>
        <w:pStyle w:val="Heading2"/>
      </w:pPr>
      <w:bookmarkStart w:id="7" w:name="_Toc383440025"/>
      <w:r>
        <w:lastRenderedPageBreak/>
        <w:t>Business Logic</w:t>
      </w:r>
      <w:bookmarkEnd w:id="7"/>
    </w:p>
    <w:p w:rsidR="002A4450" w:rsidRDefault="002A4450" w:rsidP="002A4450">
      <w:r>
        <w:t xml:space="preserve">The general logic of the </w:t>
      </w:r>
      <w:r w:rsidR="0058262C">
        <w:t>W</w:t>
      </w:r>
      <w:r>
        <w:t>eb</w:t>
      </w:r>
      <w:r w:rsidR="0058262C">
        <w:t>S</w:t>
      </w:r>
      <w:r>
        <w:t>ervice is to identify changes within BRAMS where modified or effective fit with the data range specified (i.e. between start date and end date). It will primarily look at</w:t>
      </w:r>
      <w:r w:rsidR="007D584A">
        <w:t xml:space="preserve"> changes in the</w:t>
      </w:r>
      <w:r>
        <w:t xml:space="preserve"> following object (asset) types</w:t>
      </w:r>
    </w:p>
    <w:p w:rsidR="002A4450" w:rsidRPr="00403115" w:rsidRDefault="00BA0C37" w:rsidP="002A4450">
      <w:pPr>
        <w:pStyle w:val="ListParagraph"/>
        <w:numPr>
          <w:ilvl w:val="0"/>
          <w:numId w:val="18"/>
        </w:numPr>
      </w:pPr>
      <w:r>
        <w:t>Road</w:t>
      </w:r>
    </w:p>
    <w:p w:rsidR="002A4450" w:rsidRPr="00403115" w:rsidRDefault="00BA0C37" w:rsidP="002A4450">
      <w:pPr>
        <w:pStyle w:val="ListParagraph"/>
        <w:numPr>
          <w:ilvl w:val="0"/>
          <w:numId w:val="18"/>
        </w:numPr>
      </w:pPr>
      <w:r>
        <w:t>Footpath</w:t>
      </w:r>
    </w:p>
    <w:p w:rsidR="002A4450" w:rsidRPr="00403115" w:rsidRDefault="002A4450" w:rsidP="002A4450">
      <w:pPr>
        <w:pStyle w:val="ListParagraph"/>
        <w:numPr>
          <w:ilvl w:val="0"/>
          <w:numId w:val="18"/>
        </w:numPr>
      </w:pPr>
      <w:r w:rsidRPr="00403115">
        <w:t>K</w:t>
      </w:r>
      <w:r w:rsidR="00BA0C37">
        <w:t>erb and Channel</w:t>
      </w:r>
    </w:p>
    <w:p w:rsidR="002A4450" w:rsidRPr="00403115" w:rsidRDefault="00BA0C37" w:rsidP="002A4450">
      <w:pPr>
        <w:pStyle w:val="ListParagraph"/>
        <w:numPr>
          <w:ilvl w:val="0"/>
          <w:numId w:val="18"/>
        </w:numPr>
      </w:pPr>
      <w:r>
        <w:t>Median</w:t>
      </w:r>
    </w:p>
    <w:p w:rsidR="002A4450" w:rsidRDefault="002A4450" w:rsidP="002A4450">
      <w:r>
        <w:t xml:space="preserve">And, identify where changes have </w:t>
      </w:r>
      <w:r w:rsidR="007D584A">
        <w:t xml:space="preserve">occurred </w:t>
      </w:r>
      <w:r>
        <w:t>to their corresponding characteristics for the above mentioned object types. The characteristics are as follows</w:t>
      </w:r>
      <w:r w:rsidR="00544C2A">
        <w:t>:</w:t>
      </w:r>
    </w:p>
    <w:p w:rsidR="002A4450" w:rsidRPr="00CC1A29" w:rsidRDefault="002A4450" w:rsidP="002A4450">
      <w:pPr>
        <w:pStyle w:val="ListParagraph"/>
        <w:numPr>
          <w:ilvl w:val="0"/>
          <w:numId w:val="19"/>
        </w:numPr>
      </w:pPr>
      <w:proofErr w:type="spellStart"/>
      <w:r w:rsidRPr="00CC1A29">
        <w:t>Condition_suburb_level</w:t>
      </w:r>
      <w:proofErr w:type="spellEnd"/>
    </w:p>
    <w:p w:rsidR="002A4450" w:rsidRPr="00CC1A29" w:rsidRDefault="002A4450" w:rsidP="002A4450">
      <w:pPr>
        <w:pStyle w:val="ListParagraph"/>
        <w:numPr>
          <w:ilvl w:val="0"/>
          <w:numId w:val="19"/>
        </w:numPr>
      </w:pPr>
      <w:proofErr w:type="spellStart"/>
      <w:r w:rsidRPr="00CC1A29">
        <w:t>Ward_name</w:t>
      </w:r>
      <w:proofErr w:type="spellEnd"/>
    </w:p>
    <w:p w:rsidR="002A4450" w:rsidRPr="00CC1A29" w:rsidRDefault="002A4450" w:rsidP="002A4450">
      <w:pPr>
        <w:pStyle w:val="ListParagraph"/>
        <w:numPr>
          <w:ilvl w:val="0"/>
          <w:numId w:val="19"/>
        </w:numPr>
      </w:pPr>
      <w:r w:rsidRPr="00CC1A29">
        <w:t>Region</w:t>
      </w:r>
    </w:p>
    <w:p w:rsidR="002A4450" w:rsidRPr="00CC1A29" w:rsidRDefault="002A4450" w:rsidP="002A4450">
      <w:pPr>
        <w:pStyle w:val="ListParagraph"/>
        <w:numPr>
          <w:ilvl w:val="0"/>
          <w:numId w:val="19"/>
        </w:numPr>
      </w:pPr>
      <w:proofErr w:type="spellStart"/>
      <w:r w:rsidRPr="00CC1A29">
        <w:t>Asset_owner</w:t>
      </w:r>
      <w:proofErr w:type="spellEnd"/>
    </w:p>
    <w:p w:rsidR="002A4450" w:rsidRPr="00CC1A29" w:rsidRDefault="002A4450" w:rsidP="002A4450">
      <w:pPr>
        <w:pStyle w:val="ListParagraph"/>
        <w:numPr>
          <w:ilvl w:val="0"/>
          <w:numId w:val="19"/>
        </w:numPr>
      </w:pPr>
      <w:proofErr w:type="spellStart"/>
      <w:r>
        <w:t>Sub</w:t>
      </w:r>
      <w:r w:rsidRPr="00CC1A29">
        <w:t>u</w:t>
      </w:r>
      <w:r>
        <w:t>r</w:t>
      </w:r>
      <w:r w:rsidRPr="00CC1A29">
        <w:t>b_name</w:t>
      </w:r>
      <w:proofErr w:type="spellEnd"/>
    </w:p>
    <w:p w:rsidR="002A4450" w:rsidRPr="00CC1A29" w:rsidRDefault="002A4450" w:rsidP="002A4450">
      <w:pPr>
        <w:pStyle w:val="ListParagraph"/>
        <w:numPr>
          <w:ilvl w:val="0"/>
          <w:numId w:val="19"/>
        </w:numPr>
      </w:pPr>
      <w:proofErr w:type="spellStart"/>
      <w:r w:rsidRPr="00CC1A29">
        <w:t>Paved_sur</w:t>
      </w:r>
      <w:r>
        <w:t>f</w:t>
      </w:r>
      <w:r w:rsidRPr="00CC1A29">
        <w:t>ace_material_source</w:t>
      </w:r>
      <w:proofErr w:type="spellEnd"/>
      <w:r w:rsidR="00BA0C37">
        <w:t xml:space="preserve"> (only for footpath)</w:t>
      </w:r>
    </w:p>
    <w:p w:rsidR="002A4450" w:rsidRDefault="002A4450" w:rsidP="002A4450">
      <w:r>
        <w:t>It is unclear if each object has the above mentioned characteristics in BRAMS</w:t>
      </w:r>
      <w:r w:rsidR="0058262C">
        <w:t xml:space="preserve"> and i</w:t>
      </w:r>
      <w:r>
        <w:t>t is envisaged that this will be finalised in readiness for the Technical Design Document.</w:t>
      </w:r>
      <w:r w:rsidR="007D584A">
        <w:t xml:space="preserve">  The above characteristics should be return on the object types (asset types) Mentioned above.</w:t>
      </w:r>
      <w:r>
        <w:t xml:space="preserve"> </w:t>
      </w:r>
      <w:r w:rsidR="007D584A">
        <w:t>As</w:t>
      </w:r>
      <w:r>
        <w:t xml:space="preserve"> described at meeting on 4</w:t>
      </w:r>
      <w:r w:rsidRPr="00E7499A">
        <w:rPr>
          <w:vertAlign w:val="superscript"/>
        </w:rPr>
        <w:t>th</w:t>
      </w:r>
      <w:r>
        <w:t xml:space="preserve"> and 11</w:t>
      </w:r>
      <w:r w:rsidRPr="00E7499A">
        <w:rPr>
          <w:vertAlign w:val="superscript"/>
        </w:rPr>
        <w:t>th</w:t>
      </w:r>
      <w:r>
        <w:t xml:space="preserve"> March, changes to an object in BRAMS are recorded at asset level, rather than at characteristic level.  Consequently it is not possible to identify which characteristic will have changed for a given object. Therefore it has been agreed</w:t>
      </w:r>
      <w:r w:rsidR="0058262C">
        <w:t xml:space="preserve"> that</w:t>
      </w:r>
      <w:r>
        <w:t xml:space="preserve"> the response from BRAMS will present all characteristic</w:t>
      </w:r>
      <w:r w:rsidR="007D584A">
        <w:t>s as listed above.</w:t>
      </w:r>
    </w:p>
    <w:p w:rsidR="002A4450" w:rsidRDefault="002A4450" w:rsidP="002A4450"/>
    <w:p w:rsidR="002A4450" w:rsidRDefault="00544C2A" w:rsidP="002A4450">
      <w:r>
        <w:br w:type="page"/>
      </w:r>
      <w:r w:rsidR="002A4450">
        <w:lastRenderedPageBreak/>
        <w:t>As the BRAMS ID is optional, the following responses are returned</w:t>
      </w:r>
    </w:p>
    <w:p w:rsidR="002A4450" w:rsidRDefault="002A4450" w:rsidP="002A4450">
      <w:pPr>
        <w:pStyle w:val="ListParagraph"/>
        <w:numPr>
          <w:ilvl w:val="0"/>
          <w:numId w:val="20"/>
        </w:numPr>
      </w:pPr>
      <w:r w:rsidRPr="00FA5AE8">
        <w:t>When the BRAMS ID is null</w:t>
      </w:r>
    </w:p>
    <w:p w:rsidR="002A4450" w:rsidRDefault="002A4450" w:rsidP="002A4450">
      <w:r>
        <w:t>The Web</w:t>
      </w:r>
      <w:r w:rsidR="0058262C">
        <w:t>S</w:t>
      </w:r>
      <w:r>
        <w:t>ervice will examine the objects listed above for any changes within the specified date range and will return the following indicators</w:t>
      </w:r>
    </w:p>
    <w:p w:rsidR="002A4450" w:rsidRDefault="002A4450" w:rsidP="002A4450">
      <w:pPr>
        <w:pStyle w:val="ListParagraph"/>
        <w:numPr>
          <w:ilvl w:val="1"/>
          <w:numId w:val="20"/>
        </w:numPr>
      </w:pPr>
      <w:r>
        <w:t xml:space="preserve">Return an indicator of ‘I’:  A new </w:t>
      </w:r>
      <w:r w:rsidR="006127FF">
        <w:t>object/</w:t>
      </w:r>
      <w:r>
        <w:t xml:space="preserve">asset is identified by the </w:t>
      </w:r>
      <w:r w:rsidR="0058262C">
        <w:t>WebService</w:t>
      </w:r>
      <w:r>
        <w:t xml:space="preserve">. The EFFECTIVE date should be within the date range. </w:t>
      </w:r>
      <w:r w:rsidR="007D584A">
        <w:t>If the Asset has been created within the date range.   Then all the characteristics for that asset will also have an indicator of ‘I’</w:t>
      </w:r>
    </w:p>
    <w:p w:rsidR="007D584A" w:rsidRDefault="00992611" w:rsidP="0027332B">
      <w:pPr>
        <w:ind w:left="1080"/>
      </w:pPr>
      <w:r>
        <w:t>Note that BRAMS may not be able to distinguish between an insert of a characteristic and the change of a characteristic so the code will force all changes to characteristics of assets created or modified within the date range to have an indicator of ‘I’.</w:t>
      </w:r>
    </w:p>
    <w:p w:rsidR="002A4450" w:rsidRDefault="002A4450" w:rsidP="002A4450">
      <w:pPr>
        <w:pStyle w:val="ListParagraph"/>
        <w:numPr>
          <w:ilvl w:val="1"/>
          <w:numId w:val="20"/>
        </w:numPr>
      </w:pPr>
      <w:r>
        <w:t xml:space="preserve">Return an indicator of ‘D’: An </w:t>
      </w:r>
      <w:r w:rsidR="006127FF">
        <w:t>object/</w:t>
      </w:r>
      <w:r>
        <w:t xml:space="preserve">asset has been deleted from operational use (i.e. closed). The </w:t>
      </w:r>
      <w:r w:rsidR="00C401C6">
        <w:t xml:space="preserve">ASSET </w:t>
      </w:r>
      <w:r>
        <w:t>END date</w:t>
      </w:r>
      <w:r w:rsidR="00992611">
        <w:t xml:space="preserve"> is</w:t>
      </w:r>
      <w:r>
        <w:t xml:space="preserve"> within the date range. It will </w:t>
      </w:r>
      <w:r w:rsidR="006127FF">
        <w:t xml:space="preserve">only </w:t>
      </w:r>
      <w:r>
        <w:t>respond with the Asset ID</w:t>
      </w:r>
      <w:r w:rsidR="006127FF">
        <w:t xml:space="preserve"> of the object that has been end-dated because by default all the characteristics will also been closed. </w:t>
      </w:r>
    </w:p>
    <w:p w:rsidR="00992611" w:rsidRDefault="00992611" w:rsidP="00992611">
      <w:pPr>
        <w:pStyle w:val="ListParagraph"/>
        <w:ind w:left="1080"/>
      </w:pPr>
    </w:p>
    <w:p w:rsidR="002A4450" w:rsidRDefault="002A4450" w:rsidP="002A4450">
      <w:pPr>
        <w:pStyle w:val="ListParagraph"/>
        <w:numPr>
          <w:ilvl w:val="1"/>
          <w:numId w:val="20"/>
        </w:numPr>
      </w:pPr>
      <w:r>
        <w:t xml:space="preserve">It will return an indicator of ‘C’: An </w:t>
      </w:r>
      <w:r w:rsidR="006127FF">
        <w:t>object/</w:t>
      </w:r>
      <w:r>
        <w:t>asset has been modified</w:t>
      </w:r>
      <w:r w:rsidR="004573F3">
        <w:t xml:space="preserve"> either at asset level or at characteristic level</w:t>
      </w:r>
      <w:r>
        <w:t xml:space="preserve">. The </w:t>
      </w:r>
      <w:r w:rsidR="00C401C6">
        <w:t xml:space="preserve">ASSET </w:t>
      </w:r>
      <w:r>
        <w:t xml:space="preserve">END Date value should be </w:t>
      </w:r>
      <w:proofErr w:type="gramStart"/>
      <w:r>
        <w:t>NULL,</w:t>
      </w:r>
      <w:proofErr w:type="gramEnd"/>
      <w:r>
        <w:t xml:space="preserve"> </w:t>
      </w:r>
      <w:r w:rsidRPr="00992611">
        <w:t xml:space="preserve">the </w:t>
      </w:r>
      <w:r>
        <w:t xml:space="preserve">MODIFIED date is within the date range. Similar to the above, it will respond with the Asset ID and </w:t>
      </w:r>
      <w:r w:rsidR="002B4C10">
        <w:t xml:space="preserve">all </w:t>
      </w:r>
      <w:r>
        <w:t xml:space="preserve">the relevant characteristics.  </w:t>
      </w:r>
      <w:r w:rsidR="002B4C10">
        <w:t xml:space="preserve">  BaSE should remove all records relating to this asset ID and replace them with the information provided.</w:t>
      </w:r>
    </w:p>
    <w:p w:rsidR="002A4450" w:rsidRDefault="002A4450" w:rsidP="002A4450">
      <w:pPr>
        <w:pStyle w:val="ListParagraph"/>
        <w:ind w:left="1080"/>
      </w:pPr>
    </w:p>
    <w:p w:rsidR="00992611" w:rsidRDefault="00992611" w:rsidP="002A4450">
      <w:pPr>
        <w:pStyle w:val="ListParagraph"/>
        <w:ind w:left="1080"/>
      </w:pPr>
    </w:p>
    <w:p w:rsidR="00992611" w:rsidRPr="005B3CBE" w:rsidRDefault="00992611" w:rsidP="002A4450">
      <w:pPr>
        <w:pStyle w:val="ListParagraph"/>
        <w:ind w:left="1080"/>
      </w:pPr>
    </w:p>
    <w:p w:rsidR="0027332B" w:rsidRDefault="0027332B">
      <w:r>
        <w:br w:type="page"/>
      </w:r>
    </w:p>
    <w:p w:rsidR="002A4450" w:rsidRDefault="002A4450" w:rsidP="002A4450">
      <w:pPr>
        <w:pStyle w:val="ListParagraph"/>
        <w:numPr>
          <w:ilvl w:val="0"/>
          <w:numId w:val="20"/>
        </w:numPr>
      </w:pPr>
      <w:r>
        <w:lastRenderedPageBreak/>
        <w:t>When the BRAMS ID is populated</w:t>
      </w:r>
    </w:p>
    <w:p w:rsidR="002A4450" w:rsidRPr="0094223C" w:rsidRDefault="002A4450" w:rsidP="002A4450">
      <w:r w:rsidRPr="0094223C">
        <w:t>The Web</w:t>
      </w:r>
      <w:r w:rsidR="0058262C">
        <w:t>S</w:t>
      </w:r>
      <w:r w:rsidRPr="0094223C">
        <w:t xml:space="preserve">ervice will examine the objects listed above for any changes </w:t>
      </w:r>
      <w:r w:rsidR="007D584A">
        <w:t xml:space="preserve">for that BRAMS ID </w:t>
      </w:r>
      <w:r w:rsidRPr="0094223C">
        <w:t>within the specified date range and will return the following indicators</w:t>
      </w:r>
    </w:p>
    <w:p w:rsidR="002A4450" w:rsidRDefault="002A4450" w:rsidP="002A4450">
      <w:pPr>
        <w:pStyle w:val="ListParagraph"/>
        <w:numPr>
          <w:ilvl w:val="1"/>
          <w:numId w:val="20"/>
        </w:numPr>
      </w:pPr>
      <w:r>
        <w:t xml:space="preserve">Return an indicator of ‘D’: An asset has been deleted from operational use (i.e. closed). The </w:t>
      </w:r>
      <w:r w:rsidR="007D584A">
        <w:t>ASSET</w:t>
      </w:r>
      <w:r>
        <w:t xml:space="preserve"> END date </w:t>
      </w:r>
      <w:r w:rsidR="00992611">
        <w:t>is</w:t>
      </w:r>
      <w:r>
        <w:t xml:space="preserve"> within the date range. It will </w:t>
      </w:r>
      <w:r w:rsidR="006127FF">
        <w:t xml:space="preserve">only </w:t>
      </w:r>
      <w:r>
        <w:t>respond with the Asset ID</w:t>
      </w:r>
      <w:r w:rsidR="004573F3">
        <w:t xml:space="preserve"> of the object that has been end-dated because by default all the characteristics will also been closed. </w:t>
      </w:r>
    </w:p>
    <w:p w:rsidR="00992611" w:rsidRDefault="00992611" w:rsidP="00992611">
      <w:pPr>
        <w:pStyle w:val="ListParagraph"/>
        <w:ind w:left="1080"/>
      </w:pPr>
    </w:p>
    <w:p w:rsidR="002A4450" w:rsidRDefault="002A4450" w:rsidP="002A4450">
      <w:pPr>
        <w:pStyle w:val="ListParagraph"/>
        <w:numPr>
          <w:ilvl w:val="1"/>
          <w:numId w:val="20"/>
        </w:numPr>
      </w:pPr>
      <w:r>
        <w:t xml:space="preserve">It will return an indicator of ‘C’: An </w:t>
      </w:r>
      <w:r w:rsidR="004573F3">
        <w:t>object/</w:t>
      </w:r>
      <w:r>
        <w:t>asset has been modified</w:t>
      </w:r>
      <w:r w:rsidR="004573F3">
        <w:t xml:space="preserve"> either at asset level or at characteristic level</w:t>
      </w:r>
      <w:r>
        <w:t xml:space="preserve">. The </w:t>
      </w:r>
      <w:r w:rsidR="00C401C6">
        <w:t xml:space="preserve">ASSET </w:t>
      </w:r>
      <w:r>
        <w:t xml:space="preserve">END Date value should be </w:t>
      </w:r>
      <w:proofErr w:type="gramStart"/>
      <w:r>
        <w:t>NULL,</w:t>
      </w:r>
      <w:proofErr w:type="gramEnd"/>
      <w:r>
        <w:t xml:space="preserve"> the MODIFIED date is within the date range. Similar to the above, it will respond with the Asset ID and </w:t>
      </w:r>
      <w:r w:rsidR="002B4C10">
        <w:t xml:space="preserve">all </w:t>
      </w:r>
      <w:r>
        <w:t xml:space="preserve">the relevant characteristics.  </w:t>
      </w:r>
      <w:r w:rsidR="002B4C10">
        <w:t>BaSE should remove all records relating to this asset ID and replace them with the information provided.</w:t>
      </w:r>
    </w:p>
    <w:p w:rsidR="002A4450" w:rsidRDefault="002A4450" w:rsidP="002A4450"/>
    <w:p w:rsidR="002A4450" w:rsidRDefault="002A4450" w:rsidP="002A4450">
      <w:r>
        <w:t>Currently the types of anticipated error</w:t>
      </w:r>
      <w:r w:rsidR="004573F3">
        <w:t xml:space="preserve"> trapping</w:t>
      </w:r>
      <w:r>
        <w:t xml:space="preserve"> include</w:t>
      </w:r>
      <w:r w:rsidR="004573F3">
        <w:t>:</w:t>
      </w:r>
    </w:p>
    <w:p w:rsidR="002A4450" w:rsidRDefault="002A4450" w:rsidP="002A4450">
      <w:pPr>
        <w:pStyle w:val="ListParagraph"/>
        <w:numPr>
          <w:ilvl w:val="0"/>
          <w:numId w:val="21"/>
        </w:numPr>
      </w:pPr>
      <w:r>
        <w:t>START date is less than END Date: The system will check that START Date should be greater than the END Date</w:t>
      </w:r>
    </w:p>
    <w:p w:rsidR="002A4450" w:rsidRDefault="002A4450" w:rsidP="002A4450">
      <w:pPr>
        <w:pStyle w:val="ListParagraph"/>
        <w:numPr>
          <w:ilvl w:val="0"/>
          <w:numId w:val="21"/>
        </w:numPr>
      </w:pPr>
      <w:r>
        <w:t xml:space="preserve">BRAMS ID </w:t>
      </w:r>
      <w:proofErr w:type="gramStart"/>
      <w:r>
        <w:t>do</w:t>
      </w:r>
      <w:proofErr w:type="gramEnd"/>
      <w:r>
        <w:t xml:space="preserve"> not exist:  if the BRAMS ID is populated in the input </w:t>
      </w:r>
      <w:r w:rsidR="0058262C">
        <w:t>parameter, then</w:t>
      </w:r>
      <w:r>
        <w:t xml:space="preserve"> the Web</w:t>
      </w:r>
      <w:r w:rsidR="0058262C">
        <w:t>S</w:t>
      </w:r>
      <w:r>
        <w:t xml:space="preserve">ervice will check will verify the BRAMS ID in the system. </w:t>
      </w:r>
    </w:p>
    <w:p w:rsidR="002A4450" w:rsidRDefault="002A4450" w:rsidP="002A4450">
      <w:pPr>
        <w:pStyle w:val="ListParagraph"/>
        <w:numPr>
          <w:ilvl w:val="0"/>
          <w:numId w:val="21"/>
        </w:numPr>
      </w:pPr>
      <w:r>
        <w:t>Format check: The Web</w:t>
      </w:r>
      <w:r w:rsidR="006D0081">
        <w:t>S</w:t>
      </w:r>
      <w:r>
        <w:t>ervice should check if the input parameters are valid</w:t>
      </w:r>
    </w:p>
    <w:p w:rsidR="002A4450" w:rsidRPr="0094223C" w:rsidRDefault="002A4450" w:rsidP="002A4450">
      <w:pPr>
        <w:pStyle w:val="ListParagraph"/>
        <w:numPr>
          <w:ilvl w:val="0"/>
          <w:numId w:val="21"/>
        </w:numPr>
      </w:pPr>
      <w:r>
        <w:t>Catch-all: A general error trap message will also be communicated. Where possible it will include standard Oracle error messages, which will help for debugging</w:t>
      </w:r>
      <w:r w:rsidR="0058262C">
        <w:t>.</w:t>
      </w:r>
    </w:p>
    <w:p w:rsidR="00337780" w:rsidRDefault="00337780" w:rsidP="00337780"/>
    <w:p w:rsidR="00337780" w:rsidRDefault="002A4450" w:rsidP="00337780">
      <w:pPr>
        <w:pStyle w:val="Heading1"/>
      </w:pPr>
      <w:bookmarkStart w:id="8" w:name="_Toc383440026"/>
      <w:r>
        <w:lastRenderedPageBreak/>
        <w:t>Data Output from BRAMS</w:t>
      </w:r>
      <w:bookmarkEnd w:id="8"/>
    </w:p>
    <w:p w:rsidR="002A4450" w:rsidRDefault="002A4450" w:rsidP="002A4450">
      <w:r>
        <w:t>The following results will be returned as XML</w:t>
      </w:r>
    </w:p>
    <w:tbl>
      <w:tblPr>
        <w:tblpPr w:leftFromText="180" w:rightFromText="180" w:vertAnchor="text" w:tblpX="274" w:tblpY="2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1790"/>
        <w:gridCol w:w="949"/>
        <w:gridCol w:w="3810"/>
      </w:tblGrid>
      <w:tr w:rsidR="002A4450" w:rsidTr="007D584A">
        <w:trPr>
          <w:trHeight w:val="525"/>
        </w:trPr>
        <w:tc>
          <w:tcPr>
            <w:tcW w:w="2693" w:type="dxa"/>
          </w:tcPr>
          <w:p w:rsidR="002A4450" w:rsidRPr="00D77878" w:rsidRDefault="002A4450" w:rsidP="00FE6D7E">
            <w:pPr>
              <w:rPr>
                <w:b/>
              </w:rPr>
            </w:pPr>
            <w:r w:rsidRPr="00D77878">
              <w:rPr>
                <w:b/>
              </w:rPr>
              <w:t>Field Name</w:t>
            </w:r>
          </w:p>
          <w:p w:rsidR="002A4450" w:rsidRPr="00D77878" w:rsidRDefault="002A4450" w:rsidP="00FE6D7E">
            <w:pPr>
              <w:rPr>
                <w:b/>
              </w:rPr>
            </w:pPr>
            <w:r w:rsidRPr="00D77878">
              <w:rPr>
                <w:b/>
              </w:rPr>
              <w:t>&lt;XML_TAG&gt;</w:t>
            </w:r>
          </w:p>
        </w:tc>
        <w:tc>
          <w:tcPr>
            <w:tcW w:w="1790" w:type="dxa"/>
          </w:tcPr>
          <w:p w:rsidR="002A4450" w:rsidRPr="00D77878" w:rsidRDefault="002A4450" w:rsidP="00FE6D7E">
            <w:pPr>
              <w:rPr>
                <w:b/>
              </w:rPr>
            </w:pPr>
            <w:r w:rsidRPr="00D77878">
              <w:rPr>
                <w:b/>
              </w:rPr>
              <w:t>Type</w:t>
            </w:r>
          </w:p>
        </w:tc>
        <w:tc>
          <w:tcPr>
            <w:tcW w:w="949" w:type="dxa"/>
          </w:tcPr>
          <w:p w:rsidR="002A4450" w:rsidRPr="00D77878" w:rsidRDefault="002A4450" w:rsidP="00FE6D7E">
            <w:pPr>
              <w:rPr>
                <w:b/>
              </w:rPr>
            </w:pPr>
            <w:r w:rsidRPr="00D77878">
              <w:rPr>
                <w:b/>
              </w:rPr>
              <w:t>Size</w:t>
            </w:r>
          </w:p>
        </w:tc>
        <w:tc>
          <w:tcPr>
            <w:tcW w:w="3810" w:type="dxa"/>
          </w:tcPr>
          <w:p w:rsidR="002A4450" w:rsidRPr="00D77878" w:rsidRDefault="002A4450" w:rsidP="00FE6D7E">
            <w:pPr>
              <w:rPr>
                <w:b/>
              </w:rPr>
            </w:pPr>
            <w:r w:rsidRPr="00D77878">
              <w:rPr>
                <w:b/>
              </w:rPr>
              <w:t>Description</w:t>
            </w:r>
          </w:p>
        </w:tc>
      </w:tr>
      <w:tr w:rsidR="007D584A" w:rsidTr="007D584A">
        <w:trPr>
          <w:trHeight w:val="615"/>
        </w:trPr>
        <w:tc>
          <w:tcPr>
            <w:tcW w:w="2693" w:type="dxa"/>
          </w:tcPr>
          <w:p w:rsidR="007D584A" w:rsidRDefault="007D584A" w:rsidP="007D584A">
            <w:r>
              <w:t>&lt;INDICATOR&gt;</w:t>
            </w:r>
          </w:p>
        </w:tc>
        <w:tc>
          <w:tcPr>
            <w:tcW w:w="1790" w:type="dxa"/>
          </w:tcPr>
          <w:p w:rsidR="007D584A" w:rsidDel="007D584A" w:rsidRDefault="007D584A" w:rsidP="007D584A">
            <w:r>
              <w:t>CHAR (upper)</w:t>
            </w:r>
          </w:p>
        </w:tc>
        <w:tc>
          <w:tcPr>
            <w:tcW w:w="949" w:type="dxa"/>
          </w:tcPr>
          <w:p w:rsidR="007D584A" w:rsidRDefault="007D584A" w:rsidP="007D584A">
            <w:r>
              <w:t>1</w:t>
            </w:r>
          </w:p>
        </w:tc>
        <w:tc>
          <w:tcPr>
            <w:tcW w:w="3810" w:type="dxa"/>
          </w:tcPr>
          <w:p w:rsidR="007D584A" w:rsidRDefault="007D584A" w:rsidP="007D584A">
            <w:r>
              <w:t>Values include I, D and C</w:t>
            </w:r>
          </w:p>
        </w:tc>
      </w:tr>
      <w:tr w:rsidR="007D584A" w:rsidTr="007D584A">
        <w:trPr>
          <w:trHeight w:val="615"/>
        </w:trPr>
        <w:tc>
          <w:tcPr>
            <w:tcW w:w="2693" w:type="dxa"/>
          </w:tcPr>
          <w:p w:rsidR="007D584A" w:rsidRDefault="007D584A" w:rsidP="007D584A">
            <w:r>
              <w:t>&lt;BRAMS ID&gt;</w:t>
            </w:r>
          </w:p>
        </w:tc>
        <w:tc>
          <w:tcPr>
            <w:tcW w:w="1790" w:type="dxa"/>
          </w:tcPr>
          <w:p w:rsidR="007D584A" w:rsidRDefault="007D584A" w:rsidP="007D584A">
            <w:r>
              <w:t>Number</w:t>
            </w:r>
          </w:p>
        </w:tc>
        <w:tc>
          <w:tcPr>
            <w:tcW w:w="949" w:type="dxa"/>
          </w:tcPr>
          <w:p w:rsidR="007D584A" w:rsidRDefault="007D584A" w:rsidP="007D584A">
            <w:r>
              <w:t>10</w:t>
            </w:r>
          </w:p>
        </w:tc>
        <w:tc>
          <w:tcPr>
            <w:tcW w:w="3810" w:type="dxa"/>
          </w:tcPr>
          <w:p w:rsidR="007D584A" w:rsidRDefault="007D584A" w:rsidP="007D584A">
            <w:r>
              <w:t>Asset ID for the system</w:t>
            </w:r>
          </w:p>
        </w:tc>
      </w:tr>
      <w:tr w:rsidR="007D584A" w:rsidTr="007D584A">
        <w:trPr>
          <w:trHeight w:val="630"/>
        </w:trPr>
        <w:tc>
          <w:tcPr>
            <w:tcW w:w="2693" w:type="dxa"/>
          </w:tcPr>
          <w:p w:rsidR="007D584A" w:rsidRDefault="007D584A" w:rsidP="007D584A">
            <w:r>
              <w:t>&lt;OBJECT&gt;</w:t>
            </w:r>
          </w:p>
        </w:tc>
        <w:tc>
          <w:tcPr>
            <w:tcW w:w="1790" w:type="dxa"/>
          </w:tcPr>
          <w:p w:rsidR="007D584A" w:rsidRDefault="007D584A" w:rsidP="007D584A">
            <w:r>
              <w:t>CHAR (upper)</w:t>
            </w:r>
          </w:p>
        </w:tc>
        <w:tc>
          <w:tcPr>
            <w:tcW w:w="949" w:type="dxa"/>
          </w:tcPr>
          <w:p w:rsidR="007D584A" w:rsidRDefault="007D584A" w:rsidP="007D584A">
            <w:r>
              <w:t>30</w:t>
            </w:r>
          </w:p>
        </w:tc>
        <w:tc>
          <w:tcPr>
            <w:tcW w:w="3810" w:type="dxa"/>
          </w:tcPr>
          <w:p w:rsidR="007D584A" w:rsidRDefault="007D584A" w:rsidP="007D584A">
            <w:r>
              <w:t>This includes the object/asset type, such as ROAD, FOOTPATH, KERB and MEDIAN, or the Characteristic type for the objects. See above section for list of characteristics</w:t>
            </w:r>
          </w:p>
        </w:tc>
      </w:tr>
      <w:tr w:rsidR="007D584A" w:rsidTr="007D584A">
        <w:trPr>
          <w:trHeight w:val="390"/>
        </w:trPr>
        <w:tc>
          <w:tcPr>
            <w:tcW w:w="2693" w:type="dxa"/>
          </w:tcPr>
          <w:p w:rsidR="007D584A" w:rsidRDefault="007D584A" w:rsidP="007D584A">
            <w:r>
              <w:t>&lt;NAME&gt;</w:t>
            </w:r>
          </w:p>
        </w:tc>
        <w:tc>
          <w:tcPr>
            <w:tcW w:w="1790" w:type="dxa"/>
          </w:tcPr>
          <w:p w:rsidR="007D584A" w:rsidRDefault="007D584A" w:rsidP="007D584A">
            <w:r>
              <w:t>CHAR(upper)</w:t>
            </w:r>
          </w:p>
        </w:tc>
        <w:tc>
          <w:tcPr>
            <w:tcW w:w="949" w:type="dxa"/>
          </w:tcPr>
          <w:p w:rsidR="007D584A" w:rsidRDefault="007D584A" w:rsidP="007D584A">
            <w:r>
              <w:t>30</w:t>
            </w:r>
          </w:p>
        </w:tc>
        <w:tc>
          <w:tcPr>
            <w:tcW w:w="3810" w:type="dxa"/>
          </w:tcPr>
          <w:p w:rsidR="007D584A" w:rsidRDefault="007D584A" w:rsidP="007D584A">
            <w:r>
              <w:t>This is the value of the characteristic that has changed</w:t>
            </w:r>
          </w:p>
        </w:tc>
      </w:tr>
      <w:tr w:rsidR="007D584A" w:rsidTr="007D584A">
        <w:trPr>
          <w:trHeight w:val="480"/>
        </w:trPr>
        <w:tc>
          <w:tcPr>
            <w:tcW w:w="2693" w:type="dxa"/>
          </w:tcPr>
          <w:p w:rsidR="007D584A" w:rsidRDefault="007D584A" w:rsidP="007D584A">
            <w:r>
              <w:t>&lt;START&gt;</w:t>
            </w:r>
          </w:p>
        </w:tc>
        <w:tc>
          <w:tcPr>
            <w:tcW w:w="1790" w:type="dxa"/>
          </w:tcPr>
          <w:p w:rsidR="007D584A" w:rsidRDefault="007D584A" w:rsidP="007D584A">
            <w:r>
              <w:t>NUMBER</w:t>
            </w:r>
          </w:p>
        </w:tc>
        <w:tc>
          <w:tcPr>
            <w:tcW w:w="949" w:type="dxa"/>
          </w:tcPr>
          <w:p w:rsidR="007D584A" w:rsidRDefault="007D584A" w:rsidP="007D584A">
            <w:r>
              <w:t>18,2</w:t>
            </w:r>
          </w:p>
        </w:tc>
        <w:tc>
          <w:tcPr>
            <w:tcW w:w="3810" w:type="dxa"/>
          </w:tcPr>
          <w:p w:rsidR="007D584A" w:rsidRDefault="007D584A" w:rsidP="007D584A">
            <w:r>
              <w:t>This is start point of the asset ID. The unit will as specified in BRAMS</w:t>
            </w:r>
          </w:p>
        </w:tc>
      </w:tr>
      <w:tr w:rsidR="007D584A" w:rsidTr="007D584A">
        <w:trPr>
          <w:trHeight w:val="480"/>
        </w:trPr>
        <w:tc>
          <w:tcPr>
            <w:tcW w:w="2693" w:type="dxa"/>
          </w:tcPr>
          <w:p w:rsidR="007D584A" w:rsidRDefault="007D584A" w:rsidP="007D584A">
            <w:r>
              <w:t>&lt;END&gt;</w:t>
            </w:r>
          </w:p>
        </w:tc>
        <w:tc>
          <w:tcPr>
            <w:tcW w:w="1790" w:type="dxa"/>
          </w:tcPr>
          <w:p w:rsidR="007D584A" w:rsidRDefault="007D584A" w:rsidP="007D584A">
            <w:r>
              <w:t>NUMBER</w:t>
            </w:r>
          </w:p>
        </w:tc>
        <w:tc>
          <w:tcPr>
            <w:tcW w:w="949" w:type="dxa"/>
          </w:tcPr>
          <w:p w:rsidR="007D584A" w:rsidRDefault="007D584A" w:rsidP="007D584A">
            <w:r>
              <w:t>18,2</w:t>
            </w:r>
          </w:p>
        </w:tc>
        <w:tc>
          <w:tcPr>
            <w:tcW w:w="3810" w:type="dxa"/>
          </w:tcPr>
          <w:p w:rsidR="007D584A" w:rsidRDefault="007D584A" w:rsidP="007D584A">
            <w:r>
              <w:t>This is the end point of the asset ID. The unit will be as specified in BRAMS</w:t>
            </w:r>
          </w:p>
        </w:tc>
      </w:tr>
    </w:tbl>
    <w:p w:rsidR="002A4450" w:rsidRDefault="002A4450" w:rsidP="002A4450"/>
    <w:p w:rsidR="00160E49" w:rsidRDefault="00160E49" w:rsidP="00160E49">
      <w:pPr>
        <w:pStyle w:val="ListParagraph"/>
      </w:pPr>
    </w:p>
    <w:p w:rsidR="00160E49" w:rsidRDefault="002A4450" w:rsidP="00160E49">
      <w:pPr>
        <w:pStyle w:val="Heading1"/>
      </w:pPr>
      <w:bookmarkStart w:id="9" w:name="_Toc383440027"/>
      <w:r>
        <w:lastRenderedPageBreak/>
        <w:t>Testing Web</w:t>
      </w:r>
      <w:r w:rsidR="0058262C">
        <w:t>S</w:t>
      </w:r>
      <w:r>
        <w:t>ervices</w:t>
      </w:r>
      <w:bookmarkEnd w:id="9"/>
    </w:p>
    <w:p w:rsidR="0089230C" w:rsidRDefault="0089230C" w:rsidP="002A4450">
      <w:r>
        <w:t>A WebService test stub will be provided with hard coded values, to enable parallel development of the BaSE SAP Functional requirement as described in Section 3.1 of AP360 Integration Functional Design.</w:t>
      </w:r>
    </w:p>
    <w:p w:rsidR="002A4450" w:rsidRDefault="0089230C" w:rsidP="002A4450">
      <w:r>
        <w:t xml:space="preserve">Another </w:t>
      </w:r>
      <w:r w:rsidR="002A4450">
        <w:t xml:space="preserve">efficient means to test a non-instructive </w:t>
      </w:r>
      <w:r w:rsidR="006D0081">
        <w:t xml:space="preserve">WebService </w:t>
      </w:r>
      <w:r w:rsidR="002A4450">
        <w:t>is by using an open source solution like SOAP UI (</w:t>
      </w:r>
      <w:hyperlink r:id="rId10" w:history="1">
        <w:r w:rsidR="002A4450" w:rsidRPr="00073A8A">
          <w:rPr>
            <w:rStyle w:val="Hyperlink"/>
          </w:rPr>
          <w:t>http://www.soapui.org/</w:t>
        </w:r>
      </w:hyperlink>
      <w:r w:rsidR="002A4450">
        <w:t>). Bentley has previously used to verify XML Web</w:t>
      </w:r>
      <w:r w:rsidR="006D0081">
        <w:t>S</w:t>
      </w:r>
      <w:r w:rsidR="002A4450">
        <w:t>ervices both on test as well as production environments.</w:t>
      </w:r>
    </w:p>
    <w:sectPr w:rsidR="002A4450" w:rsidSect="00EF6E34">
      <w:headerReference w:type="default" r:id="rId11"/>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626" w:rsidRDefault="00D37626" w:rsidP="00B20678">
      <w:r>
        <w:separator/>
      </w:r>
    </w:p>
  </w:endnote>
  <w:endnote w:type="continuationSeparator" w:id="0">
    <w:p w:rsidR="00D37626" w:rsidRDefault="00D37626" w:rsidP="00B20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626" w:rsidRDefault="00D37626" w:rsidP="00B20678">
      <w:r>
        <w:separator/>
      </w:r>
    </w:p>
  </w:footnote>
  <w:footnote w:type="continuationSeparator" w:id="0">
    <w:p w:rsidR="00D37626" w:rsidRDefault="00D37626" w:rsidP="00B206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652"/>
      <w:gridCol w:w="2977"/>
      <w:gridCol w:w="2613"/>
    </w:tblGrid>
    <w:tr w:rsidR="00C15181" w:rsidTr="00EF6E34">
      <w:trPr>
        <w:trHeight w:val="417"/>
      </w:trPr>
      <w:tc>
        <w:tcPr>
          <w:tcW w:w="3652" w:type="dxa"/>
          <w:vMerge w:val="restart"/>
        </w:tcPr>
        <w:p w:rsidR="00C15181" w:rsidRDefault="00C15181" w:rsidP="00EF39C8">
          <w:pPr>
            <w:pStyle w:val="Header"/>
          </w:pPr>
          <w:r>
            <w:rPr>
              <w:noProof/>
              <w:lang w:val="en-US"/>
            </w:rPr>
            <w:drawing>
              <wp:inline distT="0" distB="0" distL="0" distR="0" wp14:anchorId="2F8ACEA7" wp14:editId="7B26BB4D">
                <wp:extent cx="2172929" cy="75282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05618" cy="764151"/>
                        </a:xfrm>
                        <a:prstGeom prst="rect">
                          <a:avLst/>
                        </a:prstGeom>
                      </pic:spPr>
                    </pic:pic>
                  </a:graphicData>
                </a:graphic>
              </wp:inline>
            </w:drawing>
          </w:r>
        </w:p>
      </w:tc>
      <w:tc>
        <w:tcPr>
          <w:tcW w:w="5590" w:type="dxa"/>
          <w:gridSpan w:val="2"/>
          <w:vAlign w:val="center"/>
        </w:tcPr>
        <w:p w:rsidR="00C15181" w:rsidRPr="008848B9" w:rsidRDefault="003E4268" w:rsidP="00280A7A">
          <w:pPr>
            <w:pStyle w:val="Header"/>
            <w:rPr>
              <w:b/>
              <w:sz w:val="24"/>
            </w:rPr>
          </w:pPr>
          <w:r>
            <w:rPr>
              <w:b/>
              <w:sz w:val="24"/>
            </w:rPr>
            <w:t>High Level Design – BRAMS to BaSE SAP</w:t>
          </w:r>
        </w:p>
      </w:tc>
    </w:tr>
    <w:tr w:rsidR="00C15181" w:rsidTr="00EF6E34">
      <w:trPr>
        <w:trHeight w:val="423"/>
      </w:trPr>
      <w:tc>
        <w:tcPr>
          <w:tcW w:w="3652" w:type="dxa"/>
          <w:vMerge/>
        </w:tcPr>
        <w:p w:rsidR="00C15181" w:rsidRDefault="00C15181" w:rsidP="00EF39C8">
          <w:pPr>
            <w:pStyle w:val="Header"/>
          </w:pPr>
        </w:p>
      </w:tc>
      <w:tc>
        <w:tcPr>
          <w:tcW w:w="2977" w:type="dxa"/>
          <w:vAlign w:val="center"/>
        </w:tcPr>
        <w:p w:rsidR="00C15181" w:rsidRPr="008848B9" w:rsidRDefault="003E4268" w:rsidP="00AA427B">
          <w:pPr>
            <w:pStyle w:val="Header"/>
            <w:rPr>
              <w:b/>
              <w:sz w:val="24"/>
            </w:rPr>
          </w:pPr>
          <w:r>
            <w:rPr>
              <w:b/>
              <w:sz w:val="24"/>
            </w:rPr>
            <w:t>XML Web</w:t>
          </w:r>
          <w:r w:rsidR="006D0081">
            <w:rPr>
              <w:b/>
              <w:sz w:val="24"/>
            </w:rPr>
            <w:t>S</w:t>
          </w:r>
          <w:r>
            <w:rPr>
              <w:b/>
              <w:sz w:val="24"/>
            </w:rPr>
            <w:t>ervice</w:t>
          </w:r>
        </w:p>
      </w:tc>
      <w:tc>
        <w:tcPr>
          <w:tcW w:w="2613" w:type="dxa"/>
          <w:vAlign w:val="center"/>
        </w:tcPr>
        <w:p w:rsidR="00C15181" w:rsidRPr="008848B9" w:rsidRDefault="00D77878" w:rsidP="0027332B">
          <w:pPr>
            <w:pStyle w:val="Header"/>
            <w:jc w:val="right"/>
            <w:rPr>
              <w:sz w:val="24"/>
            </w:rPr>
          </w:pPr>
          <w:r>
            <w:rPr>
              <w:sz w:val="24"/>
            </w:rPr>
            <w:t>V</w:t>
          </w:r>
          <w:r w:rsidR="0027332B">
            <w:rPr>
              <w:sz w:val="24"/>
            </w:rPr>
            <w:t>1.0</w:t>
          </w:r>
        </w:p>
      </w:tc>
    </w:tr>
    <w:tr w:rsidR="00C15181" w:rsidTr="00EF6E34">
      <w:tc>
        <w:tcPr>
          <w:tcW w:w="3652" w:type="dxa"/>
          <w:vMerge/>
        </w:tcPr>
        <w:p w:rsidR="00C15181" w:rsidRDefault="00C15181" w:rsidP="00EF39C8">
          <w:pPr>
            <w:pStyle w:val="Header"/>
          </w:pPr>
        </w:p>
      </w:tc>
      <w:tc>
        <w:tcPr>
          <w:tcW w:w="2977" w:type="dxa"/>
          <w:vAlign w:val="center"/>
        </w:tcPr>
        <w:p w:rsidR="00C15181" w:rsidRPr="008848B9" w:rsidRDefault="003E4268" w:rsidP="003B3DDF">
          <w:pPr>
            <w:pStyle w:val="Header"/>
            <w:rPr>
              <w:sz w:val="24"/>
            </w:rPr>
          </w:pPr>
          <w:r>
            <w:rPr>
              <w:sz w:val="24"/>
            </w:rPr>
            <w:t>Zubran Solaiman</w:t>
          </w:r>
        </w:p>
      </w:tc>
      <w:tc>
        <w:tcPr>
          <w:tcW w:w="2613" w:type="dxa"/>
          <w:vAlign w:val="center"/>
        </w:tcPr>
        <w:p w:rsidR="00C15181" w:rsidRPr="008848B9" w:rsidRDefault="00C15181" w:rsidP="00EF39C8">
          <w:pPr>
            <w:pStyle w:val="Header"/>
            <w:jc w:val="right"/>
            <w:rPr>
              <w:sz w:val="24"/>
            </w:rPr>
          </w:pPr>
          <w:r w:rsidRPr="008848B9">
            <w:rPr>
              <w:sz w:val="24"/>
            </w:rPr>
            <w:t xml:space="preserve">Page </w:t>
          </w:r>
          <w:r w:rsidR="00D732FD" w:rsidRPr="008848B9">
            <w:rPr>
              <w:sz w:val="24"/>
            </w:rPr>
            <w:fldChar w:fldCharType="begin"/>
          </w:r>
          <w:r w:rsidRPr="008848B9">
            <w:rPr>
              <w:sz w:val="24"/>
            </w:rPr>
            <w:instrText xml:space="preserve"> PAGE   \* MERGEFORMAT </w:instrText>
          </w:r>
          <w:r w:rsidR="00D732FD" w:rsidRPr="008848B9">
            <w:rPr>
              <w:sz w:val="24"/>
            </w:rPr>
            <w:fldChar w:fldCharType="separate"/>
          </w:r>
          <w:r w:rsidR="007E32F3">
            <w:rPr>
              <w:noProof/>
              <w:sz w:val="24"/>
            </w:rPr>
            <w:t>2</w:t>
          </w:r>
          <w:r w:rsidR="00D732FD" w:rsidRPr="008848B9">
            <w:rPr>
              <w:noProof/>
              <w:sz w:val="24"/>
            </w:rPr>
            <w:fldChar w:fldCharType="end"/>
          </w:r>
          <w:r>
            <w:rPr>
              <w:noProof/>
              <w:sz w:val="24"/>
            </w:rPr>
            <w:t xml:space="preserve"> of</w:t>
          </w:r>
          <w:r w:rsidRPr="008848B9">
            <w:rPr>
              <w:sz w:val="24"/>
            </w:rPr>
            <w:t xml:space="preserve"> </w:t>
          </w:r>
          <w:r w:rsidR="00D37626">
            <w:fldChar w:fldCharType="begin"/>
          </w:r>
          <w:r w:rsidR="00D37626">
            <w:instrText xml:space="preserve"> NUMPAGES   \* MERGEFORMAT </w:instrText>
          </w:r>
          <w:r w:rsidR="00D37626">
            <w:fldChar w:fldCharType="separate"/>
          </w:r>
          <w:r w:rsidR="007E32F3" w:rsidRPr="007E32F3">
            <w:rPr>
              <w:noProof/>
              <w:sz w:val="24"/>
            </w:rPr>
            <w:t>11</w:t>
          </w:r>
          <w:r w:rsidR="00D37626">
            <w:rPr>
              <w:noProof/>
              <w:sz w:val="24"/>
            </w:rPr>
            <w:fldChar w:fldCharType="end"/>
          </w:r>
          <w:r>
            <w:rPr>
              <w:noProof/>
              <w:sz w:val="24"/>
            </w:rPr>
            <w:t xml:space="preserve"> </w:t>
          </w:r>
        </w:p>
      </w:tc>
    </w:tr>
  </w:tbl>
  <w:p w:rsidR="00C15181" w:rsidRDefault="00C15181" w:rsidP="00B206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500F"/>
    <w:multiLevelType w:val="hybridMultilevel"/>
    <w:tmpl w:val="3CDE7D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A7080F"/>
    <w:multiLevelType w:val="hybridMultilevel"/>
    <w:tmpl w:val="C242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20889"/>
    <w:multiLevelType w:val="hybridMultilevel"/>
    <w:tmpl w:val="2F043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C50A70"/>
    <w:multiLevelType w:val="hybridMultilevel"/>
    <w:tmpl w:val="78188FFC"/>
    <w:lvl w:ilvl="0" w:tplc="AC7C98D8">
      <w:start w:val="4"/>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894862"/>
    <w:multiLevelType w:val="hybridMultilevel"/>
    <w:tmpl w:val="D4264F98"/>
    <w:lvl w:ilvl="0" w:tplc="4DBA6B9C">
      <w:start w:val="4"/>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F4D7C0F"/>
    <w:multiLevelType w:val="hybridMultilevel"/>
    <w:tmpl w:val="1F8E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452CE0"/>
    <w:multiLevelType w:val="hybridMultilevel"/>
    <w:tmpl w:val="7D7ED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ED4D1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2698610A"/>
    <w:multiLevelType w:val="hybridMultilevel"/>
    <w:tmpl w:val="1F2E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710B7"/>
    <w:multiLevelType w:val="hybridMultilevel"/>
    <w:tmpl w:val="C5B68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786A05"/>
    <w:multiLevelType w:val="hybridMultilevel"/>
    <w:tmpl w:val="10C013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E572ED2"/>
    <w:multiLevelType w:val="hybridMultilevel"/>
    <w:tmpl w:val="D9A06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7AF0AE5"/>
    <w:multiLevelType w:val="hybridMultilevel"/>
    <w:tmpl w:val="3C3E68D4"/>
    <w:lvl w:ilvl="0" w:tplc="AC7C98D8">
      <w:start w:val="4"/>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B7558D5"/>
    <w:multiLevelType w:val="hybridMultilevel"/>
    <w:tmpl w:val="69B8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F67702"/>
    <w:multiLevelType w:val="hybridMultilevel"/>
    <w:tmpl w:val="6CDC9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4876AAC"/>
    <w:multiLevelType w:val="hybridMultilevel"/>
    <w:tmpl w:val="32E600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67A2F48"/>
    <w:multiLevelType w:val="hybridMultilevel"/>
    <w:tmpl w:val="1548B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1D4293D"/>
    <w:multiLevelType w:val="hybridMultilevel"/>
    <w:tmpl w:val="22E634EA"/>
    <w:lvl w:ilvl="0" w:tplc="311692BE">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ACE07EC"/>
    <w:multiLevelType w:val="hybridMultilevel"/>
    <w:tmpl w:val="F51AA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94782E"/>
    <w:multiLevelType w:val="hybridMultilevel"/>
    <w:tmpl w:val="907A178C"/>
    <w:lvl w:ilvl="0" w:tplc="C6E0229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7"/>
  </w:num>
  <w:num w:numId="3">
    <w:abstractNumId w:val="7"/>
  </w:num>
  <w:num w:numId="4">
    <w:abstractNumId w:val="9"/>
  </w:num>
  <w:num w:numId="5">
    <w:abstractNumId w:val="4"/>
  </w:num>
  <w:num w:numId="6">
    <w:abstractNumId w:val="10"/>
  </w:num>
  <w:num w:numId="7">
    <w:abstractNumId w:val="12"/>
  </w:num>
  <w:num w:numId="8">
    <w:abstractNumId w:val="3"/>
  </w:num>
  <w:num w:numId="9">
    <w:abstractNumId w:val="14"/>
  </w:num>
  <w:num w:numId="10">
    <w:abstractNumId w:val="2"/>
  </w:num>
  <w:num w:numId="11">
    <w:abstractNumId w:val="15"/>
  </w:num>
  <w:num w:numId="12">
    <w:abstractNumId w:val="16"/>
  </w:num>
  <w:num w:numId="13">
    <w:abstractNumId w:val="11"/>
  </w:num>
  <w:num w:numId="14">
    <w:abstractNumId w:val="7"/>
  </w:num>
  <w:num w:numId="15">
    <w:abstractNumId w:val="18"/>
  </w:num>
  <w:num w:numId="16">
    <w:abstractNumId w:val="8"/>
  </w:num>
  <w:num w:numId="17">
    <w:abstractNumId w:val="1"/>
  </w:num>
  <w:num w:numId="18">
    <w:abstractNumId w:val="13"/>
  </w:num>
  <w:num w:numId="19">
    <w:abstractNumId w:val="5"/>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048"/>
    <w:rsid w:val="00005C68"/>
    <w:rsid w:val="00022A45"/>
    <w:rsid w:val="000907E6"/>
    <w:rsid w:val="00091587"/>
    <w:rsid w:val="000B3534"/>
    <w:rsid w:val="000E0ED9"/>
    <w:rsid w:val="00100F7B"/>
    <w:rsid w:val="001204DB"/>
    <w:rsid w:val="001305F6"/>
    <w:rsid w:val="00132FB5"/>
    <w:rsid w:val="00145460"/>
    <w:rsid w:val="00160E49"/>
    <w:rsid w:val="0019392D"/>
    <w:rsid w:val="001A11F1"/>
    <w:rsid w:val="001C627D"/>
    <w:rsid w:val="001D35A2"/>
    <w:rsid w:val="002102D7"/>
    <w:rsid w:val="0027332B"/>
    <w:rsid w:val="00280A7A"/>
    <w:rsid w:val="0029097A"/>
    <w:rsid w:val="002A4450"/>
    <w:rsid w:val="002A59AC"/>
    <w:rsid w:val="002B4C10"/>
    <w:rsid w:val="002B71BA"/>
    <w:rsid w:val="002E205C"/>
    <w:rsid w:val="002F3691"/>
    <w:rsid w:val="00307960"/>
    <w:rsid w:val="003263FB"/>
    <w:rsid w:val="00337780"/>
    <w:rsid w:val="00346886"/>
    <w:rsid w:val="0036293E"/>
    <w:rsid w:val="003655D4"/>
    <w:rsid w:val="003B3DDF"/>
    <w:rsid w:val="003C1430"/>
    <w:rsid w:val="003E4268"/>
    <w:rsid w:val="00433363"/>
    <w:rsid w:val="00435BBC"/>
    <w:rsid w:val="004573F3"/>
    <w:rsid w:val="00461695"/>
    <w:rsid w:val="00484832"/>
    <w:rsid w:val="004A0048"/>
    <w:rsid w:val="004B7778"/>
    <w:rsid w:val="004C3765"/>
    <w:rsid w:val="004C6369"/>
    <w:rsid w:val="004C7DDB"/>
    <w:rsid w:val="004F2945"/>
    <w:rsid w:val="0052233C"/>
    <w:rsid w:val="00534B05"/>
    <w:rsid w:val="005378E7"/>
    <w:rsid w:val="00544C2A"/>
    <w:rsid w:val="00556F75"/>
    <w:rsid w:val="00560903"/>
    <w:rsid w:val="00577FC2"/>
    <w:rsid w:val="0058262C"/>
    <w:rsid w:val="005C62CD"/>
    <w:rsid w:val="006127FF"/>
    <w:rsid w:val="00614DAD"/>
    <w:rsid w:val="00621ECF"/>
    <w:rsid w:val="00661B61"/>
    <w:rsid w:val="00664FAD"/>
    <w:rsid w:val="006B0ED5"/>
    <w:rsid w:val="006B79B8"/>
    <w:rsid w:val="006C7254"/>
    <w:rsid w:val="006D0081"/>
    <w:rsid w:val="006E422F"/>
    <w:rsid w:val="0073401C"/>
    <w:rsid w:val="007566C8"/>
    <w:rsid w:val="0076159D"/>
    <w:rsid w:val="00767E06"/>
    <w:rsid w:val="007876CF"/>
    <w:rsid w:val="007D584A"/>
    <w:rsid w:val="007E32F3"/>
    <w:rsid w:val="00837851"/>
    <w:rsid w:val="00845198"/>
    <w:rsid w:val="0086731C"/>
    <w:rsid w:val="008848B9"/>
    <w:rsid w:val="0089230C"/>
    <w:rsid w:val="008A30F5"/>
    <w:rsid w:val="00922E8A"/>
    <w:rsid w:val="00924CA5"/>
    <w:rsid w:val="00992611"/>
    <w:rsid w:val="009F398B"/>
    <w:rsid w:val="00A03ACD"/>
    <w:rsid w:val="00A115CE"/>
    <w:rsid w:val="00A8449D"/>
    <w:rsid w:val="00A956F9"/>
    <w:rsid w:val="00AA427B"/>
    <w:rsid w:val="00AB351D"/>
    <w:rsid w:val="00AB534B"/>
    <w:rsid w:val="00AC6C8E"/>
    <w:rsid w:val="00AD2E18"/>
    <w:rsid w:val="00B1014E"/>
    <w:rsid w:val="00B16C09"/>
    <w:rsid w:val="00B20678"/>
    <w:rsid w:val="00B234B2"/>
    <w:rsid w:val="00B277A2"/>
    <w:rsid w:val="00B353BC"/>
    <w:rsid w:val="00B36CAE"/>
    <w:rsid w:val="00B5381D"/>
    <w:rsid w:val="00B551CA"/>
    <w:rsid w:val="00B77183"/>
    <w:rsid w:val="00B84001"/>
    <w:rsid w:val="00B91967"/>
    <w:rsid w:val="00BA0C37"/>
    <w:rsid w:val="00BB5782"/>
    <w:rsid w:val="00BC72E5"/>
    <w:rsid w:val="00C077D2"/>
    <w:rsid w:val="00C15181"/>
    <w:rsid w:val="00C401C6"/>
    <w:rsid w:val="00C42D32"/>
    <w:rsid w:val="00C46315"/>
    <w:rsid w:val="00CD4362"/>
    <w:rsid w:val="00CD68A3"/>
    <w:rsid w:val="00CE2AAC"/>
    <w:rsid w:val="00CE4749"/>
    <w:rsid w:val="00D061C3"/>
    <w:rsid w:val="00D23C8B"/>
    <w:rsid w:val="00D366AA"/>
    <w:rsid w:val="00D37626"/>
    <w:rsid w:val="00D4085D"/>
    <w:rsid w:val="00D64B35"/>
    <w:rsid w:val="00D732FD"/>
    <w:rsid w:val="00D758BB"/>
    <w:rsid w:val="00D77878"/>
    <w:rsid w:val="00DF3DCB"/>
    <w:rsid w:val="00E2178D"/>
    <w:rsid w:val="00E31EA7"/>
    <w:rsid w:val="00E5595F"/>
    <w:rsid w:val="00EB2906"/>
    <w:rsid w:val="00EF39C8"/>
    <w:rsid w:val="00EF6E34"/>
    <w:rsid w:val="00F37FF0"/>
    <w:rsid w:val="00FA74D1"/>
    <w:rsid w:val="00FB504D"/>
    <w:rsid w:val="00FD316F"/>
    <w:rsid w:val="00FF1F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D2E18"/>
    <w:rPr>
      <w:sz w:val="28"/>
    </w:rPr>
  </w:style>
  <w:style w:type="paragraph" w:styleId="Heading1">
    <w:name w:val="heading 1"/>
    <w:basedOn w:val="Normal"/>
    <w:next w:val="Normal"/>
    <w:link w:val="Heading1Char"/>
    <w:uiPriority w:val="9"/>
    <w:qFormat/>
    <w:rsid w:val="00AD2E18"/>
    <w:pPr>
      <w:keepNext/>
      <w:keepLines/>
      <w:numPr>
        <w:numId w:val="3"/>
      </w:numPr>
      <w:spacing w:before="480" w:after="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AD2E18"/>
    <w:pPr>
      <w:keepNext/>
      <w:keepLines/>
      <w:numPr>
        <w:ilvl w:val="1"/>
        <w:numId w:val="3"/>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rsid w:val="00AD2E1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2E1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2E1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2E1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2E1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2E18"/>
    <w:pPr>
      <w:keepNext/>
      <w:keepLines/>
      <w:numPr>
        <w:ilvl w:val="7"/>
        <w:numId w:val="3"/>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D2E1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1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F87"/>
    <w:rPr>
      <w:rFonts w:ascii="Tahoma" w:hAnsi="Tahoma" w:cs="Tahoma"/>
      <w:sz w:val="16"/>
      <w:szCs w:val="16"/>
    </w:rPr>
  </w:style>
  <w:style w:type="paragraph" w:customStyle="1" w:styleId="Default">
    <w:name w:val="Default"/>
    <w:rsid w:val="00FF1F87"/>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1A1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1F1"/>
  </w:style>
  <w:style w:type="paragraph" w:styleId="Footer">
    <w:name w:val="footer"/>
    <w:basedOn w:val="Normal"/>
    <w:link w:val="FooterChar"/>
    <w:uiPriority w:val="99"/>
    <w:unhideWhenUsed/>
    <w:rsid w:val="001A1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1F1"/>
  </w:style>
  <w:style w:type="table" w:styleId="TableGrid">
    <w:name w:val="Table Grid"/>
    <w:basedOn w:val="TableNormal"/>
    <w:uiPriority w:val="59"/>
    <w:rsid w:val="00C42D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D2E18"/>
    <w:rPr>
      <w:rFonts w:eastAsiaTheme="majorEastAsia" w:cstheme="majorBidi"/>
      <w:b/>
      <w:bCs/>
      <w:sz w:val="40"/>
      <w:szCs w:val="28"/>
    </w:rPr>
  </w:style>
  <w:style w:type="character" w:customStyle="1" w:styleId="Heading2Char">
    <w:name w:val="Heading 2 Char"/>
    <w:basedOn w:val="DefaultParagraphFont"/>
    <w:link w:val="Heading2"/>
    <w:uiPriority w:val="9"/>
    <w:rsid w:val="00AD2E18"/>
    <w:rPr>
      <w:rFonts w:eastAsiaTheme="majorEastAsia" w:cstheme="majorBidi"/>
      <w:b/>
      <w:bCs/>
      <w:sz w:val="32"/>
      <w:szCs w:val="26"/>
    </w:rPr>
  </w:style>
  <w:style w:type="character" w:customStyle="1" w:styleId="Heading3Char">
    <w:name w:val="Heading 3 Char"/>
    <w:basedOn w:val="DefaultParagraphFont"/>
    <w:link w:val="Heading3"/>
    <w:uiPriority w:val="9"/>
    <w:rsid w:val="00AD2E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2E1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2E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2E1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D2E1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2E1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D2E1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D2E18"/>
    <w:pPr>
      <w:spacing w:line="240" w:lineRule="auto"/>
    </w:pPr>
    <w:rPr>
      <w:b/>
      <w:bCs/>
      <w:color w:val="4F81BD" w:themeColor="accent1"/>
      <w:sz w:val="18"/>
      <w:szCs w:val="18"/>
    </w:rPr>
  </w:style>
  <w:style w:type="paragraph" w:styleId="Title">
    <w:name w:val="Title"/>
    <w:basedOn w:val="Default"/>
    <w:next w:val="Normal"/>
    <w:link w:val="TitleChar"/>
    <w:uiPriority w:val="10"/>
    <w:qFormat/>
    <w:rsid w:val="00AD2E18"/>
    <w:pPr>
      <w:spacing w:after="180"/>
      <w:jc w:val="center"/>
    </w:pPr>
    <w:rPr>
      <w:b/>
      <w:bCs/>
      <w:sz w:val="40"/>
      <w:szCs w:val="40"/>
    </w:rPr>
  </w:style>
  <w:style w:type="character" w:customStyle="1" w:styleId="TitleChar">
    <w:name w:val="Title Char"/>
    <w:basedOn w:val="DefaultParagraphFont"/>
    <w:link w:val="Title"/>
    <w:uiPriority w:val="10"/>
    <w:rsid w:val="00AD2E18"/>
    <w:rPr>
      <w:rFonts w:ascii="Arial" w:hAnsi="Arial" w:cs="Arial"/>
      <w:b/>
      <w:bCs/>
      <w:color w:val="000000"/>
      <w:sz w:val="40"/>
      <w:szCs w:val="40"/>
    </w:rPr>
  </w:style>
  <w:style w:type="paragraph" w:styleId="Subtitle">
    <w:name w:val="Subtitle"/>
    <w:basedOn w:val="Default"/>
    <w:next w:val="Normal"/>
    <w:link w:val="SubtitleChar"/>
    <w:uiPriority w:val="11"/>
    <w:qFormat/>
    <w:rsid w:val="00AD2E18"/>
    <w:pPr>
      <w:spacing w:after="180"/>
      <w:jc w:val="center"/>
    </w:pPr>
    <w:rPr>
      <w:b/>
      <w:bCs/>
      <w:sz w:val="28"/>
      <w:szCs w:val="28"/>
    </w:rPr>
  </w:style>
  <w:style w:type="character" w:customStyle="1" w:styleId="SubtitleChar">
    <w:name w:val="Subtitle Char"/>
    <w:basedOn w:val="DefaultParagraphFont"/>
    <w:link w:val="Subtitle"/>
    <w:uiPriority w:val="11"/>
    <w:rsid w:val="00AD2E18"/>
    <w:rPr>
      <w:rFonts w:ascii="Arial" w:hAnsi="Arial" w:cs="Arial"/>
      <w:b/>
      <w:bCs/>
      <w:color w:val="000000"/>
      <w:sz w:val="28"/>
      <w:szCs w:val="28"/>
    </w:rPr>
  </w:style>
  <w:style w:type="paragraph" w:styleId="TOC1">
    <w:name w:val="toc 1"/>
    <w:basedOn w:val="Normal"/>
    <w:next w:val="Normal"/>
    <w:autoRedefine/>
    <w:uiPriority w:val="39"/>
    <w:unhideWhenUsed/>
    <w:rsid w:val="00FD316F"/>
    <w:pPr>
      <w:tabs>
        <w:tab w:val="left" w:pos="440"/>
        <w:tab w:val="right" w:leader="dot" w:pos="9016"/>
      </w:tabs>
      <w:spacing w:after="0" w:line="240" w:lineRule="auto"/>
    </w:pPr>
    <w:rPr>
      <w:noProof/>
    </w:rPr>
  </w:style>
  <w:style w:type="character" w:styleId="Emphasis">
    <w:name w:val="Emphasis"/>
    <w:basedOn w:val="DefaultParagraphFont"/>
    <w:uiPriority w:val="20"/>
    <w:qFormat/>
    <w:rsid w:val="00AD2E18"/>
    <w:rPr>
      <w:i/>
      <w:iCs/>
    </w:rPr>
  </w:style>
  <w:style w:type="paragraph" w:styleId="NoSpacing">
    <w:name w:val="No Spacing"/>
    <w:uiPriority w:val="1"/>
    <w:qFormat/>
    <w:rsid w:val="00AD2E18"/>
    <w:pPr>
      <w:spacing w:after="0" w:line="240" w:lineRule="auto"/>
    </w:pPr>
  </w:style>
  <w:style w:type="paragraph" w:styleId="ListParagraph">
    <w:name w:val="List Paragraph"/>
    <w:basedOn w:val="Normal"/>
    <w:uiPriority w:val="34"/>
    <w:qFormat/>
    <w:rsid w:val="00AD2E18"/>
    <w:pPr>
      <w:ind w:left="720"/>
      <w:contextualSpacing/>
    </w:pPr>
  </w:style>
  <w:style w:type="paragraph" w:styleId="Quote">
    <w:name w:val="Quote"/>
    <w:basedOn w:val="Normal"/>
    <w:next w:val="Normal"/>
    <w:link w:val="QuoteChar"/>
    <w:uiPriority w:val="29"/>
    <w:rsid w:val="00AD2E18"/>
    <w:rPr>
      <w:i/>
      <w:iCs/>
      <w:color w:val="000000" w:themeColor="text1"/>
    </w:rPr>
  </w:style>
  <w:style w:type="character" w:customStyle="1" w:styleId="QuoteChar">
    <w:name w:val="Quote Char"/>
    <w:basedOn w:val="DefaultParagraphFont"/>
    <w:link w:val="Quote"/>
    <w:uiPriority w:val="29"/>
    <w:rsid w:val="00AD2E18"/>
    <w:rPr>
      <w:i/>
      <w:iCs/>
      <w:color w:val="000000" w:themeColor="text1"/>
    </w:rPr>
  </w:style>
  <w:style w:type="paragraph" w:styleId="IntenseQuote">
    <w:name w:val="Intense Quote"/>
    <w:basedOn w:val="Normal"/>
    <w:next w:val="Normal"/>
    <w:link w:val="IntenseQuoteChar"/>
    <w:uiPriority w:val="30"/>
    <w:rsid w:val="00AD2E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D2E18"/>
    <w:rPr>
      <w:b/>
      <w:bCs/>
      <w:i/>
      <w:iCs/>
      <w:color w:val="4F81BD" w:themeColor="accent1"/>
    </w:rPr>
  </w:style>
  <w:style w:type="paragraph" w:styleId="TOC2">
    <w:name w:val="toc 2"/>
    <w:basedOn w:val="Normal"/>
    <w:next w:val="Normal"/>
    <w:autoRedefine/>
    <w:uiPriority w:val="39"/>
    <w:unhideWhenUsed/>
    <w:rsid w:val="002B71BA"/>
    <w:pPr>
      <w:tabs>
        <w:tab w:val="left" w:pos="880"/>
        <w:tab w:val="right" w:leader="dot" w:pos="9016"/>
      </w:tabs>
      <w:spacing w:after="0" w:line="240" w:lineRule="auto"/>
      <w:ind w:left="278"/>
    </w:pPr>
  </w:style>
  <w:style w:type="character" w:styleId="Hyperlink">
    <w:name w:val="Hyperlink"/>
    <w:basedOn w:val="DefaultParagraphFont"/>
    <w:uiPriority w:val="99"/>
    <w:unhideWhenUsed/>
    <w:rsid w:val="002B71BA"/>
    <w:rPr>
      <w:color w:val="0000FF" w:themeColor="hyperlink"/>
      <w:u w:val="single"/>
    </w:rPr>
  </w:style>
  <w:style w:type="character" w:styleId="SubtleReference">
    <w:name w:val="Subtle Reference"/>
    <w:basedOn w:val="DefaultParagraphFont"/>
    <w:uiPriority w:val="31"/>
    <w:rsid w:val="00AD2E18"/>
    <w:rPr>
      <w:smallCaps/>
      <w:color w:val="C0504D" w:themeColor="accent2"/>
      <w:u w:val="single"/>
    </w:rPr>
  </w:style>
  <w:style w:type="character" w:styleId="IntenseReference">
    <w:name w:val="Intense Reference"/>
    <w:basedOn w:val="DefaultParagraphFont"/>
    <w:uiPriority w:val="32"/>
    <w:rsid w:val="00AD2E18"/>
    <w:rPr>
      <w:b/>
      <w:bCs/>
      <w:smallCaps/>
      <w:color w:val="C0504D" w:themeColor="accent2"/>
      <w:spacing w:val="5"/>
      <w:u w:val="single"/>
    </w:rPr>
  </w:style>
  <w:style w:type="character" w:styleId="BookTitle">
    <w:name w:val="Book Title"/>
    <w:basedOn w:val="DefaultParagraphFont"/>
    <w:uiPriority w:val="33"/>
    <w:rsid w:val="00AD2E18"/>
    <w:rPr>
      <w:b/>
      <w:bCs/>
      <w:smallCaps/>
      <w:spacing w:val="5"/>
    </w:rPr>
  </w:style>
  <w:style w:type="paragraph" w:styleId="TOCHeading">
    <w:name w:val="TOC Heading"/>
    <w:basedOn w:val="Heading1"/>
    <w:next w:val="Normal"/>
    <w:uiPriority w:val="39"/>
    <w:unhideWhenUsed/>
    <w:qFormat/>
    <w:rsid w:val="00AD2E18"/>
    <w:pPr>
      <w:outlineLvl w:val="9"/>
    </w:pPr>
  </w:style>
  <w:style w:type="paragraph" w:customStyle="1" w:styleId="Code">
    <w:name w:val="Code"/>
    <w:basedOn w:val="Normal"/>
    <w:link w:val="CodeChar"/>
    <w:qFormat/>
    <w:rsid w:val="00B1014E"/>
    <w:pPr>
      <w:spacing w:after="0" w:line="240" w:lineRule="auto"/>
    </w:pPr>
    <w:rPr>
      <w:rFonts w:ascii="Courier New" w:hAnsi="Courier New" w:cs="Courier New"/>
      <w:sz w:val="22"/>
    </w:rPr>
  </w:style>
  <w:style w:type="character" w:customStyle="1" w:styleId="CodeChar">
    <w:name w:val="Code Char"/>
    <w:basedOn w:val="DefaultParagraphFont"/>
    <w:link w:val="Code"/>
    <w:rsid w:val="00B1014E"/>
    <w:rPr>
      <w:rFonts w:ascii="Courier New" w:hAnsi="Courier New" w:cs="Courier New"/>
    </w:rPr>
  </w:style>
  <w:style w:type="paragraph" w:styleId="NormalWeb">
    <w:name w:val="Normal (Web)"/>
    <w:basedOn w:val="Normal"/>
    <w:uiPriority w:val="99"/>
    <w:unhideWhenUsed/>
    <w:rsid w:val="004C376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3">
    <w:name w:val="toc 3"/>
    <w:basedOn w:val="Normal"/>
    <w:next w:val="Normal"/>
    <w:autoRedefine/>
    <w:uiPriority w:val="39"/>
    <w:unhideWhenUsed/>
    <w:rsid w:val="00A8449D"/>
    <w:pPr>
      <w:spacing w:after="100"/>
      <w:ind w:left="560"/>
    </w:pPr>
  </w:style>
  <w:style w:type="character" w:styleId="CommentReference">
    <w:name w:val="annotation reference"/>
    <w:basedOn w:val="DefaultParagraphFont"/>
    <w:uiPriority w:val="99"/>
    <w:semiHidden/>
    <w:unhideWhenUsed/>
    <w:rsid w:val="00B36CAE"/>
    <w:rPr>
      <w:sz w:val="16"/>
      <w:szCs w:val="16"/>
    </w:rPr>
  </w:style>
  <w:style w:type="paragraph" w:styleId="CommentText">
    <w:name w:val="annotation text"/>
    <w:basedOn w:val="Normal"/>
    <w:link w:val="CommentTextChar"/>
    <w:uiPriority w:val="99"/>
    <w:semiHidden/>
    <w:unhideWhenUsed/>
    <w:rsid w:val="00B36CAE"/>
    <w:pPr>
      <w:spacing w:line="240" w:lineRule="auto"/>
    </w:pPr>
    <w:rPr>
      <w:sz w:val="20"/>
      <w:szCs w:val="20"/>
    </w:rPr>
  </w:style>
  <w:style w:type="character" w:customStyle="1" w:styleId="CommentTextChar">
    <w:name w:val="Comment Text Char"/>
    <w:basedOn w:val="DefaultParagraphFont"/>
    <w:link w:val="CommentText"/>
    <w:uiPriority w:val="99"/>
    <w:semiHidden/>
    <w:rsid w:val="00B36CAE"/>
    <w:rPr>
      <w:sz w:val="20"/>
      <w:szCs w:val="20"/>
    </w:rPr>
  </w:style>
  <w:style w:type="paragraph" w:styleId="CommentSubject">
    <w:name w:val="annotation subject"/>
    <w:basedOn w:val="CommentText"/>
    <w:next w:val="CommentText"/>
    <w:link w:val="CommentSubjectChar"/>
    <w:uiPriority w:val="99"/>
    <w:semiHidden/>
    <w:unhideWhenUsed/>
    <w:rsid w:val="00B36CAE"/>
    <w:rPr>
      <w:b/>
      <w:bCs/>
    </w:rPr>
  </w:style>
  <w:style w:type="character" w:customStyle="1" w:styleId="CommentSubjectChar">
    <w:name w:val="Comment Subject Char"/>
    <w:basedOn w:val="CommentTextChar"/>
    <w:link w:val="CommentSubject"/>
    <w:uiPriority w:val="99"/>
    <w:semiHidden/>
    <w:rsid w:val="00B36CA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D2E18"/>
    <w:rPr>
      <w:sz w:val="28"/>
    </w:rPr>
  </w:style>
  <w:style w:type="paragraph" w:styleId="Heading1">
    <w:name w:val="heading 1"/>
    <w:basedOn w:val="Normal"/>
    <w:next w:val="Normal"/>
    <w:link w:val="Heading1Char"/>
    <w:uiPriority w:val="9"/>
    <w:qFormat/>
    <w:rsid w:val="00AD2E18"/>
    <w:pPr>
      <w:keepNext/>
      <w:keepLines/>
      <w:numPr>
        <w:numId w:val="3"/>
      </w:numPr>
      <w:spacing w:before="480" w:after="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AD2E18"/>
    <w:pPr>
      <w:keepNext/>
      <w:keepLines/>
      <w:numPr>
        <w:ilvl w:val="1"/>
        <w:numId w:val="3"/>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rsid w:val="00AD2E1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2E1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2E1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2E1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2E1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2E18"/>
    <w:pPr>
      <w:keepNext/>
      <w:keepLines/>
      <w:numPr>
        <w:ilvl w:val="7"/>
        <w:numId w:val="3"/>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D2E1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1F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F87"/>
    <w:rPr>
      <w:rFonts w:ascii="Tahoma" w:hAnsi="Tahoma" w:cs="Tahoma"/>
      <w:sz w:val="16"/>
      <w:szCs w:val="16"/>
    </w:rPr>
  </w:style>
  <w:style w:type="paragraph" w:customStyle="1" w:styleId="Default">
    <w:name w:val="Default"/>
    <w:rsid w:val="00FF1F87"/>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1A1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1F1"/>
  </w:style>
  <w:style w:type="paragraph" w:styleId="Footer">
    <w:name w:val="footer"/>
    <w:basedOn w:val="Normal"/>
    <w:link w:val="FooterChar"/>
    <w:uiPriority w:val="99"/>
    <w:unhideWhenUsed/>
    <w:rsid w:val="001A1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1F1"/>
  </w:style>
  <w:style w:type="table" w:styleId="TableGrid">
    <w:name w:val="Table Grid"/>
    <w:basedOn w:val="TableNormal"/>
    <w:uiPriority w:val="59"/>
    <w:rsid w:val="00C42D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D2E18"/>
    <w:rPr>
      <w:rFonts w:eastAsiaTheme="majorEastAsia" w:cstheme="majorBidi"/>
      <w:b/>
      <w:bCs/>
      <w:sz w:val="40"/>
      <w:szCs w:val="28"/>
    </w:rPr>
  </w:style>
  <w:style w:type="character" w:customStyle="1" w:styleId="Heading2Char">
    <w:name w:val="Heading 2 Char"/>
    <w:basedOn w:val="DefaultParagraphFont"/>
    <w:link w:val="Heading2"/>
    <w:uiPriority w:val="9"/>
    <w:rsid w:val="00AD2E18"/>
    <w:rPr>
      <w:rFonts w:eastAsiaTheme="majorEastAsia" w:cstheme="majorBidi"/>
      <w:b/>
      <w:bCs/>
      <w:sz w:val="32"/>
      <w:szCs w:val="26"/>
    </w:rPr>
  </w:style>
  <w:style w:type="character" w:customStyle="1" w:styleId="Heading3Char">
    <w:name w:val="Heading 3 Char"/>
    <w:basedOn w:val="DefaultParagraphFont"/>
    <w:link w:val="Heading3"/>
    <w:uiPriority w:val="9"/>
    <w:rsid w:val="00AD2E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2E1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2E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2E1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D2E1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2E1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D2E1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D2E18"/>
    <w:pPr>
      <w:spacing w:line="240" w:lineRule="auto"/>
    </w:pPr>
    <w:rPr>
      <w:b/>
      <w:bCs/>
      <w:color w:val="4F81BD" w:themeColor="accent1"/>
      <w:sz w:val="18"/>
      <w:szCs w:val="18"/>
    </w:rPr>
  </w:style>
  <w:style w:type="paragraph" w:styleId="Title">
    <w:name w:val="Title"/>
    <w:basedOn w:val="Default"/>
    <w:next w:val="Normal"/>
    <w:link w:val="TitleChar"/>
    <w:uiPriority w:val="10"/>
    <w:qFormat/>
    <w:rsid w:val="00AD2E18"/>
    <w:pPr>
      <w:spacing w:after="180"/>
      <w:jc w:val="center"/>
    </w:pPr>
    <w:rPr>
      <w:b/>
      <w:bCs/>
      <w:sz w:val="40"/>
      <w:szCs w:val="40"/>
    </w:rPr>
  </w:style>
  <w:style w:type="character" w:customStyle="1" w:styleId="TitleChar">
    <w:name w:val="Title Char"/>
    <w:basedOn w:val="DefaultParagraphFont"/>
    <w:link w:val="Title"/>
    <w:uiPriority w:val="10"/>
    <w:rsid w:val="00AD2E18"/>
    <w:rPr>
      <w:rFonts w:ascii="Arial" w:hAnsi="Arial" w:cs="Arial"/>
      <w:b/>
      <w:bCs/>
      <w:color w:val="000000"/>
      <w:sz w:val="40"/>
      <w:szCs w:val="40"/>
    </w:rPr>
  </w:style>
  <w:style w:type="paragraph" w:styleId="Subtitle">
    <w:name w:val="Subtitle"/>
    <w:basedOn w:val="Default"/>
    <w:next w:val="Normal"/>
    <w:link w:val="SubtitleChar"/>
    <w:uiPriority w:val="11"/>
    <w:qFormat/>
    <w:rsid w:val="00AD2E18"/>
    <w:pPr>
      <w:spacing w:after="180"/>
      <w:jc w:val="center"/>
    </w:pPr>
    <w:rPr>
      <w:b/>
      <w:bCs/>
      <w:sz w:val="28"/>
      <w:szCs w:val="28"/>
    </w:rPr>
  </w:style>
  <w:style w:type="character" w:customStyle="1" w:styleId="SubtitleChar">
    <w:name w:val="Subtitle Char"/>
    <w:basedOn w:val="DefaultParagraphFont"/>
    <w:link w:val="Subtitle"/>
    <w:uiPriority w:val="11"/>
    <w:rsid w:val="00AD2E18"/>
    <w:rPr>
      <w:rFonts w:ascii="Arial" w:hAnsi="Arial" w:cs="Arial"/>
      <w:b/>
      <w:bCs/>
      <w:color w:val="000000"/>
      <w:sz w:val="28"/>
      <w:szCs w:val="28"/>
    </w:rPr>
  </w:style>
  <w:style w:type="paragraph" w:styleId="TOC1">
    <w:name w:val="toc 1"/>
    <w:basedOn w:val="Normal"/>
    <w:next w:val="Normal"/>
    <w:autoRedefine/>
    <w:uiPriority w:val="39"/>
    <w:unhideWhenUsed/>
    <w:rsid w:val="00FD316F"/>
    <w:pPr>
      <w:tabs>
        <w:tab w:val="left" w:pos="440"/>
        <w:tab w:val="right" w:leader="dot" w:pos="9016"/>
      </w:tabs>
      <w:spacing w:after="0" w:line="240" w:lineRule="auto"/>
    </w:pPr>
    <w:rPr>
      <w:noProof/>
    </w:rPr>
  </w:style>
  <w:style w:type="character" w:styleId="Emphasis">
    <w:name w:val="Emphasis"/>
    <w:basedOn w:val="DefaultParagraphFont"/>
    <w:uiPriority w:val="20"/>
    <w:qFormat/>
    <w:rsid w:val="00AD2E18"/>
    <w:rPr>
      <w:i/>
      <w:iCs/>
    </w:rPr>
  </w:style>
  <w:style w:type="paragraph" w:styleId="NoSpacing">
    <w:name w:val="No Spacing"/>
    <w:uiPriority w:val="1"/>
    <w:qFormat/>
    <w:rsid w:val="00AD2E18"/>
    <w:pPr>
      <w:spacing w:after="0" w:line="240" w:lineRule="auto"/>
    </w:pPr>
  </w:style>
  <w:style w:type="paragraph" w:styleId="ListParagraph">
    <w:name w:val="List Paragraph"/>
    <w:basedOn w:val="Normal"/>
    <w:uiPriority w:val="34"/>
    <w:qFormat/>
    <w:rsid w:val="00AD2E18"/>
    <w:pPr>
      <w:ind w:left="720"/>
      <w:contextualSpacing/>
    </w:pPr>
  </w:style>
  <w:style w:type="paragraph" w:styleId="Quote">
    <w:name w:val="Quote"/>
    <w:basedOn w:val="Normal"/>
    <w:next w:val="Normal"/>
    <w:link w:val="QuoteChar"/>
    <w:uiPriority w:val="29"/>
    <w:rsid w:val="00AD2E18"/>
    <w:rPr>
      <w:i/>
      <w:iCs/>
      <w:color w:val="000000" w:themeColor="text1"/>
    </w:rPr>
  </w:style>
  <w:style w:type="character" w:customStyle="1" w:styleId="QuoteChar">
    <w:name w:val="Quote Char"/>
    <w:basedOn w:val="DefaultParagraphFont"/>
    <w:link w:val="Quote"/>
    <w:uiPriority w:val="29"/>
    <w:rsid w:val="00AD2E18"/>
    <w:rPr>
      <w:i/>
      <w:iCs/>
      <w:color w:val="000000" w:themeColor="text1"/>
    </w:rPr>
  </w:style>
  <w:style w:type="paragraph" w:styleId="IntenseQuote">
    <w:name w:val="Intense Quote"/>
    <w:basedOn w:val="Normal"/>
    <w:next w:val="Normal"/>
    <w:link w:val="IntenseQuoteChar"/>
    <w:uiPriority w:val="30"/>
    <w:rsid w:val="00AD2E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D2E18"/>
    <w:rPr>
      <w:b/>
      <w:bCs/>
      <w:i/>
      <w:iCs/>
      <w:color w:val="4F81BD" w:themeColor="accent1"/>
    </w:rPr>
  </w:style>
  <w:style w:type="paragraph" w:styleId="TOC2">
    <w:name w:val="toc 2"/>
    <w:basedOn w:val="Normal"/>
    <w:next w:val="Normal"/>
    <w:autoRedefine/>
    <w:uiPriority w:val="39"/>
    <w:unhideWhenUsed/>
    <w:rsid w:val="002B71BA"/>
    <w:pPr>
      <w:tabs>
        <w:tab w:val="left" w:pos="880"/>
        <w:tab w:val="right" w:leader="dot" w:pos="9016"/>
      </w:tabs>
      <w:spacing w:after="0" w:line="240" w:lineRule="auto"/>
      <w:ind w:left="278"/>
    </w:pPr>
  </w:style>
  <w:style w:type="character" w:styleId="Hyperlink">
    <w:name w:val="Hyperlink"/>
    <w:basedOn w:val="DefaultParagraphFont"/>
    <w:uiPriority w:val="99"/>
    <w:unhideWhenUsed/>
    <w:rsid w:val="002B71BA"/>
    <w:rPr>
      <w:color w:val="0000FF" w:themeColor="hyperlink"/>
      <w:u w:val="single"/>
    </w:rPr>
  </w:style>
  <w:style w:type="character" w:styleId="SubtleReference">
    <w:name w:val="Subtle Reference"/>
    <w:basedOn w:val="DefaultParagraphFont"/>
    <w:uiPriority w:val="31"/>
    <w:rsid w:val="00AD2E18"/>
    <w:rPr>
      <w:smallCaps/>
      <w:color w:val="C0504D" w:themeColor="accent2"/>
      <w:u w:val="single"/>
    </w:rPr>
  </w:style>
  <w:style w:type="character" w:styleId="IntenseReference">
    <w:name w:val="Intense Reference"/>
    <w:basedOn w:val="DefaultParagraphFont"/>
    <w:uiPriority w:val="32"/>
    <w:rsid w:val="00AD2E18"/>
    <w:rPr>
      <w:b/>
      <w:bCs/>
      <w:smallCaps/>
      <w:color w:val="C0504D" w:themeColor="accent2"/>
      <w:spacing w:val="5"/>
      <w:u w:val="single"/>
    </w:rPr>
  </w:style>
  <w:style w:type="character" w:styleId="BookTitle">
    <w:name w:val="Book Title"/>
    <w:basedOn w:val="DefaultParagraphFont"/>
    <w:uiPriority w:val="33"/>
    <w:rsid w:val="00AD2E18"/>
    <w:rPr>
      <w:b/>
      <w:bCs/>
      <w:smallCaps/>
      <w:spacing w:val="5"/>
    </w:rPr>
  </w:style>
  <w:style w:type="paragraph" w:styleId="TOCHeading">
    <w:name w:val="TOC Heading"/>
    <w:basedOn w:val="Heading1"/>
    <w:next w:val="Normal"/>
    <w:uiPriority w:val="39"/>
    <w:unhideWhenUsed/>
    <w:qFormat/>
    <w:rsid w:val="00AD2E18"/>
    <w:pPr>
      <w:outlineLvl w:val="9"/>
    </w:pPr>
  </w:style>
  <w:style w:type="paragraph" w:customStyle="1" w:styleId="Code">
    <w:name w:val="Code"/>
    <w:basedOn w:val="Normal"/>
    <w:link w:val="CodeChar"/>
    <w:qFormat/>
    <w:rsid w:val="00B1014E"/>
    <w:pPr>
      <w:spacing w:after="0" w:line="240" w:lineRule="auto"/>
    </w:pPr>
    <w:rPr>
      <w:rFonts w:ascii="Courier New" w:hAnsi="Courier New" w:cs="Courier New"/>
      <w:sz w:val="22"/>
    </w:rPr>
  </w:style>
  <w:style w:type="character" w:customStyle="1" w:styleId="CodeChar">
    <w:name w:val="Code Char"/>
    <w:basedOn w:val="DefaultParagraphFont"/>
    <w:link w:val="Code"/>
    <w:rsid w:val="00B1014E"/>
    <w:rPr>
      <w:rFonts w:ascii="Courier New" w:hAnsi="Courier New" w:cs="Courier New"/>
    </w:rPr>
  </w:style>
  <w:style w:type="paragraph" w:styleId="NormalWeb">
    <w:name w:val="Normal (Web)"/>
    <w:basedOn w:val="Normal"/>
    <w:uiPriority w:val="99"/>
    <w:unhideWhenUsed/>
    <w:rsid w:val="004C376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3">
    <w:name w:val="toc 3"/>
    <w:basedOn w:val="Normal"/>
    <w:next w:val="Normal"/>
    <w:autoRedefine/>
    <w:uiPriority w:val="39"/>
    <w:unhideWhenUsed/>
    <w:rsid w:val="00A8449D"/>
    <w:pPr>
      <w:spacing w:after="100"/>
      <w:ind w:left="560"/>
    </w:pPr>
  </w:style>
  <w:style w:type="character" w:styleId="CommentReference">
    <w:name w:val="annotation reference"/>
    <w:basedOn w:val="DefaultParagraphFont"/>
    <w:uiPriority w:val="99"/>
    <w:semiHidden/>
    <w:unhideWhenUsed/>
    <w:rsid w:val="00B36CAE"/>
    <w:rPr>
      <w:sz w:val="16"/>
      <w:szCs w:val="16"/>
    </w:rPr>
  </w:style>
  <w:style w:type="paragraph" w:styleId="CommentText">
    <w:name w:val="annotation text"/>
    <w:basedOn w:val="Normal"/>
    <w:link w:val="CommentTextChar"/>
    <w:uiPriority w:val="99"/>
    <w:semiHidden/>
    <w:unhideWhenUsed/>
    <w:rsid w:val="00B36CAE"/>
    <w:pPr>
      <w:spacing w:line="240" w:lineRule="auto"/>
    </w:pPr>
    <w:rPr>
      <w:sz w:val="20"/>
      <w:szCs w:val="20"/>
    </w:rPr>
  </w:style>
  <w:style w:type="character" w:customStyle="1" w:styleId="CommentTextChar">
    <w:name w:val="Comment Text Char"/>
    <w:basedOn w:val="DefaultParagraphFont"/>
    <w:link w:val="CommentText"/>
    <w:uiPriority w:val="99"/>
    <w:semiHidden/>
    <w:rsid w:val="00B36CAE"/>
    <w:rPr>
      <w:sz w:val="20"/>
      <w:szCs w:val="20"/>
    </w:rPr>
  </w:style>
  <w:style w:type="paragraph" w:styleId="CommentSubject">
    <w:name w:val="annotation subject"/>
    <w:basedOn w:val="CommentText"/>
    <w:next w:val="CommentText"/>
    <w:link w:val="CommentSubjectChar"/>
    <w:uiPriority w:val="99"/>
    <w:semiHidden/>
    <w:unhideWhenUsed/>
    <w:rsid w:val="00B36CAE"/>
    <w:rPr>
      <w:b/>
      <w:bCs/>
    </w:rPr>
  </w:style>
  <w:style w:type="character" w:customStyle="1" w:styleId="CommentSubjectChar">
    <w:name w:val="Comment Subject Char"/>
    <w:basedOn w:val="CommentTextChar"/>
    <w:link w:val="CommentSubject"/>
    <w:uiPriority w:val="99"/>
    <w:semiHidden/>
    <w:rsid w:val="00B36C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938499">
      <w:bodyDiv w:val="1"/>
      <w:marLeft w:val="0"/>
      <w:marRight w:val="0"/>
      <w:marTop w:val="0"/>
      <w:marBottom w:val="0"/>
      <w:divBdr>
        <w:top w:val="none" w:sz="0" w:space="0" w:color="auto"/>
        <w:left w:val="none" w:sz="0" w:space="0" w:color="auto"/>
        <w:bottom w:val="none" w:sz="0" w:space="0" w:color="auto"/>
        <w:right w:val="none" w:sz="0" w:space="0" w:color="auto"/>
      </w:divBdr>
    </w:div>
    <w:div w:id="1730952726">
      <w:bodyDiv w:val="1"/>
      <w:marLeft w:val="0"/>
      <w:marRight w:val="0"/>
      <w:marTop w:val="0"/>
      <w:marBottom w:val="0"/>
      <w:divBdr>
        <w:top w:val="none" w:sz="0" w:space="0" w:color="auto"/>
        <w:left w:val="none" w:sz="0" w:space="0" w:color="auto"/>
        <w:bottom w:val="none" w:sz="0" w:space="0" w:color="auto"/>
        <w:right w:val="none" w:sz="0" w:space="0" w:color="auto"/>
      </w:divBdr>
      <w:divsChild>
        <w:div w:id="1713075431">
          <w:marLeft w:val="0"/>
          <w:marRight w:val="0"/>
          <w:marTop w:val="0"/>
          <w:marBottom w:val="0"/>
          <w:divBdr>
            <w:top w:val="none" w:sz="0" w:space="0" w:color="auto"/>
            <w:left w:val="none" w:sz="0" w:space="0" w:color="auto"/>
            <w:bottom w:val="none" w:sz="0" w:space="0" w:color="auto"/>
            <w:right w:val="none" w:sz="0" w:space="0" w:color="auto"/>
          </w:divBdr>
        </w:div>
      </w:divsChild>
    </w:div>
    <w:div w:id="192128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soapui.org/" TargetMode="Externa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03C3D-196D-477D-99C2-0A793145F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Bentley System Inc.</Company>
  <LinksUpToDate>false</LinksUpToDate>
  <CharactersWithSpaces>10064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French</dc:creator>
  <cp:lastModifiedBy>Tracey Loynes</cp:lastModifiedBy>
  <cp:revision>5</cp:revision>
  <cp:lastPrinted>2014-03-24T05:58:00Z</cp:lastPrinted>
  <dcterms:created xsi:type="dcterms:W3CDTF">2014-03-24T05:54:00Z</dcterms:created>
  <dcterms:modified xsi:type="dcterms:W3CDTF">2014-03-24T05:59:00Z</dcterms:modified>
</cp:coreProperties>
</file>