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bookmarkStart w:id="0" w:name="_GoBack"/>
      <w:bookmarkEnd w:id="0"/>
    </w:p>
    <w:p w:rsidR="00EB25B7" w:rsidRPr="00913C79" w:rsidRDefault="00EB25B7" w:rsidP="00EB25B7"/>
    <w:p w:rsidR="00EB25B7" w:rsidRPr="003F61A2" w:rsidRDefault="00CC31D4"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740C7A" w:rsidRPr="00740C7A">
        <w:t>im41015</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D15295">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D15295">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D15295">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D15295">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5447666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CC31D4">
        <w:fldChar w:fldCharType="begin"/>
      </w:r>
      <w:r w:rsidR="00CC31D4">
        <w:instrText xml:space="preserve"> DOCPROPERTY  $Product$  \* MERGEFORMAT </w:instrText>
      </w:r>
      <w:r w:rsidR="00CC31D4">
        <w:fldChar w:fldCharType="separate"/>
      </w:r>
      <w:r w:rsidR="00B02D06">
        <w:t>Information Manager 4 (TFL)</w:t>
      </w:r>
      <w:r w:rsidR="00CC31D4">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C31D4">
        <w:fldChar w:fldCharType="begin"/>
      </w:r>
      <w:r w:rsidR="00CC31D4">
        <w:instrText xml:space="preserve"> DOCPROPERTY  "$Base Release$"  \* MERGEFORMAT </w:instrText>
      </w:r>
      <w:r w:rsidR="00CC31D4">
        <w:fldChar w:fldCharType="separate"/>
      </w:r>
      <w:r w:rsidR="00B02D06">
        <w:t>v4.5.00</w:t>
      </w:r>
      <w:r w:rsidR="00CC31D4">
        <w:fldChar w:fldCharType="end"/>
      </w:r>
      <w:r w:rsidR="004C74A8">
        <w:t xml:space="preserve"> Fix </w:t>
      </w:r>
      <w:r w:rsidR="00740C7A" w:rsidRPr="00740C7A">
        <w:t>im41015</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447666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CC31D4"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740C7A">
            <w:pPr>
              <w:pStyle w:val="Default"/>
              <w:numPr>
                <w:ilvl w:val="0"/>
                <w:numId w:val="23"/>
              </w:numPr>
              <w:spacing w:after="240" w:line="276" w:lineRule="auto"/>
              <w:rPr>
                <w:sz w:val="16"/>
                <w:szCs w:val="16"/>
              </w:rPr>
            </w:pPr>
            <w:r w:rsidRPr="00B02D06">
              <w:rPr>
                <w:sz w:val="16"/>
                <w:szCs w:val="16"/>
              </w:rPr>
              <w:t>Unzip im_4500_tfl_fix</w:t>
            </w:r>
            <w:r w:rsidR="00740C7A">
              <w:rPr>
                <w:sz w:val="16"/>
                <w:szCs w:val="16"/>
              </w:rPr>
              <w:t>_</w:t>
            </w:r>
            <w:r w:rsidR="00740C7A" w:rsidRPr="00740C7A">
              <w:rPr>
                <w:sz w:val="16"/>
                <w:szCs w:val="16"/>
              </w:rPr>
              <w:t>im41015</w:t>
            </w:r>
            <w:r w:rsidRPr="00B02D06">
              <w:rPr>
                <w:sz w:val="16"/>
                <w:szCs w:val="16"/>
              </w:rPr>
              <w:t>.</w:t>
            </w:r>
            <w:r w:rsidR="00740C7A">
              <w:rPr>
                <w:sz w:val="16"/>
                <w:szCs w:val="16"/>
              </w:rPr>
              <w:t xml:space="preserve">zip to </w:t>
            </w:r>
            <w:proofErr w:type="spellStart"/>
            <w:r w:rsidR="00740C7A">
              <w:rPr>
                <w:sz w:val="16"/>
                <w:szCs w:val="16"/>
              </w:rPr>
              <w:t>exor_base</w:t>
            </w:r>
            <w:proofErr w:type="spellEnd"/>
            <w:r w:rsidR="00740C7A">
              <w:rPr>
                <w:sz w:val="16"/>
                <w:szCs w:val="16"/>
              </w:rPr>
              <w:t>\patches\</w:t>
            </w:r>
            <w:proofErr w:type="spellStart"/>
            <w:r w:rsidR="00740C7A">
              <w:rPr>
                <w:sz w:val="16"/>
                <w:szCs w:val="16"/>
              </w:rPr>
              <w:t>im</w:t>
            </w:r>
            <w:proofErr w:type="spellEnd"/>
            <w:r w:rsidR="00740C7A">
              <w:rPr>
                <w:sz w:val="16"/>
                <w:szCs w:val="16"/>
              </w:rPr>
              <w:t>\fix_</w:t>
            </w:r>
            <w:r w:rsidR="00740C7A" w:rsidRPr="00740C7A">
              <w:rPr>
                <w:sz w:val="16"/>
                <w:szCs w:val="16"/>
              </w:rPr>
              <w:t>im41015</w:t>
            </w:r>
          </w:p>
          <w:p w:rsidR="00B02D06" w:rsidRPr="00B02D06" w:rsidRDefault="00B02D06" w:rsidP="00740C7A">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im_4500_tfl_fix</w:t>
            </w:r>
            <w:r w:rsidR="00740C7A">
              <w:rPr>
                <w:sz w:val="16"/>
                <w:szCs w:val="16"/>
              </w:rPr>
              <w:t>_</w:t>
            </w:r>
            <w:r w:rsidR="00740C7A" w:rsidRPr="00740C7A">
              <w:rPr>
                <w:sz w:val="16"/>
                <w:szCs w:val="16"/>
              </w:rPr>
              <w:t>im41015</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447666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47666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740C7A">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740C7A">
        <w:trPr>
          <w:trHeight w:val="9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EOT-REQUEST</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Initial</w:t>
            </w:r>
            <w:r w:rsidRPr="00CE7841">
              <w:rPr>
                <w:rFonts w:ascii="Calibri" w:hAnsi="Calibri" w:cs="Calibri"/>
                <w:sz w:val="16"/>
                <w:szCs w:val="16"/>
              </w:rPr>
              <w:br/>
              <w:t>Repeat</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Works Orders are still displaying on the EOT Request POD once the EOT Status has been updated to Approved, Rejected or Conditional within the LoHAC Production environment </w:t>
            </w: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1D4" w:rsidRDefault="00CC31D4" w:rsidP="005569C1">
      <w:pPr>
        <w:spacing w:after="0" w:line="240" w:lineRule="auto"/>
      </w:pPr>
      <w:r>
        <w:separator/>
      </w:r>
    </w:p>
  </w:endnote>
  <w:endnote w:type="continuationSeparator" w:id="0">
    <w:p w:rsidR="00CC31D4" w:rsidRDefault="00CC31D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1D4" w:rsidRDefault="00CC31D4" w:rsidP="005569C1">
      <w:pPr>
        <w:spacing w:after="0" w:line="240" w:lineRule="auto"/>
      </w:pPr>
      <w:r>
        <w:separator/>
      </w:r>
    </w:p>
  </w:footnote>
  <w:footnote w:type="continuationSeparator" w:id="0">
    <w:p w:rsidR="00CC31D4" w:rsidRDefault="00CC31D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180421B7" wp14:editId="718E182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15295">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D15295">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CE1E13A" wp14:editId="108A4A9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740C7A">
            <w:t xml:space="preserve"> </w:t>
          </w:r>
          <w:r w:rsidR="00740C7A" w:rsidRPr="00740C7A">
            <w:t>im41015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740C7A">
            <w:t>2013.05.15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15295">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15295">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2B56A4"/>
    <w:rsid w:val="003A131E"/>
    <w:rsid w:val="004272BB"/>
    <w:rsid w:val="00452534"/>
    <w:rsid w:val="00480FB7"/>
    <w:rsid w:val="0048385A"/>
    <w:rsid w:val="004C74A8"/>
    <w:rsid w:val="005569C1"/>
    <w:rsid w:val="005A0CDB"/>
    <w:rsid w:val="005B2C60"/>
    <w:rsid w:val="0062248E"/>
    <w:rsid w:val="00685386"/>
    <w:rsid w:val="006E59F5"/>
    <w:rsid w:val="006F2262"/>
    <w:rsid w:val="0070557B"/>
    <w:rsid w:val="00725544"/>
    <w:rsid w:val="00740C7A"/>
    <w:rsid w:val="007A7B6A"/>
    <w:rsid w:val="00856594"/>
    <w:rsid w:val="00892D7A"/>
    <w:rsid w:val="008F6B2D"/>
    <w:rsid w:val="009C7820"/>
    <w:rsid w:val="00AB1398"/>
    <w:rsid w:val="00AC5962"/>
    <w:rsid w:val="00AD36C2"/>
    <w:rsid w:val="00B02D06"/>
    <w:rsid w:val="00B27418"/>
    <w:rsid w:val="00BA1A5A"/>
    <w:rsid w:val="00BD1D49"/>
    <w:rsid w:val="00C47567"/>
    <w:rsid w:val="00CC31D4"/>
    <w:rsid w:val="00CE7841"/>
    <w:rsid w:val="00D15295"/>
    <w:rsid w:val="00D6476A"/>
    <w:rsid w:val="00D76388"/>
    <w:rsid w:val="00D900C4"/>
    <w:rsid w:val="00DD2E42"/>
    <w:rsid w:val="00DD653A"/>
    <w:rsid w:val="00DF22DE"/>
    <w:rsid w:val="00E06828"/>
    <w:rsid w:val="00E637AC"/>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36AD3-CC1B-4BB6-B456-98FDA588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63</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24</cp:revision>
  <cp:lastPrinted>2013-05-15T19:58:00Z</cp:lastPrinted>
  <dcterms:created xsi:type="dcterms:W3CDTF">2013-04-23T13:32:00Z</dcterms:created>
  <dcterms:modified xsi:type="dcterms:W3CDTF">2013-05-15T19:58:00Z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