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C66F1" w14:textId="72903837" w:rsidR="00F42190" w:rsidRPr="00161234" w:rsidRDefault="00F42190" w:rsidP="00F42190">
      <w:pPr>
        <w:pStyle w:val="Title"/>
        <w:rPr>
          <w:sz w:val="48"/>
        </w:rPr>
      </w:pPr>
      <w:r w:rsidRPr="00161234">
        <w:rPr>
          <w:sz w:val="48"/>
        </w:rPr>
        <w:t>Research Review: AI Planning and Search</w:t>
      </w:r>
    </w:p>
    <w:p w14:paraId="21C99848" w14:textId="5F8A6390" w:rsidR="00F42190" w:rsidRPr="00F42190" w:rsidRDefault="00F42190" w:rsidP="00F42190">
      <w:pPr>
        <w:pStyle w:val="Subtitle"/>
      </w:pPr>
      <w:r>
        <w:t>Christopher Brian Currin</w:t>
      </w:r>
    </w:p>
    <w:p w14:paraId="5F27F4C7" w14:textId="5C660EAF" w:rsidR="00F42190" w:rsidRDefault="00582677" w:rsidP="00F42190">
      <w:pPr>
        <w:pStyle w:val="Heading1"/>
      </w:pPr>
      <w:r>
        <w:t xml:space="preserve">The </w:t>
      </w:r>
      <w:r w:rsidR="004F257F">
        <w:t>Planning</w:t>
      </w:r>
      <w:r>
        <w:t xml:space="preserve"> Domain Description Language</w:t>
      </w:r>
      <w:r w:rsidR="00F42190">
        <w:t xml:space="preserve"> (</w:t>
      </w:r>
      <w:r>
        <w:t>PDDL</w:t>
      </w:r>
      <w:r w:rsidR="00F42190">
        <w:t>)</w:t>
      </w:r>
    </w:p>
    <w:p w14:paraId="70E86E91" w14:textId="6A862051" w:rsidR="00582677" w:rsidRDefault="00582677" w:rsidP="00582677">
      <w:r>
        <w:t xml:space="preserve"> </w:t>
      </w:r>
      <w:r w:rsidR="00E85D21">
        <w:t>PDDL (</w:t>
      </w:r>
      <w:r w:rsidR="00E85D21" w:rsidRPr="00E85D21">
        <w:t xml:space="preserve">McDermott </w:t>
      </w:r>
      <w:r w:rsidR="00E85D21">
        <w:t xml:space="preserve">et al., 1998) was a language syntax to </w:t>
      </w:r>
      <w:r w:rsidR="00553992" w:rsidRPr="00553992">
        <w:rPr>
          <w:noProof/>
        </w:rPr>
        <w:t>standardis</w:t>
      </w:r>
      <w:r w:rsidR="00E85D21" w:rsidRPr="00553992">
        <w:rPr>
          <w:noProof/>
        </w:rPr>
        <w:t>e</w:t>
      </w:r>
      <w:r w:rsidR="00E85D21">
        <w:t xml:space="preserve"> planning problems. It was an important development in AI planning due to its </w:t>
      </w:r>
      <w:r w:rsidR="00E85D21" w:rsidRPr="00553992">
        <w:rPr>
          <w:noProof/>
        </w:rPr>
        <w:t>formali</w:t>
      </w:r>
      <w:r w:rsidR="00553992" w:rsidRPr="00553992">
        <w:rPr>
          <w:noProof/>
        </w:rPr>
        <w:t>s</w:t>
      </w:r>
      <w:r w:rsidR="00E85D21" w:rsidRPr="00553992">
        <w:rPr>
          <w:noProof/>
        </w:rPr>
        <w:t>ation</w:t>
      </w:r>
      <w:r w:rsidR="00E85D21">
        <w:t xml:space="preserve"> of </w:t>
      </w:r>
      <w:r w:rsidR="00E85D21" w:rsidRPr="00553992">
        <w:rPr>
          <w:noProof/>
        </w:rPr>
        <w:t>standardi</w:t>
      </w:r>
      <w:r w:rsidR="00553992" w:rsidRPr="00553992">
        <w:rPr>
          <w:noProof/>
        </w:rPr>
        <w:t>s</w:t>
      </w:r>
      <w:r w:rsidR="00E85D21" w:rsidRPr="00553992">
        <w:rPr>
          <w:noProof/>
        </w:rPr>
        <w:t>ation</w:t>
      </w:r>
      <w:r w:rsidR="00E85D21">
        <w:t xml:space="preserve"> for planning languages, which has iteratively improved how a planning problem can be represented </w:t>
      </w:r>
      <w:r w:rsidR="00553992">
        <w:rPr>
          <w:noProof/>
        </w:rPr>
        <w:t>in</w:t>
      </w:r>
      <w:r w:rsidR="00E85D21">
        <w:t xml:space="preserve"> a </w:t>
      </w:r>
      <w:r w:rsidR="00E85D21" w:rsidRPr="00553992">
        <w:rPr>
          <w:noProof/>
        </w:rPr>
        <w:t>computer</w:t>
      </w:r>
      <w:r w:rsidR="00E85D21">
        <w:t xml:space="preserve"> and therefore more easily </w:t>
      </w:r>
      <w:r w:rsidR="005C4F2D">
        <w:t>tested with multiple algorithms</w:t>
      </w:r>
      <w:r w:rsidR="00E85D21">
        <w:t xml:space="preserve">. The extensions and further development of the language is an important ongoing effort to </w:t>
      </w:r>
      <w:r w:rsidR="00E85D21" w:rsidRPr="00553992">
        <w:rPr>
          <w:noProof/>
        </w:rPr>
        <w:t>standardi</w:t>
      </w:r>
      <w:r w:rsidR="00553992" w:rsidRPr="00553992">
        <w:rPr>
          <w:noProof/>
        </w:rPr>
        <w:t>s</w:t>
      </w:r>
      <w:r w:rsidR="00E85D21" w:rsidRPr="00553992">
        <w:rPr>
          <w:noProof/>
        </w:rPr>
        <w:t>e</w:t>
      </w:r>
      <w:r w:rsidR="00E85D21">
        <w:t xml:space="preserve"> new or updated planning methods (</w:t>
      </w:r>
      <w:r w:rsidR="00E85D21" w:rsidRPr="00E85D21">
        <w:t>Gerevini</w:t>
      </w:r>
      <w:r w:rsidR="00E85D21">
        <w:t xml:space="preserve"> and Long, 2005). Finally, its use in the International Planning Competitions means it is both practically useful and </w:t>
      </w:r>
      <w:r w:rsidR="00E85D21" w:rsidRPr="00553992">
        <w:rPr>
          <w:noProof/>
        </w:rPr>
        <w:t>authori</w:t>
      </w:r>
      <w:r w:rsidR="00553992">
        <w:rPr>
          <w:noProof/>
        </w:rPr>
        <w:t>ta</w:t>
      </w:r>
      <w:r w:rsidR="00E85D21" w:rsidRPr="00553992">
        <w:rPr>
          <w:noProof/>
        </w:rPr>
        <w:t>tive</w:t>
      </w:r>
      <w:r w:rsidR="00E85D21">
        <w:t>.</w:t>
      </w:r>
    </w:p>
    <w:p w14:paraId="6EE60773" w14:textId="5C4B7080" w:rsidR="00582677" w:rsidRDefault="00582677" w:rsidP="00F42190">
      <w:pPr>
        <w:pStyle w:val="Heading1"/>
      </w:pPr>
      <w:r>
        <w:t>Prolog</w:t>
      </w:r>
    </w:p>
    <w:p w14:paraId="5527B8A3" w14:textId="3750CA32" w:rsidR="00582677" w:rsidRDefault="005C4F2D" w:rsidP="00582677">
      <w:r>
        <w:t xml:space="preserve">A logical programming language by the name of Prolog (Colmerauer and </w:t>
      </w:r>
      <w:r w:rsidRPr="005C4F2D">
        <w:t>Roussel</w:t>
      </w:r>
      <w:r>
        <w:t xml:space="preserve">, 1993) was an early influential development for AI in Europe, where researchers often favoured it over Lisp (as preferred in North America). More generally, it is commonly used in natural language processing (which it was designed for) and is still in use today, despite first being designed in 1972 (Colmerauer and </w:t>
      </w:r>
      <w:r w:rsidRPr="005C4F2D">
        <w:t>Roussel</w:t>
      </w:r>
      <w:r>
        <w:t xml:space="preserve">, 1993). It is thus an important development for the </w:t>
      </w:r>
      <w:r w:rsidRPr="00553992">
        <w:rPr>
          <w:noProof/>
        </w:rPr>
        <w:t>rigo</w:t>
      </w:r>
      <w:r w:rsidR="00553992">
        <w:rPr>
          <w:noProof/>
        </w:rPr>
        <w:t>u</w:t>
      </w:r>
      <w:r w:rsidRPr="00553992">
        <w:rPr>
          <w:noProof/>
        </w:rPr>
        <w:t>r</w:t>
      </w:r>
      <w:r>
        <w:t xml:space="preserve"> and structure it brings as one of the first logic programming languages, and its multiple uses in AI research </w:t>
      </w:r>
      <w:r w:rsidR="00A75D35">
        <w:t>(</w:t>
      </w:r>
      <w:r w:rsidR="00A75D35" w:rsidRPr="00A75D35">
        <w:t>Sti</w:t>
      </w:r>
      <w:r w:rsidR="00A75D35">
        <w:t xml:space="preserve">ckel, </w:t>
      </w:r>
      <w:r w:rsidR="00A75D35" w:rsidRPr="00A75D35">
        <w:t>1988)</w:t>
      </w:r>
      <w:r w:rsidR="00A75D35">
        <w:t xml:space="preserve"> </w:t>
      </w:r>
      <w:r>
        <w:t>and industry including IBM Watson (Lally</w:t>
      </w:r>
      <w:r w:rsidRPr="005C4F2D">
        <w:t xml:space="preserve"> </w:t>
      </w:r>
      <w:r>
        <w:t xml:space="preserve">and Fodor, </w:t>
      </w:r>
      <w:r w:rsidRPr="005C4F2D">
        <w:t>2011).</w:t>
      </w:r>
    </w:p>
    <w:p w14:paraId="120B0587" w14:textId="1ABF0F25" w:rsidR="00A75D35" w:rsidRDefault="00A75D35" w:rsidP="00582677">
      <w:r>
        <w:t xml:space="preserve">It’s relation to the above PDDL is most obviously represented by the influence of both languages to define, describe and help solve an AI problem. The </w:t>
      </w:r>
      <w:r w:rsidRPr="00553992">
        <w:rPr>
          <w:noProof/>
        </w:rPr>
        <w:t>formali</w:t>
      </w:r>
      <w:r w:rsidR="00553992">
        <w:rPr>
          <w:noProof/>
        </w:rPr>
        <w:t>s</w:t>
      </w:r>
      <w:r w:rsidRPr="00553992">
        <w:rPr>
          <w:noProof/>
        </w:rPr>
        <w:t>ation</w:t>
      </w:r>
      <w:r>
        <w:t xml:space="preserve"> of a problem into a computer in an expressive manner is important to solve the problem, and both developments built upon that goal. I would just claim that Prolog </w:t>
      </w:r>
      <w:r w:rsidR="00553992">
        <w:t>provides</w:t>
      </w:r>
      <w:r>
        <w:t xml:space="preserve"> </w:t>
      </w:r>
      <w:r w:rsidRPr="00553992">
        <w:rPr>
          <w:noProof/>
        </w:rPr>
        <w:t>more</w:t>
      </w:r>
      <w:r>
        <w:t xml:space="preserve"> general purpose with its Turing completeness.</w:t>
      </w:r>
    </w:p>
    <w:p w14:paraId="7A1F2BBE" w14:textId="517986FA" w:rsidR="00582677" w:rsidRDefault="00582677" w:rsidP="00F42190">
      <w:pPr>
        <w:pStyle w:val="Heading1"/>
      </w:pPr>
      <w:r>
        <w:t>Heuristics</w:t>
      </w:r>
    </w:p>
    <w:p w14:paraId="3E3BFF56" w14:textId="7695408B" w:rsidR="00F42190" w:rsidRDefault="00A75D35" w:rsidP="00582677">
      <w:r>
        <w:t xml:space="preserve">An important development for solving problems in general, long before AI or computers. The </w:t>
      </w:r>
      <w:r w:rsidRPr="00553992">
        <w:rPr>
          <w:noProof/>
        </w:rPr>
        <w:t>formali</w:t>
      </w:r>
      <w:r w:rsidR="00553992">
        <w:rPr>
          <w:noProof/>
        </w:rPr>
        <w:t>s</w:t>
      </w:r>
      <w:r w:rsidRPr="00553992">
        <w:rPr>
          <w:noProof/>
        </w:rPr>
        <w:t>ation</w:t>
      </w:r>
      <w:r>
        <w:t xml:space="preserve"> of approximations for solving problems – ‘heuristics’ – is an important development in AI due to its advocation of practicality over purity: an answer ‘close enough’ is oftentimes better in the real world than the absolute right answer. The study of heuristics does not arise from AI, but psychology (</w:t>
      </w:r>
      <w:r w:rsidRPr="00A75D35">
        <w:t>Kahneman, Tversky, and Slovic</w:t>
      </w:r>
      <w:r>
        <w:t>, 1982)</w:t>
      </w:r>
      <w:r w:rsidR="00A11CA5">
        <w:t xml:space="preserve">, yet impacts the world of </w:t>
      </w:r>
      <w:r w:rsidR="00A11CA5" w:rsidRPr="00553992">
        <w:rPr>
          <w:noProof/>
        </w:rPr>
        <w:t>problem</w:t>
      </w:r>
      <w:r w:rsidR="00553992">
        <w:rPr>
          <w:noProof/>
        </w:rPr>
        <w:t>-</w:t>
      </w:r>
      <w:r w:rsidR="00A11CA5" w:rsidRPr="00553992">
        <w:rPr>
          <w:noProof/>
        </w:rPr>
        <w:t>solving</w:t>
      </w:r>
      <w:r w:rsidR="00A11CA5">
        <w:t xml:space="preserve">, and </w:t>
      </w:r>
      <w:r w:rsidR="00A11CA5" w:rsidRPr="00553992">
        <w:rPr>
          <w:noProof/>
        </w:rPr>
        <w:t>problem</w:t>
      </w:r>
      <w:r w:rsidR="00553992">
        <w:rPr>
          <w:noProof/>
        </w:rPr>
        <w:t>-</w:t>
      </w:r>
      <w:r w:rsidR="00A11CA5" w:rsidRPr="00553992">
        <w:rPr>
          <w:noProof/>
        </w:rPr>
        <w:t>solving</w:t>
      </w:r>
      <w:r w:rsidR="00A11CA5">
        <w:t xml:space="preserve"> using an AI.  The benefit of relaxing restrictions in a planning problem to form heuristics is often an intuitive and useful method.</w:t>
      </w:r>
    </w:p>
    <w:p w14:paraId="6EC789B2" w14:textId="45A3D5E5" w:rsidR="00A11CA5" w:rsidRDefault="00A11CA5" w:rsidP="00582677">
      <w:r>
        <w:t xml:space="preserve">The relationship it shares with Prolog is that of course many heuristics can be implemented in Prolog to help solve a (planning) problem. </w:t>
      </w:r>
      <w:r w:rsidR="0080091A">
        <w:t>H</w:t>
      </w:r>
      <w:r>
        <w:t xml:space="preserve">euristics can be informatively tested in a logic-based approached to determine under what domains (and conditions) a heuristic can potentially work best and worst. </w:t>
      </w:r>
      <w:r w:rsidR="0080091A">
        <w:t>Further, a</w:t>
      </w:r>
      <w:r>
        <w:t xml:space="preserve"> problem specified by PDDL can be reliably passed to a general heuristic function due to </w:t>
      </w:r>
      <w:r w:rsidRPr="00553992">
        <w:rPr>
          <w:noProof/>
        </w:rPr>
        <w:t>standardi</w:t>
      </w:r>
      <w:r w:rsidR="00553992">
        <w:rPr>
          <w:noProof/>
        </w:rPr>
        <w:t>s</w:t>
      </w:r>
      <w:r w:rsidRPr="00553992">
        <w:rPr>
          <w:noProof/>
        </w:rPr>
        <w:t>ation</w:t>
      </w:r>
      <w:r>
        <w:t xml:space="preserve"> and abstraction. </w:t>
      </w:r>
    </w:p>
    <w:p w14:paraId="7F7588D8" w14:textId="05F472D0" w:rsidR="00A11CA5" w:rsidRDefault="00A11CA5" w:rsidP="00582677">
      <w:r>
        <w:t xml:space="preserve">While probably one of the most useful developments in AI is heuristics, the expressiveness of Prolog and the </w:t>
      </w:r>
      <w:r w:rsidRPr="00553992">
        <w:rPr>
          <w:noProof/>
        </w:rPr>
        <w:t>standardi</w:t>
      </w:r>
      <w:r w:rsidR="00553992">
        <w:rPr>
          <w:noProof/>
        </w:rPr>
        <w:t>s</w:t>
      </w:r>
      <w:r w:rsidRPr="00553992">
        <w:rPr>
          <w:noProof/>
        </w:rPr>
        <w:t>ation</w:t>
      </w:r>
      <w:r>
        <w:t xml:space="preserve"> of a planning problem (using PDDL) are important advancements that rely on each other to further the field.</w:t>
      </w:r>
    </w:p>
    <w:p w14:paraId="6A16CB05" w14:textId="0E875209" w:rsidR="00BC72DD" w:rsidRDefault="00BC72DD" w:rsidP="00A17EFD">
      <w:pPr>
        <w:pStyle w:val="Heading1"/>
      </w:pPr>
      <w:r>
        <w:lastRenderedPageBreak/>
        <w:t>References</w:t>
      </w:r>
    </w:p>
    <w:p w14:paraId="491863CD" w14:textId="247BDF55" w:rsidR="00994549" w:rsidRDefault="00994549" w:rsidP="004C6944">
      <w:r w:rsidRPr="00994549">
        <w:t>Colmerauer, A.;</w:t>
      </w:r>
      <w:r>
        <w:t xml:space="preserve"> and</w:t>
      </w:r>
      <w:r w:rsidR="00533822">
        <w:t xml:space="preserve"> Roussel, P. </w:t>
      </w:r>
      <w:r w:rsidRPr="00994549">
        <w:t>199</w:t>
      </w:r>
      <w:r w:rsidR="00533822">
        <w:t>3</w:t>
      </w:r>
      <w:r>
        <w:t>. The birth of Prolog,</w:t>
      </w:r>
      <w:r w:rsidRPr="00994549">
        <w:t xml:space="preserve"> ACM SIGPLAN Notices. 28 (3): 37.</w:t>
      </w:r>
    </w:p>
    <w:p w14:paraId="77F7FB94" w14:textId="32BD6A70" w:rsidR="00A17EFD" w:rsidRDefault="00A17EFD" w:rsidP="004C6944">
      <w:r>
        <w:t>Gerevini, A.; and Long, D. 2005. Plan constraints and preferences in PDDL3. Technical Report RT-2005-08-47, Departimento di Elettronica per l’Automazione, Universita´ di Brescia.</w:t>
      </w:r>
    </w:p>
    <w:p w14:paraId="757D8BB8" w14:textId="77777777" w:rsidR="00A17EFD" w:rsidRDefault="00B815AA" w:rsidP="00B815AA">
      <w:r>
        <w:t>Lally, A.; and Fodor, P. 2011.</w:t>
      </w:r>
      <w:r>
        <w:t xml:space="preserve"> </w:t>
      </w:r>
      <w:r>
        <w:t>Natural language processing with prolog in the IBM watson system</w:t>
      </w:r>
      <w:r>
        <w:t xml:space="preserve">. </w:t>
      </w:r>
      <w:r>
        <w:t xml:space="preserve">The Association for Logic </w:t>
      </w:r>
      <w:r>
        <w:t>Programming (ALP) Newsletter</w:t>
      </w:r>
      <w:r w:rsidR="00A17EFD">
        <w:t>.</w:t>
      </w:r>
    </w:p>
    <w:p w14:paraId="52390FB9" w14:textId="42E996A6" w:rsidR="00B815AA" w:rsidRDefault="00A17EFD" w:rsidP="00A17EFD">
      <w:r>
        <w:t>Kahneman, D.; Slovic, P.;</w:t>
      </w:r>
      <w:r>
        <w:t xml:space="preserve"> &amp; Tversky, A. 1982. Judgment under uncertainty: Heuristics and biases.</w:t>
      </w:r>
      <w:r>
        <w:t xml:space="preserve"> </w:t>
      </w:r>
      <w:r>
        <w:t>New York: Cambridge University Press.</w:t>
      </w:r>
      <w:r w:rsidR="00B815AA">
        <w:tab/>
      </w:r>
    </w:p>
    <w:p w14:paraId="292253B3" w14:textId="39CE0F76" w:rsidR="00A17EFD" w:rsidRDefault="00A17EFD" w:rsidP="00A17EFD">
      <w:r>
        <w:t>McDermott, D.; Ghallab, M.; Howe, A.; Knoblock, C.; Ram, A.; Veloso, M.; Weld, D.; and Wilkins, D. 1998. PDDL - The Planning Domain Definition Language.</w:t>
      </w:r>
      <w:r w:rsidR="00533822">
        <w:t xml:space="preserve"> </w:t>
      </w:r>
      <w:r w:rsidR="00533822" w:rsidRPr="00533822">
        <w:t>New Haven: Yale Center for Computa</w:t>
      </w:r>
      <w:r w:rsidR="00533822">
        <w:t>tional Vision and Control.</w:t>
      </w:r>
      <w:bookmarkStart w:id="0" w:name="_GoBack"/>
      <w:bookmarkEnd w:id="0"/>
    </w:p>
    <w:p w14:paraId="403E57DC" w14:textId="77777777" w:rsidR="00A17EFD" w:rsidRDefault="00A17EFD" w:rsidP="00A17EFD">
      <w:r>
        <w:t>Stickel, M.E. 1988. A Prolog-like inference system for computing minimum cost abductive explanations in natural-language interpretation. Technical Report Technical Note 451, SRI International, Menlo Park, CA.</w:t>
      </w:r>
    </w:p>
    <w:p w14:paraId="6C26D766" w14:textId="77777777" w:rsidR="00A17EFD" w:rsidRPr="00D8640A" w:rsidRDefault="00A17EFD" w:rsidP="00A17EFD"/>
    <w:sectPr w:rsidR="00A17EFD" w:rsidRPr="00D8640A" w:rsidSect="00C058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xtDA3NzI3MTYyNjZR0lEKTi0uzszPAykwrAUAkAUWGiwAAAA="/>
  </w:docVars>
  <w:rsids>
    <w:rsidRoot w:val="00905064"/>
    <w:rsid w:val="00144B04"/>
    <w:rsid w:val="00161234"/>
    <w:rsid w:val="002812A9"/>
    <w:rsid w:val="004C6944"/>
    <w:rsid w:val="004F257F"/>
    <w:rsid w:val="00533822"/>
    <w:rsid w:val="00553992"/>
    <w:rsid w:val="00582677"/>
    <w:rsid w:val="0058785F"/>
    <w:rsid w:val="005C4F2D"/>
    <w:rsid w:val="007A1432"/>
    <w:rsid w:val="0080091A"/>
    <w:rsid w:val="00905064"/>
    <w:rsid w:val="00994549"/>
    <w:rsid w:val="00A11CA5"/>
    <w:rsid w:val="00A17EFD"/>
    <w:rsid w:val="00A66DD1"/>
    <w:rsid w:val="00A75D35"/>
    <w:rsid w:val="00B815AA"/>
    <w:rsid w:val="00BC72DD"/>
    <w:rsid w:val="00C058C0"/>
    <w:rsid w:val="00D8640A"/>
    <w:rsid w:val="00E85D21"/>
    <w:rsid w:val="00F421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4F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234"/>
    <w:rPr>
      <w:lang w:val="en-ZA"/>
    </w:rPr>
  </w:style>
  <w:style w:type="paragraph" w:styleId="Heading1">
    <w:name w:val="heading 1"/>
    <w:basedOn w:val="Normal"/>
    <w:next w:val="Normal"/>
    <w:link w:val="Heading1Char"/>
    <w:uiPriority w:val="9"/>
    <w:qFormat/>
    <w:rsid w:val="0016123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6123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6123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6123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6123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6123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6123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6123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6123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234"/>
    <w:rPr>
      <w:rFonts w:asciiTheme="majorHAnsi" w:eastAsiaTheme="majorEastAsia" w:hAnsiTheme="majorHAnsi" w:cstheme="majorBidi"/>
      <w:caps/>
      <w:sz w:val="36"/>
      <w:szCs w:val="36"/>
    </w:rPr>
  </w:style>
  <w:style w:type="paragraph" w:styleId="Title">
    <w:name w:val="Title"/>
    <w:basedOn w:val="Normal"/>
    <w:next w:val="Normal"/>
    <w:link w:val="TitleChar"/>
    <w:uiPriority w:val="10"/>
    <w:qFormat/>
    <w:rsid w:val="0016123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6123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6123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61234"/>
    <w:rPr>
      <w:rFonts w:asciiTheme="majorHAnsi" w:eastAsiaTheme="majorEastAsia" w:hAnsiTheme="majorHAnsi" w:cstheme="majorBidi"/>
      <w:smallCaps/>
      <w:color w:val="595959" w:themeColor="text1" w:themeTint="A6"/>
      <w:sz w:val="28"/>
      <w:szCs w:val="28"/>
    </w:rPr>
  </w:style>
  <w:style w:type="character" w:customStyle="1" w:styleId="Heading2Char">
    <w:name w:val="Heading 2 Char"/>
    <w:basedOn w:val="DefaultParagraphFont"/>
    <w:link w:val="Heading2"/>
    <w:uiPriority w:val="9"/>
    <w:semiHidden/>
    <w:rsid w:val="0016123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6123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6123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6123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6123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6123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6123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6123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61234"/>
    <w:pPr>
      <w:spacing w:line="240" w:lineRule="auto"/>
    </w:pPr>
    <w:rPr>
      <w:b/>
      <w:bCs/>
      <w:smallCaps/>
      <w:color w:val="595959" w:themeColor="text1" w:themeTint="A6"/>
    </w:rPr>
  </w:style>
  <w:style w:type="character" w:styleId="Strong">
    <w:name w:val="Strong"/>
    <w:basedOn w:val="DefaultParagraphFont"/>
    <w:uiPriority w:val="22"/>
    <w:qFormat/>
    <w:rsid w:val="00161234"/>
    <w:rPr>
      <w:b/>
      <w:bCs/>
    </w:rPr>
  </w:style>
  <w:style w:type="character" w:styleId="Emphasis">
    <w:name w:val="Emphasis"/>
    <w:basedOn w:val="DefaultParagraphFont"/>
    <w:uiPriority w:val="20"/>
    <w:qFormat/>
    <w:rsid w:val="00161234"/>
    <w:rPr>
      <w:i/>
      <w:iCs/>
    </w:rPr>
  </w:style>
  <w:style w:type="paragraph" w:styleId="NoSpacing">
    <w:name w:val="No Spacing"/>
    <w:uiPriority w:val="1"/>
    <w:qFormat/>
    <w:rsid w:val="00161234"/>
    <w:pPr>
      <w:spacing w:after="0" w:line="240" w:lineRule="auto"/>
    </w:pPr>
  </w:style>
  <w:style w:type="paragraph" w:styleId="Quote">
    <w:name w:val="Quote"/>
    <w:basedOn w:val="Normal"/>
    <w:next w:val="Normal"/>
    <w:link w:val="QuoteChar"/>
    <w:uiPriority w:val="29"/>
    <w:qFormat/>
    <w:rsid w:val="0016123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6123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6123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61234"/>
    <w:rPr>
      <w:color w:val="404040" w:themeColor="text1" w:themeTint="BF"/>
      <w:sz w:val="32"/>
      <w:szCs w:val="32"/>
    </w:rPr>
  </w:style>
  <w:style w:type="character" w:styleId="SubtleEmphasis">
    <w:name w:val="Subtle Emphasis"/>
    <w:basedOn w:val="DefaultParagraphFont"/>
    <w:uiPriority w:val="19"/>
    <w:qFormat/>
    <w:rsid w:val="00161234"/>
    <w:rPr>
      <w:i/>
      <w:iCs/>
      <w:color w:val="595959" w:themeColor="text1" w:themeTint="A6"/>
    </w:rPr>
  </w:style>
  <w:style w:type="character" w:styleId="IntenseEmphasis">
    <w:name w:val="Intense Emphasis"/>
    <w:basedOn w:val="DefaultParagraphFont"/>
    <w:uiPriority w:val="21"/>
    <w:qFormat/>
    <w:rsid w:val="00161234"/>
    <w:rPr>
      <w:b/>
      <w:bCs/>
      <w:i/>
      <w:iCs/>
    </w:rPr>
  </w:style>
  <w:style w:type="character" w:styleId="SubtleReference">
    <w:name w:val="Subtle Reference"/>
    <w:basedOn w:val="DefaultParagraphFont"/>
    <w:uiPriority w:val="31"/>
    <w:qFormat/>
    <w:rsid w:val="0016123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1234"/>
    <w:rPr>
      <w:b/>
      <w:bCs/>
      <w:caps w:val="0"/>
      <w:smallCaps/>
      <w:color w:val="auto"/>
      <w:spacing w:val="3"/>
      <w:u w:val="single"/>
    </w:rPr>
  </w:style>
  <w:style w:type="character" w:styleId="BookTitle">
    <w:name w:val="Book Title"/>
    <w:basedOn w:val="DefaultParagraphFont"/>
    <w:uiPriority w:val="33"/>
    <w:qFormat/>
    <w:rsid w:val="00161234"/>
    <w:rPr>
      <w:b/>
      <w:bCs/>
      <w:smallCaps/>
      <w:spacing w:val="7"/>
    </w:rPr>
  </w:style>
  <w:style w:type="paragraph" w:styleId="TOCHeading">
    <w:name w:val="TOC Heading"/>
    <w:basedOn w:val="Heading1"/>
    <w:next w:val="Normal"/>
    <w:uiPriority w:val="39"/>
    <w:semiHidden/>
    <w:unhideWhenUsed/>
    <w:qFormat/>
    <w:rsid w:val="001612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78350">
      <w:bodyDiv w:val="1"/>
      <w:marLeft w:val="0"/>
      <w:marRight w:val="0"/>
      <w:marTop w:val="0"/>
      <w:marBottom w:val="0"/>
      <w:divBdr>
        <w:top w:val="none" w:sz="0" w:space="0" w:color="auto"/>
        <w:left w:val="none" w:sz="0" w:space="0" w:color="auto"/>
        <w:bottom w:val="none" w:sz="0" w:space="0" w:color="auto"/>
        <w:right w:val="none" w:sz="0" w:space="0" w:color="auto"/>
      </w:divBdr>
    </w:div>
    <w:div w:id="638386757">
      <w:bodyDiv w:val="1"/>
      <w:marLeft w:val="0"/>
      <w:marRight w:val="0"/>
      <w:marTop w:val="0"/>
      <w:marBottom w:val="0"/>
      <w:divBdr>
        <w:top w:val="none" w:sz="0" w:space="0" w:color="auto"/>
        <w:left w:val="none" w:sz="0" w:space="0" w:color="auto"/>
        <w:bottom w:val="none" w:sz="0" w:space="0" w:color="auto"/>
        <w:right w:val="none" w:sz="0" w:space="0" w:color="auto"/>
      </w:divBdr>
    </w:div>
    <w:div w:id="1590431517">
      <w:bodyDiv w:val="1"/>
      <w:marLeft w:val="0"/>
      <w:marRight w:val="0"/>
      <w:marTop w:val="0"/>
      <w:marBottom w:val="0"/>
      <w:divBdr>
        <w:top w:val="none" w:sz="0" w:space="0" w:color="auto"/>
        <w:left w:val="none" w:sz="0" w:space="0" w:color="auto"/>
        <w:bottom w:val="none" w:sz="0" w:space="0" w:color="auto"/>
        <w:right w:val="none" w:sz="0" w:space="0" w:color="auto"/>
      </w:divBdr>
      <w:divsChild>
        <w:div w:id="277686972">
          <w:marLeft w:val="0"/>
          <w:marRight w:val="0"/>
          <w:marTop w:val="0"/>
          <w:marBottom w:val="0"/>
          <w:divBdr>
            <w:top w:val="none" w:sz="0" w:space="0" w:color="auto"/>
            <w:left w:val="none" w:sz="0" w:space="0" w:color="auto"/>
            <w:bottom w:val="none" w:sz="0" w:space="0" w:color="auto"/>
            <w:right w:val="none" w:sz="0" w:space="0" w:color="auto"/>
          </w:divBdr>
        </w:div>
        <w:div w:id="153037117">
          <w:marLeft w:val="0"/>
          <w:marRight w:val="0"/>
          <w:marTop w:val="0"/>
          <w:marBottom w:val="0"/>
          <w:divBdr>
            <w:top w:val="none" w:sz="0" w:space="0" w:color="auto"/>
            <w:left w:val="none" w:sz="0" w:space="0" w:color="auto"/>
            <w:bottom w:val="none" w:sz="0" w:space="0" w:color="auto"/>
            <w:right w:val="none" w:sz="0" w:space="0" w:color="auto"/>
          </w:divBdr>
        </w:div>
      </w:divsChild>
    </w:div>
    <w:div w:id="1762145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610</Words>
  <Characters>3480</Characters>
  <Application>Microsoft Macintosh Word</Application>
  <DocSecurity>0</DocSecurity>
  <Lines>29</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The Planning Domain Description Language (PDDL)</vt:lpstr>
      <vt:lpstr>Prolog</vt:lpstr>
      <vt:lpstr>Heuristics</vt:lpstr>
    </vt:vector>
  </TitlesOfParts>
  <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Currin</dc:creator>
  <cp:keywords/>
  <dc:description/>
  <cp:lastModifiedBy>Christopher Currin</cp:lastModifiedBy>
  <cp:revision>7</cp:revision>
  <cp:lastPrinted>2017-03-19T20:46:00Z</cp:lastPrinted>
  <dcterms:created xsi:type="dcterms:W3CDTF">2017-03-18T15:24:00Z</dcterms:created>
  <dcterms:modified xsi:type="dcterms:W3CDTF">2017-03-20T20:43:00Z</dcterms:modified>
</cp:coreProperties>
</file>