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650"/>
        <w:tblGridChange w:id="0">
          <w:tblGrid>
            <w:gridCol w:w="1515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741b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anwesend</w:t>
            </w:r>
          </w:p>
        </w:tc>
        <w:tc>
          <w:tcPr>
            <w:shd w:fill="741b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color w:val="ffffff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ffffff"/>
                <w:rtl w:val="0"/>
              </w:rPr>
              <w:t xml:space="preserve">abwesend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Pepe</w:t>
              <w:br w:type="textWrapping"/>
              <w:t xml:space="preserve">Klon</w:t>
              <w:br w:type="textWrapping"/>
              <w:t xml:space="preserve">Vera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Elisa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Meggy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Julie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Christian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János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845"/>
        <w:tblGridChange w:id="0">
          <w:tblGrid>
            <w:gridCol w:w="1530"/>
            <w:gridCol w:w="7845"/>
          </w:tblGrid>
        </w:tblGridChange>
      </w:tblGrid>
      <w:tr>
        <w:trPr>
          <w:cantSplit w:val="0"/>
          <w:tblHeader w:val="0"/>
        </w:trPr>
        <w:tc>
          <w:tcPr>
            <w:shd w:fill="741b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sz w:val="16"/>
                <w:szCs w:val="16"/>
                <w:rtl w:val="0"/>
              </w:rPr>
              <w:t xml:space="preserve">Teammitglied</w:t>
            </w:r>
          </w:p>
        </w:tc>
        <w:tc>
          <w:tcPr>
            <w:shd w:fill="741b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Comfortaa" w:cs="Comfortaa" w:eastAsia="Comfortaa" w:hAnsi="Comforta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ffffff"/>
                <w:sz w:val="16"/>
                <w:szCs w:val="16"/>
                <w:rtl w:val="0"/>
              </w:rPr>
              <w:t xml:space="preserve">Woran wird gearbeitet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Pepe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HUD anpassen für Herrn Stufferin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Christian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Suit anpassen vom Rollup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Hat mit Sound aufgehört, hat wohl noch mehr auf dem Rechner, wollte es heute</w:t>
              <w:br w:type="textWrapping"/>
              <w:tab/>
              <w:tab/>
              <w:t xml:space="preserve">Hochladen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Elisa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Gerade am Rigging vom Rover, nächste Woche animieren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Meggy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Sitzt an den UI-Elementen, hat das Gesamtkonzept davon gemacht</w:t>
            </w:r>
          </w:p>
          <w:p w:rsidR="00000000" w:rsidDel="00000000" w:rsidP="00000000" w:rsidRDefault="00000000" w:rsidRPr="00000000" w14:paraId="0000001A">
            <w:pPr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Geht jetzt zu der Website über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Vera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Krater gestern unwrapped, wird gerade texturiert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Julie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Hat 2 Pflanzen fertig</w:t>
            </w:r>
          </w:p>
          <w:p w:rsidR="00000000" w:rsidDel="00000000" w:rsidP="00000000" w:rsidRDefault="00000000" w:rsidRPr="00000000" w14:paraId="0000001F">
            <w:pPr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Fixt heute die Textur der Tape-Y Pflanze</w:t>
            </w:r>
          </w:p>
          <w:p w:rsidR="00000000" w:rsidDel="00000000" w:rsidP="00000000" w:rsidRDefault="00000000" w:rsidRPr="00000000" w14:paraId="00000020">
            <w:pPr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Nachfrage Chris K. wie Jo bisher </w:t>
      </w:r>
      <w:r w:rsidDel="00000000" w:rsidR="00000000" w:rsidRPr="00000000">
        <w:rPr>
          <w:rFonts w:ascii="Comfortaa" w:cs="Comfortaa" w:eastAsia="Comfortaa" w:hAnsi="Comfortaa"/>
          <w:color w:val="ffffff"/>
          <w:shd w:fill="741b47" w:val="clear"/>
          <w:rtl w:val="0"/>
        </w:rPr>
        <w:t xml:space="preserve">Assets eingefügt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hat</w:t>
      </w:r>
    </w:p>
    <w:p w:rsidR="00000000" w:rsidDel="00000000" w:rsidP="00000000" w:rsidRDefault="00000000" w:rsidRPr="00000000" w14:paraId="00000023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bisher manuell, es gibt die Möglichkeit ein Unity Package dafür zu nehmen</w:t>
      </w:r>
    </w:p>
    <w:p w:rsidR="00000000" w:rsidDel="00000000" w:rsidP="00000000" w:rsidRDefault="00000000" w:rsidRPr="00000000" w14:paraId="00000024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einigen sich darauf dass Jo das Package erstmal nicht braucht weil die Assets nicht immediately benötigt werden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>
        <w:i w:val="1"/>
        <w:color w:val="b7b7b7"/>
      </w:rPr>
    </w:pPr>
    <w:r w:rsidDel="00000000" w:rsidR="00000000" w:rsidRPr="00000000">
      <w:rPr>
        <w:i w:val="1"/>
        <w:color w:val="b7b7b7"/>
        <w:rtl w:val="0"/>
      </w:rPr>
      <w:t xml:space="preserve">SCRUM-Meeting</w:t>
      <w:tab/>
      <w:tab/>
      <w:tab/>
      <w:tab/>
      <w:tab/>
      <w:tab/>
      <w:tab/>
      <w:tab/>
      <w:tab/>
      <w:t xml:space="preserve">11.09.2025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