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
      </w:r>
    </w:p>
    <w:p>
      <w:pPr>
        <w:spacing w:before="0" w:after="120"/>
        <w:jc w:val="center"/>
      </w:pPr>
      <w:r>
        <w:rPr>
          <w:rFonts w:ascii="Arial" w:cs="Arial" w:eastAsia="Arial" w:hAnsi="Arial"/>
          <w:b/>
          <w:bCs/>
          <w:color w:val="0D2B4E"/>
          <w:sz w:val="64"/>
          <w:szCs w:val="64"/>
        </w:rPr>
        <w:t xml:space="preserve">KaziBora AI</w:t>
      </w:r>
    </w:p>
    <w:p>
      <w:pPr>
        <w:spacing w:before="0" w:after="80"/>
        <w:jc w:val="center"/>
      </w:pPr>
      <w:r>
        <w:rPr>
          <w:rFonts w:ascii="Arial" w:cs="Arial" w:eastAsia="Arial" w:hAnsi="Arial"/>
          <w:b/>
          <w:bCs/>
          <w:color w:val="1565C0"/>
          <w:sz w:val="44"/>
          <w:szCs w:val="44"/>
        </w:rPr>
        <w:t xml:space="preserve">Competitive Market Analysis</w:t>
      </w:r>
    </w:p>
    <w:p>
      <w:pPr>
        <w:spacing w:before="0" w:after="80"/>
        <w:jc w:val="center"/>
      </w:pPr>
      <w:r>
        <w:rPr>
          <w:rFonts w:ascii="Arial" w:cs="Arial" w:eastAsia="Arial" w:hAnsi="Arial"/>
          <w:i/>
          <w:iCs/>
          <w:color w:val="666666"/>
          <w:sz w:val="26"/>
          <w:szCs w:val="26"/>
        </w:rPr>
        <w:t xml:space="preserve">Kenya · Africa · Global  |  March 2026</w:t>
      </w:r>
    </w:p>
    <w:p>
      <w:pPr>
        <w:spacing w:before="0" w:after="600"/>
        <w:jc w:val="center"/>
      </w:pPr>
      <w:r>
        <w:rPr>
          <w:rFonts w:ascii="Arial" w:cs="Arial" w:eastAsia="Arial" w:hAnsi="Arial"/>
          <w:b/>
          <w:bCs/>
          <w:color w:val="F9A825"/>
          <w:sz w:val="26"/>
          <w:szCs w:val="26"/>
        </w:rPr>
        <w:t xml:space="preserve">Gaps, Opportunities &amp; Innovation Priorities</w:t>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
      </w:r>
    </w:p>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A snapshot of the competitive landscape and where KaziBora AI fits.</w:t>
            </w:r>
          </w:p>
        </w:tc>
      </w:tr>
    </w:tbl>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This report maps the competitive landscape for AI-powered resume screening across three tiers: the Kenyan market, the broader African market, and the global leaders. For each tier we identify the strongest players, their pricing, their feature sets, and — critically — the gaps that KaziBora AI can exploit.</w:t>
      </w:r>
    </w:p>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The headline finding is this: no competitor has combined deep local African context (Kenyan institutions, M-Pesa billing, Swahili language support) with genuinely affordable AI screening in a simple, focused product. Every global tool is either too expensive for Kenyan SMEs, too complex to adopt quickly, or entirely ignorant of the local hiring landscape. The African tools that do exist are ATS pipeline managers, not intelligent screening engines.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D6E8FF" w:val="clear"/>
            <w:tcMar>
              <w:top w:type="dxa" w:w="120"/>
              <w:left w:type="dxa" w:w="200"/>
              <w:bottom w:type="dxa" w:w="120"/>
              <w:right w:type="dxa" w:w="200"/>
            </w:tcMar>
          </w:tcPr>
          <w:p>
            <w:pPr>
              <w:spacing w:before="0" w:after="60"/>
            </w:pPr>
            <w:r>
              <w:rPr>
                <w:rFonts w:ascii="Arial" w:cs="Arial" w:eastAsia="Arial" w:hAnsi="Arial"/>
                <w:b/>
                <w:bCs/>
                <w:color w:val="1565C0"/>
                <w:sz w:val="22"/>
                <w:szCs w:val="22"/>
              </w:rPr>
              <w:t xml:space="preserve">Key Strategic Conclusion</w:t>
            </w:r>
          </w:p>
          <w:p>
            <w:pPr>
              <w:spacing w:before="0" w:after="0"/>
            </w:pPr>
            <w:r>
              <w:rPr>
                <w:rFonts w:ascii="Arial" w:cs="Arial" w:eastAsia="Arial" w:hAnsi="Arial"/>
                <w:color w:val="1A1A1A"/>
                <w:sz w:val="22"/>
                <w:szCs w:val="22"/>
              </w:rPr>
              <w:t xml:space="preserve">KaziBora AI does not need to beat Greenhouse or Workable globally. It needs to be the obvious, only, locally-built AI screening tool for Kenyan and East African employers — simple, affordable, and deeply contextualised. That is a winnable position.</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2. Market Size &amp;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Why the Kenyan and African recruitment tech markets are worth building for right now.</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2.1 Kenya</w:t>
      </w:r>
    </w:p>
    <w:p>
      <w:pPr>
        <w:pStyle w:val="ListParagraph"/>
        <w:numPr>
          <w:ilvl w:val="0"/>
          <w:numId w:val="2"/>
        </w:numPr>
        <w:spacing w:before="60" w:after="60"/>
      </w:pPr>
      <w:r>
        <w:rPr>
          <w:rFonts w:ascii="Arial" w:cs="Arial" w:eastAsia="Arial" w:hAnsi="Arial"/>
          <w:b/>
          <w:bCs/>
          <w:color w:val="1A1A1A"/>
          <w:sz w:val="22"/>
          <w:szCs w:val="22"/>
        </w:rPr>
        <w:t xml:space="preserve">Kenya produces </w:t>
      </w:r>
      <w:r>
        <w:rPr>
          <w:rFonts w:ascii="Arial" w:cs="Arial" w:eastAsia="Arial" w:hAnsi="Arial"/>
          <w:color w:val="1A1A1A"/>
          <w:sz w:val="22"/>
          <w:szCs w:val="22"/>
        </w:rPr>
        <w:t xml:space="preserve">over 800,000 graduates annually (KNBS, 2024). Competition for formal jobs is intense.</w:t>
      </w:r>
    </w:p>
    <w:p>
      <w:pPr>
        <w:pStyle w:val="ListParagraph"/>
        <w:numPr>
          <w:ilvl w:val="0"/>
          <w:numId w:val="2"/>
        </w:numPr>
        <w:spacing w:before="60" w:after="60"/>
      </w:pPr>
      <w:r>
        <w:rPr>
          <w:rFonts w:ascii="Arial" w:cs="Arial" w:eastAsia="Arial" w:hAnsi="Arial"/>
          <w:b/>
          <w:bCs/>
          <w:color w:val="1A1A1A"/>
          <w:sz w:val="22"/>
          <w:szCs w:val="22"/>
        </w:rPr>
        <w:t xml:space="preserve">HR tech adoption </w:t>
      </w:r>
      <w:r>
        <w:rPr>
          <w:rFonts w:ascii="Arial" w:cs="Arial" w:eastAsia="Arial" w:hAnsi="Arial"/>
          <w:color w:val="1A1A1A"/>
          <w:sz w:val="22"/>
          <w:szCs w:val="22"/>
        </w:rPr>
        <w:t xml:space="preserve">is accelerating — Kenya's ICT sector grew 10.8% in 2024, and HR SaaS is a growing segment.</w:t>
      </w:r>
    </w:p>
    <w:p>
      <w:pPr>
        <w:pStyle w:val="ListParagraph"/>
        <w:numPr>
          <w:ilvl w:val="0"/>
          <w:numId w:val="2"/>
        </w:numPr>
        <w:spacing w:before="60" w:after="60"/>
      </w:pPr>
      <w:r>
        <w:rPr>
          <w:rFonts w:ascii="Arial" w:cs="Arial" w:eastAsia="Arial" w:hAnsi="Arial"/>
          <w:b/>
          <w:bCs/>
          <w:color w:val="1A1A1A"/>
          <w:sz w:val="22"/>
          <w:szCs w:val="22"/>
        </w:rPr>
        <w:t xml:space="preserve">The Kenyan SME sector </w:t>
      </w:r>
      <w:r>
        <w:rPr>
          <w:rFonts w:ascii="Arial" w:cs="Arial" w:eastAsia="Arial" w:hAnsi="Arial"/>
          <w:color w:val="1A1A1A"/>
          <w:sz w:val="22"/>
          <w:szCs w:val="22"/>
        </w:rPr>
        <w:t xml:space="preserve">represents over 7.4 million businesses, most managing recruitment manually via email.</w:t>
      </w:r>
    </w:p>
    <w:p>
      <w:pPr>
        <w:pStyle w:val="ListParagraph"/>
        <w:numPr>
          <w:ilvl w:val="0"/>
          <w:numId w:val="2"/>
        </w:numPr>
        <w:spacing w:before="60" w:after="60"/>
      </w:pPr>
      <w:r>
        <w:rPr>
          <w:rFonts w:ascii="Arial" w:cs="Arial" w:eastAsia="Arial" w:hAnsi="Arial"/>
          <w:b/>
          <w:bCs/>
          <w:color w:val="1A1A1A"/>
          <w:sz w:val="22"/>
          <w:szCs w:val="22"/>
        </w:rPr>
        <w:t xml:space="preserve">Average cost of a bad hire </w:t>
      </w:r>
      <w:r>
        <w:rPr>
          <w:rFonts w:ascii="Arial" w:cs="Arial" w:eastAsia="Arial" w:hAnsi="Arial"/>
          <w:color w:val="1A1A1A"/>
          <w:sz w:val="22"/>
          <w:szCs w:val="22"/>
        </w:rPr>
        <w:t xml:space="preserve">in Kenya is estimated at 3–6 months of the role's salary — AI screening directly reduces this.</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2.2 Africa</w:t>
      </w:r>
    </w:p>
    <w:p>
      <w:pPr>
        <w:pStyle w:val="ListParagraph"/>
        <w:numPr>
          <w:ilvl w:val="0"/>
          <w:numId w:val="2"/>
        </w:numPr>
        <w:spacing w:before="60" w:after="60"/>
      </w:pPr>
      <w:r>
        <w:rPr>
          <w:rFonts w:ascii="Arial" w:cs="Arial" w:eastAsia="Arial" w:hAnsi="Arial"/>
          <w:b/>
          <w:bCs/>
          <w:color w:val="1A1A1A"/>
          <w:sz w:val="22"/>
          <w:szCs w:val="22"/>
        </w:rPr>
        <w:t xml:space="preserve">Africa's HR technology market </w:t>
      </w:r>
      <w:r>
        <w:rPr>
          <w:rFonts w:ascii="Arial" w:cs="Arial" w:eastAsia="Arial" w:hAnsi="Arial"/>
          <w:color w:val="1A1A1A"/>
          <w:sz w:val="22"/>
          <w:szCs w:val="22"/>
        </w:rPr>
        <w:t xml:space="preserve">is projected to grow from $700 million in 2023 to over $1.8 billion by 2028 (CAGR ~20%).</w:t>
      </w:r>
    </w:p>
    <w:p>
      <w:pPr>
        <w:pStyle w:val="ListParagraph"/>
        <w:numPr>
          <w:ilvl w:val="0"/>
          <w:numId w:val="2"/>
        </w:numPr>
        <w:spacing w:before="60" w:after="60"/>
      </w:pPr>
      <w:r>
        <w:rPr>
          <w:rFonts w:ascii="Arial" w:cs="Arial" w:eastAsia="Arial" w:hAnsi="Arial"/>
          <w:b/>
          <w:bCs/>
          <w:color w:val="1A1A1A"/>
          <w:sz w:val="22"/>
          <w:szCs w:val="22"/>
        </w:rPr>
        <w:t xml:space="preserve">Nigeria, South Africa, Kenya, and Ghana </w:t>
      </w:r>
      <w:r>
        <w:rPr>
          <w:rFonts w:ascii="Arial" w:cs="Arial" w:eastAsia="Arial" w:hAnsi="Arial"/>
          <w:color w:val="1A1A1A"/>
          <w:sz w:val="22"/>
          <w:szCs w:val="22"/>
        </w:rPr>
        <w:t xml:space="preserve">are the four largest tech-enabled hiring markets on the continent.</w:t>
      </w:r>
    </w:p>
    <w:p>
      <w:pPr>
        <w:pStyle w:val="ListParagraph"/>
        <w:numPr>
          <w:ilvl w:val="0"/>
          <w:numId w:val="2"/>
        </w:numPr>
        <w:spacing w:before="60" w:after="60"/>
      </w:pPr>
      <w:r>
        <w:rPr>
          <w:rFonts w:ascii="Arial" w:cs="Arial" w:eastAsia="Arial" w:hAnsi="Arial"/>
          <w:b/>
          <w:bCs/>
          <w:color w:val="1A1A1A"/>
          <w:sz w:val="22"/>
          <w:szCs w:val="22"/>
        </w:rPr>
        <w:t xml:space="preserve">Cross-border hiring is growing </w:t>
      </w:r>
      <w:r>
        <w:rPr>
          <w:rFonts w:ascii="Arial" w:cs="Arial" w:eastAsia="Arial" w:hAnsi="Arial"/>
          <w:color w:val="1A1A1A"/>
          <w:sz w:val="22"/>
          <w:szCs w:val="22"/>
        </w:rPr>
        <w:t xml:space="preserve">— many employers in East Africa hire regionally across Kenya, Uganda, Tanzania, and Rwanda.</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2.3 Global</w:t>
      </w:r>
    </w:p>
    <w:p>
      <w:pPr>
        <w:pStyle w:val="ListParagraph"/>
        <w:numPr>
          <w:ilvl w:val="0"/>
          <w:numId w:val="2"/>
        </w:numPr>
        <w:spacing w:before="60" w:after="60"/>
      </w:pPr>
      <w:r>
        <w:rPr>
          <w:rFonts w:ascii="Arial" w:cs="Arial" w:eastAsia="Arial" w:hAnsi="Arial"/>
          <w:b/>
          <w:bCs/>
          <w:color w:val="1A1A1A"/>
          <w:sz w:val="22"/>
          <w:szCs w:val="22"/>
        </w:rPr>
        <w:t xml:space="preserve">The global AI recruitment market </w:t>
      </w:r>
      <w:r>
        <w:rPr>
          <w:rFonts w:ascii="Arial" w:cs="Arial" w:eastAsia="Arial" w:hAnsi="Arial"/>
          <w:color w:val="1A1A1A"/>
          <w:sz w:val="22"/>
          <w:szCs w:val="22"/>
        </w:rPr>
        <w:t xml:space="preserve">was valued at $661 million in 2023 and is forecast to exceed $1.1 billion by 2030.</w:t>
      </w:r>
    </w:p>
    <w:p>
      <w:pPr>
        <w:pStyle w:val="ListParagraph"/>
        <w:numPr>
          <w:ilvl w:val="0"/>
          <w:numId w:val="2"/>
        </w:numPr>
        <w:spacing w:before="60" w:after="60"/>
      </w:pPr>
      <w:r>
        <w:rPr>
          <w:rFonts w:ascii="Arial" w:cs="Arial" w:eastAsia="Arial" w:hAnsi="Arial"/>
          <w:b/>
          <w:bCs/>
          <w:color w:val="1A1A1A"/>
          <w:sz w:val="22"/>
          <w:szCs w:val="22"/>
        </w:rPr>
        <w:t xml:space="preserve">82% of recruiters </w:t>
      </w:r>
      <w:r>
        <w:rPr>
          <w:rFonts w:ascii="Arial" w:cs="Arial" w:eastAsia="Arial" w:hAnsi="Arial"/>
          <w:color w:val="1A1A1A"/>
          <w:sz w:val="22"/>
          <w:szCs w:val="22"/>
        </w:rPr>
        <w:t xml:space="preserve">globally now use AI to screen resumes (2025 industry survey).</w:t>
      </w:r>
    </w:p>
    <w:p>
      <w:pPr>
        <w:pStyle w:val="ListParagraph"/>
        <w:numPr>
          <w:ilvl w:val="0"/>
          <w:numId w:val="2"/>
        </w:numPr>
        <w:spacing w:before="60" w:after="60"/>
      </w:pPr>
      <w:r>
        <w:rPr>
          <w:rFonts w:ascii="Arial" w:cs="Arial" w:eastAsia="Arial" w:hAnsi="Arial"/>
          <w:b/>
          <w:bCs/>
          <w:color w:val="1A1A1A"/>
          <w:sz w:val="22"/>
          <w:szCs w:val="22"/>
        </w:rPr>
        <w:t xml:space="preserve">The Africa opportunity </w:t>
      </w:r>
      <w:r>
        <w:rPr>
          <w:rFonts w:ascii="Arial" w:cs="Arial" w:eastAsia="Arial" w:hAnsi="Arial"/>
          <w:color w:val="1A1A1A"/>
          <w:sz w:val="22"/>
          <w:szCs w:val="22"/>
        </w:rPr>
        <w:t xml:space="preserve">remains the most underserved: local tools are scarce, and international tools are unaffordable.</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Market Gap in One Sentence</w:t>
            </w:r>
          </w:p>
          <w:p>
            <w:pPr>
              <w:spacing w:before="0" w:after="0"/>
            </w:pPr>
            <w:r>
              <w:rPr>
                <w:rFonts w:ascii="Arial" w:cs="Arial" w:eastAsia="Arial" w:hAnsi="Arial"/>
                <w:color w:val="1A1A1A"/>
                <w:sz w:val="22"/>
                <w:szCs w:val="22"/>
              </w:rPr>
              <w:t xml:space="preserve">The African HR tech market is growing at 20% per year, yet there is no locally-built, affordable, AI-first resume screening tool designed for the realities of Kenyan or East African hiring.</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3. Tier 1 — Kenyan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Who is operating in the Kenyan recruitment technology space today.</w:t>
            </w:r>
          </w:p>
        </w:tc>
      </w:tr>
    </w:tbl>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There are currently no locally-built AI resume screening products targeting Kenya specifically. The competitive landscape at the Kenyan tier consists of two categories: international tools being used by larger Kenyan companies, and manual/semi-manual processes used by SMEs.</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3.1 Kenyan Market Landscape Overview</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000"/>
        <w:gridCol w:w="356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Tool / Method</w:t>
            </w:r>
          </w:p>
        </w:tc>
        <w:tc>
          <w:tcPr>
            <w:tcW w:type="dxa" w:w="16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Kenyan Adoption</w:t>
            </w:r>
          </w:p>
        </w:tc>
        <w:tc>
          <w:tcPr>
            <w:tcW w:type="dxa" w:w="20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Monthly Cost (KES)</w:t>
            </w:r>
          </w:p>
        </w:tc>
        <w:tc>
          <w:tcPr>
            <w:tcW w:type="dxa" w:w="35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How It's Used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Zoho Recruit</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Medium (SMEs, agencies)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~KES 3,500–9,000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Pipeline tracking and job posting. No AI screening.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BambooHR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Low-Medium (Corporates)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~KES 28,000+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Full HRIS with basic ATS. Expensive for most.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Workable</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Low (MNCs only)</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~KES 27,000+</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Used by multinationals with Kenyan offices.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LinkedIn Recruiter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High (agencies, corporates)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~KES 45,000+/seat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Sourcing and outreach, not screening.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Email + Excel/Sheets</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Very High (SMEs, NGOs)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Free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Manual screening. No automation, no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WhatsApp screening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High (informal sector)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Free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Common for informal/blue-collar hiring.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Job boards (BrighterMonday, MyJobMag)</w:t>
            </w:r>
          </w:p>
        </w:tc>
        <w:tc>
          <w:tcPr>
            <w:tcW w:type="dxa" w:w="1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High</w:t>
            </w:r>
          </w:p>
        </w:tc>
        <w:tc>
          <w:tcPr>
            <w:tcW w:type="dxa" w:w="20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KES 3,000–15,000/post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Posting only. No screening intelligence.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SeamlessHR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Low-Medium (Nigeria-first)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Custom pricing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ATS module available but not AI-screening focused.</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3.2 Key Kenyan Market Gaps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Gap #1 — No Local AI Screener</w:t>
            </w:r>
          </w:p>
          <w:p>
            <w:pPr>
              <w:spacing w:before="0" w:after="0"/>
            </w:pPr>
            <w:r>
              <w:rPr>
                <w:rFonts w:ascii="Arial" w:cs="Arial" w:eastAsia="Arial" w:hAnsi="Arial"/>
                <w:color w:val="1A1A1A"/>
                <w:sz w:val="22"/>
                <w:szCs w:val="22"/>
              </w:rPr>
              <w:t xml:space="preserve">Not a single locally-built product uses NLP or ML to score and rank resumes against job descriptions. This is KaziBora AI's primary market opportunity.</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Gap #2 — M-Pesa Native Payments</w:t>
            </w:r>
          </w:p>
          <w:p>
            <w:pPr>
              <w:spacing w:before="0" w:after="0"/>
            </w:pPr>
            <w:r>
              <w:rPr>
                <w:rFonts w:ascii="Arial" w:cs="Arial" w:eastAsia="Arial" w:hAnsi="Arial"/>
                <w:color w:val="1A1A1A"/>
                <w:sz w:val="22"/>
                <w:szCs w:val="22"/>
              </w:rPr>
              <w:t xml:space="preserve">Every international tool requires credit card or bank transfer billing. Over 90% of Kenyan SMEs prefer M-Pesa for digital payments. No recruitment tool offers M-Pesa STK Push subscriptions.</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Gap #3 — Kenyan Institution &amp; Certification Blindness</w:t>
            </w:r>
          </w:p>
          <w:p>
            <w:pPr>
              <w:spacing w:before="0" w:after="0"/>
            </w:pPr>
            <w:r>
              <w:rPr>
                <w:rFonts w:ascii="Arial" w:cs="Arial" w:eastAsia="Arial" w:hAnsi="Arial"/>
                <w:color w:val="1A1A1A"/>
                <w:sz w:val="22"/>
                <w:szCs w:val="22"/>
              </w:rPr>
              <w:t xml:space="preserve">International ATS tools have no knowledge of local universities (UoN, Strathmore, USIU), Kenyan professional certifications (CPA-K, ACCA Kenya), or local job titles. Their parsers misread Kenyan CVs at high rates.</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Gap #4 — Language &amp; Format Handling</w:t>
            </w:r>
          </w:p>
          <w:p>
            <w:pPr>
              <w:spacing w:before="0" w:after="0"/>
            </w:pPr>
            <w:r>
              <w:rPr>
                <w:rFonts w:ascii="Arial" w:cs="Arial" w:eastAsia="Arial" w:hAnsi="Arial"/>
                <w:color w:val="1A1A1A"/>
                <w:sz w:val="22"/>
                <w:szCs w:val="22"/>
              </w:rPr>
              <w:t xml:space="preserve">Kenyan CVs often mix English and Swahili terminology. NGO and government CVs use unique formats not covered by any international parsing library. No tool handles this.</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Gap #5 — Pricing Accessibility</w:t>
            </w:r>
          </w:p>
          <w:p>
            <w:pPr>
              <w:spacing w:before="0" w:after="0"/>
            </w:pPr>
            <w:r>
              <w:rPr>
                <w:rFonts w:ascii="Arial" w:cs="Arial" w:eastAsia="Arial" w:hAnsi="Arial"/>
                <w:color w:val="1A1A1A"/>
                <w:sz w:val="22"/>
                <w:szCs w:val="22"/>
              </w:rPr>
              <w:t xml:space="preserve">The cheapest credible international ATS (Zoho Recruit) starts at ~KES 3,500/month for very limited features. Most Kenyan SMEs need a functional tool under KES 2,500 with M-Pesa billing to even consider paying.</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4. Tier 2 — African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HR tech products that have been built for the African market and have regional traction.</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4.1 SeamlessHR (Nigeria-based, Pan-African)</w:t>
      </w:r>
    </w:p>
    <w:p>
      <w:pPr>
        <w:pStyle w:val="Heading3"/>
        <w:spacing w:before="200" w:after="80"/>
      </w:pPr>
      <w:r>
        <w:rPr>
          <w:rFonts w:ascii="Arial" w:cs="Arial" w:eastAsia="Arial" w:hAnsi="Arial"/>
          <w:b/>
          <w:bCs/>
          <w:color w:val="1565C0"/>
          <w:sz w:val="23"/>
          <w:szCs w:val="23"/>
        </w:rPr>
        <w:t xml:space="preserve">What They Do</w:t>
      </w:r>
    </w:p>
    <w:p>
      <w:pPr>
        <w:spacing w:before="80" w:after="80"/>
      </w:pPr>
      <w:r>
        <w:rPr>
          <w:rFonts w:ascii="Arial" w:cs="Arial" w:eastAsia="Arial" w:hAnsi="Arial"/>
          <w:color w:val="1A1A1A"/>
          <w:sz w:val="22"/>
          <w:szCs w:val="22"/>
        </w:rPr>
        <w:t xml:space="preserve">SeamlessHR is a full HRIS + ATS platform founded in Nigeria, operating across 11 African countries including Kenya, Uganda, South Africa, Rwanda, Tanzania, and Ghana. Their SeamlessHiring 2.0 module provides an ATS with candidate pipeline management, job board distribution, and a candidate portal.</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Strengths</w:t>
            </w:r>
          </w:p>
        </w:tc>
        <w:tc>
          <w:tcPr>
            <w:tcW w:type="dxa" w:w="46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Weaknesses / Gaps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Pan-African presence across 11 countries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AI resume scoring or NLP matching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Candidate portal for application status updates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Pricing is custom (opaque) — not SME-friendly</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Integrates with payroll and HR systems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Primarily Nigeria-first; Kenya context is secondary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Drag-and-drop pipeline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Kenyan institution recognition or local CV parsing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Social media job posting</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M-Pesa payment integration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Strong brand in Anglophone Africa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Over-engineered for SMEs that only need screening</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6"/>
              <w:bottom w:val="single" w:color="E65100" w:sz="1"/>
              <w:right w:val="single" w:color="E65100" w:sz="1"/>
            </w:tcBorders>
            <w:shd w:fill="FFF3E0" w:val="clear"/>
            <w:tcMar>
              <w:top w:type="dxa" w:w="120"/>
              <w:left w:type="dxa" w:w="200"/>
              <w:bottom w:type="dxa" w:w="120"/>
              <w:right w:type="dxa" w:w="200"/>
            </w:tcMar>
          </w:tcPr>
          <w:p>
            <w:pPr>
              <w:spacing w:before="0" w:after="60"/>
            </w:pPr>
            <w:r>
              <w:rPr>
                <w:rFonts w:ascii="Arial" w:cs="Arial" w:eastAsia="Arial" w:hAnsi="Arial"/>
                <w:b/>
                <w:bCs/>
                <w:color w:val="E65100"/>
                <w:sz w:val="22"/>
                <w:szCs w:val="22"/>
              </w:rPr>
              <w:t xml:space="preserve">KaziBora AI Opportunity vs SeamlessHR</w:t>
            </w:r>
          </w:p>
          <w:p>
            <w:pPr>
              <w:spacing w:before="0" w:after="0"/>
            </w:pPr>
            <w:r>
              <w:rPr>
                <w:rFonts w:ascii="Arial" w:cs="Arial" w:eastAsia="Arial" w:hAnsi="Arial"/>
                <w:color w:val="1A1A1A"/>
                <w:sz w:val="22"/>
                <w:szCs w:val="22"/>
              </w:rPr>
              <w:t xml:space="preserve">SeamlessHR wins on breadth (full HRIS). KaziBora AI wins on depth of intelligence — it specifically screens and scores CVs with AI, something SeamlessHR does not do. Position KaziBora AI as 'the AI screener that works alongside your existing HR tools' rather than as a full HRIS replacement.</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4.2 BrighterMonday Kenya / Fuzu</w:t>
      </w:r>
    </w:p>
    <w:p>
      <w:pPr>
        <w:pStyle w:val="Heading3"/>
        <w:spacing w:before="200" w:after="80"/>
      </w:pPr>
      <w:r>
        <w:rPr>
          <w:rFonts w:ascii="Arial" w:cs="Arial" w:eastAsia="Arial" w:hAnsi="Arial"/>
          <w:b/>
          <w:bCs/>
          <w:color w:val="1565C0"/>
          <w:sz w:val="23"/>
          <w:szCs w:val="23"/>
        </w:rPr>
        <w:t xml:space="preserve">What They Do</w:t>
      </w:r>
    </w:p>
    <w:p>
      <w:pPr>
        <w:spacing w:before="80" w:after="80"/>
      </w:pPr>
      <w:r>
        <w:rPr>
          <w:rFonts w:ascii="Arial" w:cs="Arial" w:eastAsia="Arial" w:hAnsi="Arial"/>
          <w:color w:val="1A1A1A"/>
          <w:sz w:val="22"/>
          <w:szCs w:val="22"/>
        </w:rPr>
        <w:t xml:space="preserve">BrighterMonday is Kenya's leading job board with basic ATS features for employers. Fuzu is a Nairobi-based platform offering career development, job matching, and employer tools across East Africa. Both are heavily used in Kenya.</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Strengths</w:t>
            </w:r>
          </w:p>
        </w:tc>
        <w:tc>
          <w:tcPr>
            <w:tcW w:type="dxa" w:w="46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Weaknesses / Gaps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Deep Kenyan candidate database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Employer tools are basic (keyword filtering only)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Strong brand recognition in Kenya/East Africa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AI scoring or NLP-based candidate ranking</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Affordable job posting fees (KES 3,000–15,000)</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skills gap analysis or explainable scoring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Fuzu offers candidate skill profiles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Both are job boards first, screening tools second</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Mobile-optimised for Kenyan users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batch CV upload and bulk processing</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6"/>
              <w:bottom w:val="single" w:color="E65100" w:sz="1"/>
              <w:right w:val="single" w:color="E65100" w:sz="1"/>
            </w:tcBorders>
            <w:shd w:fill="FFF3E0" w:val="clear"/>
            <w:tcMar>
              <w:top w:type="dxa" w:w="120"/>
              <w:left w:type="dxa" w:w="200"/>
              <w:bottom w:type="dxa" w:w="120"/>
              <w:right w:type="dxa" w:w="200"/>
            </w:tcMar>
          </w:tcPr>
          <w:p>
            <w:pPr>
              <w:spacing w:before="0" w:after="60"/>
            </w:pPr>
            <w:r>
              <w:rPr>
                <w:rFonts w:ascii="Arial" w:cs="Arial" w:eastAsia="Arial" w:hAnsi="Arial"/>
                <w:b/>
                <w:bCs/>
                <w:color w:val="E65100"/>
                <w:sz w:val="22"/>
                <w:szCs w:val="22"/>
              </w:rPr>
              <w:t xml:space="preserve">KaziBora AI Opportunity vs BrighterMonday/Fuzu</w:t>
            </w:r>
          </w:p>
          <w:p>
            <w:pPr>
              <w:spacing w:before="0" w:after="0"/>
            </w:pPr>
            <w:r>
              <w:rPr>
                <w:rFonts w:ascii="Arial" w:cs="Arial" w:eastAsia="Arial" w:hAnsi="Arial"/>
                <w:color w:val="1A1A1A"/>
                <w:sz w:val="22"/>
                <w:szCs w:val="22"/>
              </w:rPr>
              <w:t xml:space="preserve">Partnership potential is high: BrighterMonday/Fuzu generate applications, KaziBora AI screens them. Approach these platforms about a white-label integration where employers who post on their job boards can automatically screen incoming applications using KaziBora AI's engine.</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4.3 Neptune ATS &amp; TalentGenie (South Africa-based)</w:t>
      </w:r>
    </w:p>
    <w:p>
      <w:pPr>
        <w:spacing w:before="80" w:after="80"/>
      </w:pPr>
      <w:r>
        <w:rPr>
          <w:rFonts w:ascii="Arial" w:cs="Arial" w:eastAsia="Arial" w:hAnsi="Arial"/>
          <w:color w:val="1A1A1A"/>
          <w:sz w:val="22"/>
          <w:szCs w:val="22"/>
        </w:rPr>
        <w:t xml:space="preserve">Neptune ATS and TalentGenie are South Africa's leading locally-built ATS platforms. They are well-adapted for South African compliance requirements (EE, B-BBEE, POPIA) but have limited East African presence.</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Strengths</w:t>
            </w:r>
          </w:p>
        </w:tc>
        <w:tc>
          <w:tcPr>
            <w:tcW w:type="dxa" w:w="46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Weaknesses / Gaps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AI-powered recruitment chatbot (Neptune)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South Africa-specific compliance — not relevant to Kenya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Strong analytics and compliance reporting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East African market presence or localisation</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SAP and payroll integrations</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M-Pesa or Kenyan payment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Scalable for large enterprises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Pricing anchored for SA corporate budgets (too expensive for Kenyan SMEs)</w:t>
            </w:r>
          </w:p>
        </w:tc>
      </w:tr>
      <w:tr>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1B6B3A"/>
                <w:sz w:val="20"/>
                <w:szCs w:val="20"/>
              </w:rPr>
              <w:t xml:space="preserve">✓ Fast implementation timeline</w:t>
            </w:r>
          </w:p>
        </w:tc>
        <w:tc>
          <w:tcPr>
            <w:tcW w:type="dxa" w:w="46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color w:val="B71C1C"/>
                <w:sz w:val="20"/>
                <w:szCs w:val="20"/>
              </w:rPr>
              <w:t xml:space="preserve">✗ No Swahili or Kenyan CV format support</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5. Tier 3 — Global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The world's strongest AI recruitment tools — what they do, what they cost, and where they fall short.</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5.1 Workable</w:t>
      </w:r>
    </w:p>
    <w:p>
      <w:pPr>
        <w:pStyle w:val="Heading3"/>
        <w:spacing w:before="200" w:after="80"/>
      </w:pPr>
      <w:r>
        <w:rPr>
          <w:rFonts w:ascii="Arial" w:cs="Arial" w:eastAsia="Arial" w:hAnsi="Arial"/>
          <w:b/>
          <w:bCs/>
          <w:color w:val="1565C0"/>
          <w:sz w:val="23"/>
          <w:szCs w:val="23"/>
        </w:rPr>
        <w:t xml:space="preserve">Overview</w:t>
      </w:r>
    </w:p>
    <w:p>
      <w:pPr>
        <w:spacing w:before="80" w:after="80"/>
      </w:pPr>
      <w:r>
        <w:rPr>
          <w:rFonts w:ascii="Arial" w:cs="Arial" w:eastAsia="Arial" w:hAnsi="Arial"/>
          <w:color w:val="1A1A1A"/>
          <w:sz w:val="22"/>
          <w:szCs w:val="22"/>
        </w:rPr>
        <w:t xml:space="preserve">Workable is one of the most popular SMB-focused ATS platforms globally. It combines AI-powered candidate sourcing, resume screening, interview scheduling, and hiring analytics in a single platform.</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Category</w:t>
            </w:r>
          </w:p>
        </w:tc>
        <w:tc>
          <w:tcPr>
            <w:tcW w:type="dxa" w:w="3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Details</w:t>
            </w:r>
          </w:p>
        </w:tc>
        <w:tc>
          <w:tcPr>
            <w:tcW w:type="dxa" w:w="4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Impact for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Pricing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Starts at $149/month (~KES 20,000)</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Unaffordable for most Kenyan SMEs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Features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sourcing from 260M+ candidate profiles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Candidate pool is global, not Kenya-specific</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Resume Parsing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Automated CV parsing and structured data</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Poor Kenyan institution recognition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Integrations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270+ integrations (LinkedIn, Zoom, Google, etc.)</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M-Pesa, no Kenyan job boards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Language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English only</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Swahili or multilingual CV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Setup Time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Can be live within hours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Positive — KaziBora AI must match this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Support</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Email and chat support (US/EU hours)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local support for Kenyan users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Mobile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iOS and Android apps available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Mobile-first is a must for Kenya</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6"/>
              <w:bottom w:val="single" w:color="B71C1C" w:sz="1"/>
              <w:right w:val="single" w:color="B71C1C" w:sz="1"/>
            </w:tcBorders>
            <w:shd w:fill="FDECEA" w:val="clear"/>
            <w:tcMar>
              <w:top w:type="dxa" w:w="120"/>
              <w:left w:type="dxa" w:w="200"/>
              <w:bottom w:type="dxa" w:w="120"/>
              <w:right w:type="dxa" w:w="200"/>
            </w:tcMar>
          </w:tcPr>
          <w:p>
            <w:pPr>
              <w:spacing w:before="0" w:after="60"/>
            </w:pPr>
            <w:r>
              <w:rPr>
                <w:rFonts w:ascii="Arial" w:cs="Arial" w:eastAsia="Arial" w:hAnsi="Arial"/>
                <w:b/>
                <w:bCs/>
                <w:color w:val="B71C1C"/>
                <w:sz w:val="22"/>
                <w:szCs w:val="22"/>
              </w:rPr>
              <w:t xml:space="preserve">Workable's Core Gap for Africa</w:t>
            </w:r>
          </w:p>
          <w:p>
            <w:pPr>
              <w:spacing w:before="0" w:after="0"/>
            </w:pPr>
            <w:r>
              <w:rPr>
                <w:rFonts w:ascii="Arial" w:cs="Arial" w:eastAsia="Arial" w:hAnsi="Arial"/>
                <w:color w:val="1A1A1A"/>
                <w:sz w:val="22"/>
                <w:szCs w:val="22"/>
              </w:rPr>
              <w:t xml:space="preserve">Workable starts at $149/month with no African payment options, no local institution knowledge, and no African-language support. It is a world-class tool built entirely for North American and European hiring contexts.</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5.2 Greenhouse</w:t>
      </w:r>
    </w:p>
    <w:p>
      <w:pPr>
        <w:pStyle w:val="Heading3"/>
        <w:spacing w:before="200" w:after="80"/>
      </w:pPr>
      <w:r>
        <w:rPr>
          <w:rFonts w:ascii="Arial" w:cs="Arial" w:eastAsia="Arial" w:hAnsi="Arial"/>
          <w:b/>
          <w:bCs/>
          <w:color w:val="1565C0"/>
          <w:sz w:val="23"/>
          <w:szCs w:val="23"/>
        </w:rPr>
        <w:t xml:space="preserve">Overview</w:t>
      </w:r>
    </w:p>
    <w:p>
      <w:pPr>
        <w:spacing w:before="80" w:after="80"/>
      </w:pPr>
      <w:r>
        <w:rPr>
          <w:rFonts w:ascii="Arial" w:cs="Arial" w:eastAsia="Arial" w:hAnsi="Arial"/>
          <w:color w:val="1A1A1A"/>
          <w:sz w:val="22"/>
          <w:szCs w:val="22"/>
        </w:rPr>
        <w:t xml:space="preserve">Greenhouse is the enterprise gold standard for structured hiring. It offers deep analytics, DEI tooling, 500+ integrations, and highly configurable workflows. It is used by major tech companies globally.</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Category</w:t>
            </w:r>
          </w:p>
        </w:tc>
        <w:tc>
          <w:tcPr>
            <w:tcW w:type="dxa" w:w="3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Details</w:t>
            </w:r>
          </w:p>
        </w:tc>
        <w:tc>
          <w:tcPr>
            <w:tcW w:type="dxa" w:w="4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Impact for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Pricing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$6,500–$24,500+/year (~KES 850K–3.2M)</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Enterprise only — completely out of reach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Features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matching, DEI tools, bias interruption prompts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Good ideas; KaziBora can adapt simpler versions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Resume Parsing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Strong parsing for US/EU CV formats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Fails on African CV structures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Analytics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Industry-leading reporting and dashboards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Benchmark for what KaziBora should aspire to</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Implementation</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3–6 months to go live</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Fatal for SMEs — KaziBora must be live in minutes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Complexity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Steep learning curve; built for enterprise HR teams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SMEs find it overwhelming</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Support</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Dedicated account management (Enterprise)</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Africa-based support or localisation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Bias Tooling</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Anonymised candidate views, DEI reports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Innovation worth adapting for Kenyan tribal bias context</w:t>
            </w:r>
          </w:p>
        </w:tc>
      </w:tr>
    </w:tbl>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71C1C" w:sz="1"/>
              <w:left w:val="single" w:color="B71C1C" w:sz="16"/>
              <w:bottom w:val="single" w:color="B71C1C" w:sz="1"/>
              <w:right w:val="single" w:color="B71C1C" w:sz="1"/>
            </w:tcBorders>
            <w:shd w:fill="FDECEA" w:val="clear"/>
            <w:tcMar>
              <w:top w:type="dxa" w:w="120"/>
              <w:left w:type="dxa" w:w="200"/>
              <w:bottom w:type="dxa" w:w="120"/>
              <w:right w:type="dxa" w:w="200"/>
            </w:tcMar>
          </w:tcPr>
          <w:p>
            <w:pPr>
              <w:spacing w:before="0" w:after="60"/>
            </w:pPr>
            <w:r>
              <w:rPr>
                <w:rFonts w:ascii="Arial" w:cs="Arial" w:eastAsia="Arial" w:hAnsi="Arial"/>
                <w:b/>
                <w:bCs/>
                <w:color w:val="B71C1C"/>
                <w:sz w:val="22"/>
                <w:szCs w:val="22"/>
              </w:rPr>
              <w:t xml:space="preserve">Greenhouse's Core Gap for Africa</w:t>
            </w:r>
          </w:p>
          <w:p>
            <w:pPr>
              <w:spacing w:before="0" w:after="0"/>
            </w:pPr>
            <w:r>
              <w:rPr>
                <w:rFonts w:ascii="Arial" w:cs="Arial" w:eastAsia="Arial" w:hAnsi="Arial"/>
                <w:color w:val="1A1A1A"/>
                <w:sz w:val="22"/>
                <w:szCs w:val="22"/>
              </w:rPr>
              <w:t xml:space="preserve">Greenhouse takes 3–6 months to implement and costs up to KES 3.2 million per year. It is a fantastic product for a Fortune 500 company with a 10-person HR team. It is completely irrelevant to a 30-person Nairobi company.</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5.3 Lever</w:t>
      </w:r>
    </w:p>
    <w:p>
      <w:pPr>
        <w:pStyle w:val="Heading3"/>
        <w:spacing w:before="200" w:after="80"/>
      </w:pPr>
      <w:r>
        <w:rPr>
          <w:rFonts w:ascii="Arial" w:cs="Arial" w:eastAsia="Arial" w:hAnsi="Arial"/>
          <w:b/>
          <w:bCs/>
          <w:color w:val="1565C0"/>
          <w:sz w:val="23"/>
          <w:szCs w:val="23"/>
        </w:rPr>
        <w:t xml:space="preserve">Overview</w:t>
      </w:r>
    </w:p>
    <w:p>
      <w:pPr>
        <w:spacing w:before="80" w:after="80"/>
      </w:pPr>
      <w:r>
        <w:rPr>
          <w:rFonts w:ascii="Arial" w:cs="Arial" w:eastAsia="Arial" w:hAnsi="Arial"/>
          <w:color w:val="1A1A1A"/>
          <w:sz w:val="22"/>
          <w:szCs w:val="22"/>
        </w:rPr>
        <w:t xml:space="preserve">Lever combines ATS and CRM (Candidate Relationship Management) into a single platform. It is designed for companies that want to build talent pipelines and nurture candidate relationships over time, not just screen for open roles.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Category</w:t>
            </w:r>
          </w:p>
        </w:tc>
        <w:tc>
          <w:tcPr>
            <w:tcW w:type="dxa" w:w="3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Details</w:t>
            </w:r>
          </w:p>
        </w:tc>
        <w:tc>
          <w:tcPr>
            <w:tcW w:type="dxa" w:w="4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Impact for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Pricing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$499+/month (~KES 65,000+)</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Far too expensive for Kenyan market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Features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search, automated nurture campaigns, pipeline health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CRM nurturing is powerful — future KaziBora feature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Resume Parsing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Standard parsing, no African contextualisation</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Kenyan CVs not handled well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CRM Features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Long-term talent pooling, drip campaigns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Valuable for large recruitment agencies in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Integrations</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300+ integrations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African payment or local job board integrations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Complexity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Designed for talent teams, not SME generalists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Over-complex for most Kenyan users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Unique Feature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LeverCRM: treats candidates as long-term contacts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Inspirational for KaziBora's talent pool roadmap</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5.4 Eightfold AI</w:t>
      </w:r>
    </w:p>
    <w:p>
      <w:pPr>
        <w:pStyle w:val="Heading3"/>
        <w:spacing w:before="200" w:after="80"/>
      </w:pPr>
      <w:r>
        <w:rPr>
          <w:rFonts w:ascii="Arial" w:cs="Arial" w:eastAsia="Arial" w:hAnsi="Arial"/>
          <w:b/>
          <w:bCs/>
          <w:color w:val="1565C0"/>
          <w:sz w:val="23"/>
          <w:szCs w:val="23"/>
        </w:rPr>
        <w:t xml:space="preserve">Overview</w:t>
      </w:r>
    </w:p>
    <w:p>
      <w:pPr>
        <w:spacing w:before="80" w:after="80"/>
      </w:pPr>
      <w:r>
        <w:rPr>
          <w:rFonts w:ascii="Arial" w:cs="Arial" w:eastAsia="Arial" w:hAnsi="Arial"/>
          <w:color w:val="1A1A1A"/>
          <w:sz w:val="22"/>
          <w:szCs w:val="22"/>
        </w:rPr>
        <w:t xml:space="preserve">Eightfold AI is a deep learning-powered talent intelligence platform. It goes beyond resume matching to predict career trajectories, identify internal mobility candidates, and provide skills-based hiring recommendations.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Category</w:t>
            </w:r>
          </w:p>
        </w:tc>
        <w:tc>
          <w:tcPr>
            <w:tcW w:type="dxa" w:w="3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Details</w:t>
            </w:r>
          </w:p>
        </w:tc>
        <w:tc>
          <w:tcPr>
            <w:tcW w:type="dxa" w:w="4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Impact for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Pricing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Custom enterprise pricing (estimated $100K+/year)</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Completely inaccessible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Features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Deep learning, career path prediction, skills inference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Most sophisticated AI on this list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Key Innovation</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Infers skills from experience even when not listed on CV</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Powerful gap KaziBora can innovate on at a simpler scale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Diversity Tools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Bias-mitigation at the model level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Tribal/regional bias mitigation is relevant for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Internal Mobility</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Identifies current employees for new roles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Future enterprise feature for KaziBora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Integration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Workday, SAP, Greenhouse, Oracle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Enterprise ecosystem — not relevant at KaziBora's stage</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5.5 Skima AI &amp; CVViZ (AI-First Screeners)</w:t>
      </w:r>
    </w:p>
    <w:p>
      <w:pPr>
        <w:spacing w:before="80" w:after="80"/>
      </w:pPr>
      <w:r>
        <w:rPr>
          <w:rFonts w:ascii="Arial" w:cs="Arial" w:eastAsia="Arial" w:hAnsi="Arial"/>
          <w:color w:val="1A1A1A"/>
          <w:sz w:val="22"/>
          <w:szCs w:val="22"/>
        </w:rPr>
        <w:t xml:space="preserve">Skima AI and CVViZ are newer AI-first resume screening platforms that focus specifically on intelligent matching, scoring, and explainability — most similar to what KaziBora AI is building.</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Category</w:t>
            </w:r>
          </w:p>
        </w:tc>
        <w:tc>
          <w:tcPr>
            <w:tcW w:type="dxa" w:w="3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Details</w:t>
            </w:r>
          </w:p>
        </w:tc>
        <w:tc>
          <w:tcPr>
            <w:tcW w:type="dxa" w:w="408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Impact for Kenya</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Pricing</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Skima: custom pricing; CVViZ: ~$100–300/month</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Accessible pricing tier — KaziBora must compete here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AI Match Score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Both give explainable AI scores per candidate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This is the minimum bar KaziBora must meet or exceed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Skills Evidence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Skima detects skill evidence beyond listed keywords</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Strong innovation to emulate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HM Feedback Loop</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Skima learns from hiring manager feedback over time</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Machine learning from usage — important future feature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African Context</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None — US/India-focused product and dataset</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Zero Kenyan institution or context knowledge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Payments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Credit card / Stripe only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M-Pesa or African payment gateway</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Language</w:t>
            </w:r>
          </w:p>
        </w:tc>
        <w:tc>
          <w:tcPr>
            <w:tcW w:type="dxa" w:w="3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English only</w:t>
            </w:r>
          </w:p>
        </w:tc>
        <w:tc>
          <w:tcPr>
            <w:tcW w:type="dxa" w:w="408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No Swahili support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Pre-screening Q's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CVViZ allows knockout questions before scoring</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jc w:val="left"/>
            </w:pPr>
            <w:r>
              <w:rPr>
                <w:rFonts w:ascii="Arial" w:cs="Arial" w:eastAsia="Arial" w:hAnsi="Arial"/>
                <w:b w:val="false"/>
                <w:bCs w:val="false"/>
                <w:color w:val="1A1A1A"/>
                <w:sz w:val="19"/>
                <w:szCs w:val="19"/>
              </w:rPr>
              <w:t xml:space="preserve">Simple feature worth adding to KaziBora</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6. Master Competitive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How KaziBora AI stacks up against every competitor across 15 key dimensions.</w:t>
            </w:r>
          </w:p>
        </w:tc>
      </w:tr>
    </w:tbl>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Legend: ✓ = Present/Strong   ~  = Partial/Weak   ✗ = Absent</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60"/>
        <w:gridCol w:w="960"/>
        <w:gridCol w:w="960"/>
        <w:gridCol w:w="960"/>
        <w:gridCol w:w="960"/>
        <w:gridCol w:w="960"/>
        <w:gridCol w:w="1200"/>
      </w:tblGrid>
      <w:tr>
        <w:tc>
          <w:tcPr>
            <w:tcW w:type="dxa" w:w="240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Feature</w:t>
            </w:r>
          </w:p>
        </w:tc>
        <w:tc>
          <w:tcPr>
            <w:tcW w:type="dxa" w:w="96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KaziBora AI</w:t>
            </w:r>
          </w:p>
        </w:tc>
        <w:tc>
          <w:tcPr>
            <w:tcW w:type="dxa" w:w="96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Workable</w:t>
            </w:r>
          </w:p>
        </w:tc>
        <w:tc>
          <w:tcPr>
            <w:tcW w:type="dxa" w:w="96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Greenhouse</w:t>
            </w:r>
          </w:p>
        </w:tc>
        <w:tc>
          <w:tcPr>
            <w:tcW w:type="dxa" w:w="96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SeamlessHR</w:t>
            </w:r>
          </w:p>
        </w:tc>
        <w:tc>
          <w:tcPr>
            <w:tcW w:type="dxa" w:w="96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BM/Fuzu</w:t>
            </w:r>
          </w:p>
        </w:tc>
        <w:tc>
          <w:tcPr>
            <w:tcW w:type="dxa" w:w="96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Skima AI</w:t>
            </w:r>
          </w:p>
        </w:tc>
        <w:tc>
          <w:tcPr>
            <w:tcW w:type="dxa" w:w="1200"/>
            <w:tcBorders>
              <w:top w:val="single" w:color="0D2B4E" w:sz="1"/>
              <w:left w:val="single" w:color="0D2B4E" w:sz="1"/>
              <w:bottom w:val="single" w:color="0D2B4E" w:sz="1"/>
              <w:right w:val="single" w:color="0D2B4E" w:sz="1"/>
            </w:tcBorders>
            <w:shd w:fill="0D2B4E" w:val="clear"/>
            <w:tcMar>
              <w:top w:type="dxa" w:w="60"/>
              <w:left w:type="dxa" w:w="100"/>
              <w:bottom w:type="dxa" w:w="60"/>
              <w:right w:type="dxa" w:w="100"/>
            </w:tcMar>
          </w:tcPr>
          <w:p>
            <w:pPr>
              <w:spacing w:before="0" w:after="0"/>
              <w:jc w:val="center"/>
            </w:pPr>
            <w:r>
              <w:rPr>
                <w:rFonts w:ascii="Arial" w:cs="Arial" w:eastAsia="Arial" w:hAnsi="Arial"/>
                <w:b/>
                <w:bCs/>
                <w:color w:val="FFFFFF"/>
                <w:sz w:val="18"/>
                <w:szCs w:val="18"/>
              </w:rPr>
              <w:t xml:space="preserve">Eightfold</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AI Resume Scoring (NLP)</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120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Explainable Score (skills gap)</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Kenyan Institution Recognition</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Kenyan CV Format Handling</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Swahili Language Support</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M-Pesa / Mobile Money Billing</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Affordable SME Pricing (&lt; $30/mo)</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Tribal/Regional Bias Flagging</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Bulk CV Upload &amp; Processing</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120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Candidate Pipeline (ATS)</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120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Automated Email Feedback</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Job Board Integration</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Hiring Analytics Dashboard</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120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Simple Onboarding (&lt; 30 min)</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r>
        <w:tc>
          <w:tcPr>
            <w:tcW w:type="dxa" w:w="2400"/>
            <w:tcBorders>
              <w:top w:val="single" w:color="CCCCCC" w:sz="1"/>
              <w:left w:val="single" w:color="CCCCCC" w:sz="1"/>
              <w:bottom w:val="single" w:color="CCCCCC" w:sz="1"/>
              <w:right w:val="single" w:color="CCCCCC" w:sz="1"/>
            </w:tcBorders>
            <w:shd w:fill="F5F7FA" w:val="clear"/>
            <w:tcMar>
              <w:top w:type="dxa" w:w="60"/>
              <w:left w:type="dxa" w:w="100"/>
              <w:bottom w:type="dxa" w:w="60"/>
              <w:right w:type="dxa" w:w="100"/>
            </w:tcMar>
          </w:tcPr>
          <w:p>
            <w:pPr>
              <w:spacing w:before="0" w:after="0"/>
              <w:jc w:val="left"/>
            </w:pPr>
            <w:r>
              <w:rPr>
                <w:rFonts w:ascii="Arial" w:cs="Arial" w:eastAsia="Arial" w:hAnsi="Arial"/>
                <w:b w:val="false"/>
                <w:bCs w:val="false"/>
                <w:color w:val="1A1A1A"/>
                <w:sz w:val="19"/>
                <w:szCs w:val="19"/>
              </w:rPr>
              <w:t xml:space="preserve">Built for African Context</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96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pPr>
              <w:spacing w:before="0" w:after="0"/>
              <w:jc w:val="center"/>
            </w:pPr>
            <w:r>
              <w:rPr>
                <w:rFonts w:ascii="Arial" w:cs="Arial" w:eastAsia="Arial" w:hAnsi="Arial"/>
                <w:b/>
                <w:bCs/>
                <w:color w:val="E65100"/>
                <w:sz w:val="20"/>
                <w:szCs w:val="20"/>
              </w:rPr>
              <w:t xml:space="preserve">~</w:t>
            </w:r>
          </w:p>
        </w:tc>
        <w:tc>
          <w:tcPr>
            <w:tcW w:type="dxa" w:w="960"/>
            <w:tcBorders>
              <w:top w:val="single" w:color="CCCCCC" w:sz="1"/>
              <w:left w:val="single" w:color="CCCCCC" w:sz="1"/>
              <w:bottom w:val="single" w:color="CCCCCC" w:sz="1"/>
              <w:right w:val="single" w:color="CCCCCC" w:sz="1"/>
            </w:tcBorders>
            <w:shd w:fill="D6F0E0" w:val="clear"/>
            <w:tcMar>
              <w:top w:type="dxa" w:w="60"/>
              <w:left w:type="dxa" w:w="100"/>
              <w:bottom w:type="dxa" w:w="60"/>
              <w:right w:type="dxa" w:w="100"/>
            </w:tcMar>
          </w:tcPr>
          <w:p>
            <w:pPr>
              <w:spacing w:before="0" w:after="0"/>
              <w:jc w:val="center"/>
            </w:pPr>
            <w:r>
              <w:rPr>
                <w:rFonts w:ascii="Arial" w:cs="Arial" w:eastAsia="Arial" w:hAnsi="Arial"/>
                <w:b/>
                <w:bCs/>
                <w:color w:val="1B6B3A"/>
                <w:sz w:val="20"/>
                <w:szCs w:val="20"/>
              </w:rPr>
              <w:t xml:space="preserve">✓</w:t>
            </w:r>
          </w:p>
        </w:tc>
        <w:tc>
          <w:tcPr>
            <w:tcW w:type="dxa" w:w="96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c>
          <w:tcPr>
            <w:tcW w:type="dxa" w:w="1200"/>
            <w:tcBorders>
              <w:top w:val="single" w:color="CCCCCC" w:sz="1"/>
              <w:left w:val="single" w:color="CCCCCC" w:sz="1"/>
              <w:bottom w:val="single" w:color="CCCCCC" w:sz="1"/>
              <w:right w:val="single" w:color="CCCCCC" w:sz="1"/>
            </w:tcBorders>
            <w:shd w:fill="FDECEA" w:val="clear"/>
            <w:tcMar>
              <w:top w:type="dxa" w:w="60"/>
              <w:left w:type="dxa" w:w="100"/>
              <w:bottom w:type="dxa" w:w="60"/>
              <w:right w:type="dxa" w:w="100"/>
            </w:tcMar>
          </w:tcPr>
          <w:p>
            <w:pPr>
              <w:spacing w:before="0" w:after="0"/>
              <w:jc w:val="center"/>
            </w:pPr>
            <w:r>
              <w:rPr>
                <w:rFonts w:ascii="Arial" w:cs="Arial" w:eastAsia="Arial" w:hAnsi="Arial"/>
                <w:b/>
                <w:bCs/>
                <w:color w:val="B71C1C"/>
                <w:sz w:val="20"/>
                <w:szCs w:val="20"/>
              </w:rPr>
              <w:t xml:space="preserve">✗</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7. Gaps Identified &amp; Innovation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Every gap is an opportunity. Here is what to build — and how to do it simply.</w:t>
            </w:r>
          </w:p>
        </w:tc>
      </w:tr>
    </w:tbl>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The following section distills the competitive gaps into concrete innovations KaziBora AI can implement. Each is rated by Impact (on competitiveness) and Effort (to build), and mapped to the principle of keeping the product simple.</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300"/>
        <w:gridCol w:w="1300"/>
        <w:gridCol w:w="960"/>
      </w:tblGrid>
      <w:tr>
        <w:tc>
          <w:tcPr>
            <w:tcW w:type="dxa" w:w="26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Innovation</w:t>
            </w:r>
          </w:p>
        </w:tc>
        <w:tc>
          <w:tcPr>
            <w:tcW w:type="dxa" w:w="32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What It Solves</w:t>
            </w:r>
          </w:p>
        </w:tc>
        <w:tc>
          <w:tcPr>
            <w:tcW w:type="dxa" w:w="13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Impact</w:t>
            </w:r>
          </w:p>
        </w:tc>
        <w:tc>
          <w:tcPr>
            <w:tcW w:type="dxa" w:w="130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Effort</w:t>
            </w:r>
          </w:p>
        </w:tc>
        <w:tc>
          <w:tcPr>
            <w:tcW w:type="dxa" w:w="960"/>
            <w:tcBorders>
              <w:top w:val="single" w:color="0D2B4E" w:sz="1"/>
              <w:left w:val="single" w:color="0D2B4E" w:sz="1"/>
              <w:bottom w:val="single" w:color="0D2B4E" w:sz="1"/>
              <w:right w:val="single" w:color="0D2B4E" w:sz="1"/>
            </w:tcBorders>
            <w:shd w:fill="0D2B4E" w:val="clear"/>
            <w:tcMar>
              <w:top w:type="dxa" w:w="80"/>
              <w:left w:type="dxa" w:w="140"/>
              <w:bottom w:type="dxa" w:w="80"/>
              <w:right w:type="dxa" w:w="140"/>
            </w:tcMar>
          </w:tcPr>
          <w:p>
            <w:pPr>
              <w:spacing w:before="0" w:after="0"/>
              <w:jc w:val="center"/>
            </w:pPr>
            <w:r>
              <w:rPr>
                <w:rFonts w:ascii="Arial" w:cs="Arial" w:eastAsia="Arial" w:hAnsi="Arial"/>
                <w:b/>
                <w:bCs/>
                <w:color w:val="FFFFFF"/>
                <w:sz w:val="20"/>
                <w:szCs w:val="20"/>
              </w:rPr>
              <w:t xml:space="preserve">Phase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Kenyan Institution &amp; Cert Database</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Build a curated database of all Kenyan universities, polytechnics, and professional certifications so the parser correctly weights local qualifications. Solves the #1 parsing failure for local CVs.</w:t>
            </w:r>
          </w:p>
        </w:tc>
        <w:tc>
          <w:tcPr>
            <w:tcW w:type="dxa" w:w="13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 Critical</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M-Pesa Native Billing (STK Push)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Integrate Safaricom's Daraja API to allow subscriptions paid via M-Pesa from a phone. No credit card required. Removes the single biggest barrier to SME adoption in Kenya.</w:t>
            </w:r>
          </w:p>
        </w:tc>
        <w:tc>
          <w:tcPr>
            <w:tcW w:type="dxa" w:w="13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 Critical</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MVP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Explainable AI Scoring Card</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For every candidate, show exactly which required skills were found, which were missing, and a plain-English reason for their score. Competitors show a number; KaziBora shows the 'why'. Builds trust and reduces recruiter fear of AI.</w:t>
            </w:r>
          </w:p>
        </w:tc>
        <w:tc>
          <w:tcPr>
            <w:tcW w:type="dxa" w:w="13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 Critical</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MVP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Simple Onboarding (&lt; 5 minutes)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Sign up, paste a job description, upload CVs, see results — zero configuration needed. Greenhouse takes months. Workable takes hours. KaziBora AI takes 5 minutes. Speed of value is a product strategy, not just a UX preference.</w:t>
            </w:r>
          </w:p>
        </w:tc>
        <w:tc>
          <w:tcPr>
            <w:tcW w:type="dxa" w:w="13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 Critical</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MVP</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Tribal / Regional Bias Flag</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Many Kenyan CVs include names, schools, or counties that can trigger unconscious tribal or regional bias. Flag resumes where such identifiers appear and offer an anonymised view. No competitor offers this for the Kenyan context. Positions KaziBora as an ethical, fair hiring tool.</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High</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V1.1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Swahili-English Bilingual Parsing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Train the NER model to handle CVs and JDs that include Swahili job titles, skill terms, or institutional names. Even partial Swahili support is a differentiator. Useful for government, NGO, and informal sector hiring.</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High</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Medium</w:t>
            </w:r>
          </w:p>
        </w:tc>
        <w:tc>
          <w:tcPr>
            <w:tcW w:type="dxa" w:w="9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V1.1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Pre-Screening Knockout Questions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Before CV scoring, allow employers to add 3–5 knockout questions (e.g. 'Do you have a valid driving licence?'). Any 'no' answer auto-disqualifies the candidate before scoring. Saves AI compute costs and improves result quality. CVViZ does this but not for the Kenyan market.</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High</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V1.1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Inferred Skills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Inspired by Eightfold AI: if a candidate worked as a 'Branch Manager at Equity Bank', infer likely skills (financial analysis, team leadership, customer service) even if not listed. Use a skills ontology trained on Kenyan job descriptions. Dramatically improves match quality for experience-rich CVs.</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Medium</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Medium</w:t>
            </w:r>
          </w:p>
        </w:tc>
        <w:tc>
          <w:tcPr>
            <w:tcW w:type="dxa" w:w="9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V2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WhatsApp CV Submission Gateway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Allow candidates to submit CVs via WhatsApp Business API. The employer sends a WhatsApp link; candidates reply with their CV file. KaziBora AI automatically processes it. WhatsApp is the dominant communication channel in Kenya — this eliminates email friction for candidates.</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Medium</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Medium</w:t>
            </w:r>
          </w:p>
        </w:tc>
        <w:tc>
          <w:tcPr>
            <w:tcW w:type="dxa" w:w="9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V2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East Africa Multi-Country Expansion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Add Uganda, Tanzania, Rwanda, and Ethiopia institution databases and country-specific hiring norms. The same platform, extended contextually. East Africa's cross-border hiring market is large and underserved.</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Medium</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Medium</w:t>
            </w:r>
          </w:p>
        </w:tc>
        <w:tc>
          <w:tcPr>
            <w:tcW w:type="dxa" w:w="9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V2</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Recruiter Feedback Learning Loop</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Inspired by Skima AI: when a recruiter overrides the AI ranking (e.g. promotes a lower-ranked candidate), the model learns from this feedback and improves future rankings for that employer. Over time, the AI becomes personalised to each company's unique hiring preferences.</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Medium</w:t>
            </w:r>
          </w:p>
        </w:tc>
        <w:tc>
          <w:tcPr>
            <w:tcW w:type="dxa" w:w="1300"/>
            <w:tcBorders>
              <w:top w:val="single" w:color="CCCCCC" w:sz="1"/>
              <w:left w:val="single" w:color="CCCCCC" w:sz="1"/>
              <w:bottom w:val="single" w:color="CCCCCC" w:sz="1"/>
              <w:right w:val="single" w:color="CCCCCC" w:sz="1"/>
            </w:tcBorders>
            <w:shd w:fill="FDECEA" w:val="clear"/>
            <w:tcMar>
              <w:top w:type="dxa" w:w="80"/>
              <w:left w:type="dxa" w:w="140"/>
              <w:bottom w:type="dxa" w:w="80"/>
              <w:right w:type="dxa" w:w="140"/>
            </w:tcMar>
          </w:tcPr>
          <w:p>
            <w:pPr>
              <w:spacing w:before="0" w:after="0"/>
            </w:pPr>
            <w:r>
              <w:rPr>
                <w:rFonts w:ascii="Arial" w:cs="Arial" w:eastAsia="Arial" w:hAnsi="Arial"/>
                <w:b/>
                <w:bCs/>
                <w:color w:val="B71C1C"/>
                <w:sz w:val="19"/>
                <w:szCs w:val="19"/>
              </w:rPr>
              <w:t xml:space="preserve">🔴 High</w:t>
            </w:r>
          </w:p>
        </w:tc>
        <w:tc>
          <w:tcPr>
            <w:tcW w:type="dxa" w:w="9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V3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Job Description AI Writer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Many Kenyan SMEs don't know how to write structured job descriptions — the quality of their JD directly affects screening accuracy. Add a one-click JD generator: 'I need a Sales Manager in Nairobi with 3 years FMCG experience' → full structured JD. Helps employers and improves KaziBora's own screening quality.</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High</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Low</w:t>
            </w:r>
          </w:p>
        </w:tc>
        <w:tc>
          <w:tcPr>
            <w:tcW w:type="dxa" w:w="96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V1.1</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Talent Pool (Past Candidates)</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Inspired by Lever CRM: store past applicants in a searchable talent pool. When a new role opens, instantly search the database of previous applicants before posting externally. Powerful for high-volume recruiters and agencies. Simple to build on top of existing data.</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Medium</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Medium</w:t>
            </w:r>
          </w:p>
        </w:tc>
        <w:tc>
          <w:tcPr>
            <w:tcW w:type="dxa" w:w="9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V2</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Offline/Low-Bandwidth Mode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A1A1A"/>
                <w:sz w:val="19"/>
                <w:szCs w:val="19"/>
              </w:rPr>
              <w:t xml:space="preserve">Kenya has variable internet quality outside Nairobi. Allow bulk CV uploads to be queued offline and processed when connectivity returns. A lightweight progressive web app (PWA) can achieve this without native app development.</w:t>
            </w:r>
          </w:p>
        </w:tc>
        <w:tc>
          <w:tcPr>
            <w:tcW w:type="dxa" w:w="130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 Medium</w:t>
            </w:r>
          </w:p>
        </w:tc>
        <w:tc>
          <w:tcPr>
            <w:tcW w:type="dxa" w:w="1300"/>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spacing w:before="0" w:after="0"/>
            </w:pPr>
            <w:r>
              <w:rPr>
                <w:rFonts w:ascii="Arial" w:cs="Arial" w:eastAsia="Arial" w:hAnsi="Arial"/>
                <w:b/>
                <w:bCs/>
                <w:color w:val="E65100"/>
                <w:sz w:val="19"/>
                <w:szCs w:val="19"/>
              </w:rPr>
              <w:t xml:space="preserve">🟡 Medium</w:t>
            </w:r>
          </w:p>
        </w:tc>
        <w:tc>
          <w:tcPr>
            <w:tcW w:type="dxa" w:w="960"/>
            <w:tcBorders>
              <w:top w:val="single" w:color="CCCCCC" w:sz="1"/>
              <w:left w:val="single" w:color="CCCCCC" w:sz="1"/>
              <w:bottom w:val="single" w:color="CCCCCC" w:sz="1"/>
              <w:right w:val="single" w:color="CCCCCC" w:sz="1"/>
            </w:tcBorders>
            <w:shd w:fill="D6F0E0" w:val="clear"/>
            <w:tcMar>
              <w:top w:type="dxa" w:w="80"/>
              <w:left w:type="dxa" w:w="140"/>
              <w:bottom w:type="dxa" w:w="80"/>
              <w:right w:type="dxa" w:w="140"/>
            </w:tcMar>
          </w:tcPr>
          <w:p>
            <w:pPr>
              <w:spacing w:before="0" w:after="0"/>
            </w:pPr>
            <w:r>
              <w:rPr>
                <w:rFonts w:ascii="Arial" w:cs="Arial" w:eastAsia="Arial" w:hAnsi="Arial"/>
                <w:b/>
                <w:bCs/>
                <w:color w:val="1B6B3A"/>
                <w:sz w:val="19"/>
                <w:szCs w:val="19"/>
              </w:rPr>
              <w:t xml:space="preserve">V2</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8. Innovation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Which innovations to build first — mapped to development phases and the 'keep it simple' principle.</w:t>
            </w:r>
          </w:p>
        </w:tc>
      </w:tr>
    </w:tbl>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Not all innovations are equal. The following roadmap prioritises ruthlessly based on three criteria: (1) Does it directly win the Kenyan market? (2) Can it be built without expanding the core product's complexity? (3) Does it generate revenue or reduce churn?</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Phase MVP — Win Kenya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D6E8FF" w:val="clear"/>
            <w:tcMar>
              <w:top w:type="dxa" w:w="120"/>
              <w:left w:type="dxa" w:w="200"/>
              <w:bottom w:type="dxa" w:w="120"/>
              <w:right w:type="dxa" w:w="200"/>
            </w:tcMar>
          </w:tcPr>
          <w:p>
            <w:pPr>
              <w:spacing w:before="0" w:after="60"/>
            </w:pPr>
            <w:r>
              <w:rPr>
                <w:rFonts w:ascii="Arial" w:cs="Arial" w:eastAsia="Arial" w:hAnsi="Arial"/>
                <w:b/>
                <w:bCs/>
                <w:color w:val="1565C0"/>
                <w:sz w:val="22"/>
                <w:szCs w:val="22"/>
              </w:rPr>
              <w:t xml:space="preserve">Guiding Principle</w:t>
            </w:r>
          </w:p>
          <w:p>
            <w:pPr>
              <w:spacing w:before="0" w:after="0"/>
            </w:pPr>
            <w:r>
              <w:rPr>
                <w:rFonts w:ascii="Arial" w:cs="Arial" w:eastAsia="Arial" w:hAnsi="Arial"/>
                <w:color w:val="1A1A1A"/>
                <w:sz w:val="22"/>
                <w:szCs w:val="22"/>
              </w:rPr>
              <w:t xml:space="preserve">Build only what makes a Kenyan recruiter say 'finally, a tool that actually understands how we hire.' Every MVP feature must work perfectly before moving to V1.1.</w:t>
            </w:r>
          </w:p>
        </w:tc>
      </w:tr>
    </w:tbl>
    <w:p>
      <w:pPr>
        <w:spacing w:before="60" w:after="60"/>
      </w:pPr>
      <w:r>
        <w:rPr>
          <w:rFonts w:ascii="Arial" w:cs="Arial" w:eastAsia="Arial" w:hAnsi="Arial"/>
          <w:color w:val="1A1A1A"/>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Kenyan Institution &amp; Certification Database </w:t>
      </w:r>
      <w:r>
        <w:rPr>
          <w:rFonts w:ascii="Arial" w:cs="Arial" w:eastAsia="Arial" w:hAnsi="Arial"/>
          <w:color w:val="1A1A1A"/>
          <w:sz w:val="22"/>
          <w:szCs w:val="22"/>
        </w:rPr>
        <w:t xml:space="preserve">Build a curated JSON lookup table of every Kenyan university, college, and professional certification body. Wire it into the NER parser. No other tool has this.</w:t>
      </w:r>
    </w:p>
    <w:p>
      <w:pPr>
        <w:pStyle w:val="ListParagraph"/>
        <w:numPr>
          <w:ilvl w:val="0"/>
          <w:numId w:val="2"/>
        </w:numPr>
        <w:spacing w:before="60" w:after="60"/>
      </w:pPr>
      <w:r>
        <w:rPr>
          <w:rFonts w:ascii="Arial" w:cs="Arial" w:eastAsia="Arial" w:hAnsi="Arial"/>
          <w:b/>
          <w:bCs/>
          <w:color w:val="1A1A1A"/>
          <w:sz w:val="22"/>
          <w:szCs w:val="22"/>
        </w:rPr>
        <w:t xml:space="preserve">M-Pesa STK Push Subscription Billing </w:t>
      </w:r>
      <w:r>
        <w:rPr>
          <w:rFonts w:ascii="Arial" w:cs="Arial" w:eastAsia="Arial" w:hAnsi="Arial"/>
          <w:color w:val="1A1A1A"/>
          <w:sz w:val="22"/>
          <w:szCs w:val="22"/>
        </w:rPr>
        <w:t xml:space="preserve">Integrate the Daraja API (Safaricom). Employers subscribe with a phone number, not a credit card. This is the single most important business model unlock for Kenyan SMEs.</w:t>
      </w:r>
    </w:p>
    <w:p>
      <w:pPr>
        <w:pStyle w:val="ListParagraph"/>
        <w:numPr>
          <w:ilvl w:val="0"/>
          <w:numId w:val="2"/>
        </w:numPr>
        <w:spacing w:before="60" w:after="60"/>
      </w:pPr>
      <w:r>
        <w:rPr>
          <w:rFonts w:ascii="Arial" w:cs="Arial" w:eastAsia="Arial" w:hAnsi="Arial"/>
          <w:b/>
          <w:bCs/>
          <w:color w:val="1A1A1A"/>
          <w:sz w:val="22"/>
          <w:szCs w:val="22"/>
        </w:rPr>
        <w:t xml:space="preserve">Explainable Scoring Card </w:t>
      </w:r>
      <w:r>
        <w:rPr>
          <w:rFonts w:ascii="Arial" w:cs="Arial" w:eastAsia="Arial" w:hAnsi="Arial"/>
          <w:color w:val="1A1A1A"/>
          <w:sz w:val="22"/>
          <w:szCs w:val="22"/>
        </w:rPr>
        <w:t xml:space="preserve">Every candidate gets a card showing: Overall Score %, Skills Found (green), Skills Missing (red), Experience Match (years found vs required), and Qualification Match. Simple. Clear. Trustworthy.</w:t>
      </w:r>
    </w:p>
    <w:p>
      <w:pPr>
        <w:pStyle w:val="ListParagraph"/>
        <w:numPr>
          <w:ilvl w:val="0"/>
          <w:numId w:val="2"/>
        </w:numPr>
        <w:spacing w:before="60" w:after="60"/>
      </w:pPr>
      <w:r>
        <w:rPr>
          <w:rFonts w:ascii="Arial" w:cs="Arial" w:eastAsia="Arial" w:hAnsi="Arial"/>
          <w:b/>
          <w:bCs/>
          <w:color w:val="1A1A1A"/>
          <w:sz w:val="22"/>
          <w:szCs w:val="22"/>
        </w:rPr>
        <w:t xml:space="preserve">5-Minute Onboarding </w:t>
      </w:r>
      <w:r>
        <w:rPr>
          <w:rFonts w:ascii="Arial" w:cs="Arial" w:eastAsia="Arial" w:hAnsi="Arial"/>
          <w:color w:val="1A1A1A"/>
          <w:sz w:val="22"/>
          <w:szCs w:val="22"/>
        </w:rPr>
        <w:t xml:space="preserve">Design the UX so a first-time user can go from signup → job creation → CV upload → see ranked results in under 5 minutes. This is a competitive weapon.</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Phase V1.1 — Deepen the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Guiding Principle</w:t>
            </w:r>
          </w:p>
          <w:p>
            <w:pPr>
              <w:spacing w:before="0" w:after="0"/>
            </w:pPr>
            <w:r>
              <w:rPr>
                <w:rFonts w:ascii="Arial" w:cs="Arial" w:eastAsia="Arial" w:hAnsi="Arial"/>
                <w:color w:val="1A1A1A"/>
                <w:sz w:val="22"/>
                <w:szCs w:val="22"/>
              </w:rPr>
              <w:t xml:space="preserve">Add features that protect market position without bloating the product. Each V1.1 feature should be something a competitor could theoretically copy but has not bothered to for the African market.</w:t>
            </w:r>
          </w:p>
        </w:tc>
      </w:tr>
    </w:tbl>
    <w:p>
      <w:pPr>
        <w:spacing w:before="60" w:after="60"/>
      </w:pPr>
      <w:r>
        <w:rPr>
          <w:rFonts w:ascii="Arial" w:cs="Arial" w:eastAsia="Arial" w:hAnsi="Arial"/>
          <w:color w:val="1A1A1A"/>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AI Job Description Writer </w:t>
      </w:r>
      <w:r>
        <w:rPr>
          <w:rFonts w:ascii="Arial" w:cs="Arial" w:eastAsia="Arial" w:hAnsi="Arial"/>
          <w:color w:val="1A1A1A"/>
          <w:sz w:val="22"/>
          <w:szCs w:val="22"/>
        </w:rPr>
        <w:t xml:space="preserve">One-click generation of structured Kenyan JDs from a sentence. Improves screening quality and helps SMEs who don't know how to write good JDs.</w:t>
      </w:r>
    </w:p>
    <w:p>
      <w:pPr>
        <w:pStyle w:val="ListParagraph"/>
        <w:numPr>
          <w:ilvl w:val="0"/>
          <w:numId w:val="2"/>
        </w:numPr>
        <w:spacing w:before="60" w:after="60"/>
      </w:pPr>
      <w:r>
        <w:rPr>
          <w:rFonts w:ascii="Arial" w:cs="Arial" w:eastAsia="Arial" w:hAnsi="Arial"/>
          <w:b/>
          <w:bCs/>
          <w:color w:val="1A1A1A"/>
          <w:sz w:val="22"/>
          <w:szCs w:val="22"/>
        </w:rPr>
        <w:t xml:space="preserve">Tribal/Regional Bias Flagging </w:t>
      </w:r>
      <w:r>
        <w:rPr>
          <w:rFonts w:ascii="Arial" w:cs="Arial" w:eastAsia="Arial" w:hAnsi="Arial"/>
          <w:color w:val="1A1A1A"/>
          <w:sz w:val="22"/>
          <w:szCs w:val="22"/>
        </w:rPr>
        <w:t xml:space="preserve">Flag CVs containing tribal names, home counties, or institutions that may trigger bias. Offer anonymised views. A powerful ethical positioning tool.</w:t>
      </w:r>
    </w:p>
    <w:p>
      <w:pPr>
        <w:pStyle w:val="ListParagraph"/>
        <w:numPr>
          <w:ilvl w:val="0"/>
          <w:numId w:val="2"/>
        </w:numPr>
        <w:spacing w:before="60" w:after="60"/>
      </w:pPr>
      <w:r>
        <w:rPr>
          <w:rFonts w:ascii="Arial" w:cs="Arial" w:eastAsia="Arial" w:hAnsi="Arial"/>
          <w:b/>
          <w:bCs/>
          <w:color w:val="1A1A1A"/>
          <w:sz w:val="22"/>
          <w:szCs w:val="22"/>
        </w:rPr>
        <w:t xml:space="preserve">Pre-Screening Knockout Questions </w:t>
      </w:r>
      <w:r>
        <w:rPr>
          <w:rFonts w:ascii="Arial" w:cs="Arial" w:eastAsia="Arial" w:hAnsi="Arial"/>
          <w:color w:val="1A1A1A"/>
          <w:sz w:val="22"/>
          <w:szCs w:val="22"/>
        </w:rPr>
        <w:t xml:space="preserve">Simple yes/no questions that filter candidates before AI scoring. Reduces wasted API compute and improves ranking quality.</w:t>
      </w:r>
    </w:p>
    <w:p>
      <w:pPr>
        <w:pStyle w:val="ListParagraph"/>
        <w:numPr>
          <w:ilvl w:val="0"/>
          <w:numId w:val="2"/>
        </w:numPr>
        <w:spacing w:before="60" w:after="60"/>
      </w:pPr>
      <w:r>
        <w:rPr>
          <w:rFonts w:ascii="Arial" w:cs="Arial" w:eastAsia="Arial" w:hAnsi="Arial"/>
          <w:b/>
          <w:bCs/>
          <w:color w:val="1A1A1A"/>
          <w:sz w:val="22"/>
          <w:szCs w:val="22"/>
        </w:rPr>
        <w:t xml:space="preserve">Swahili-English Bilingual Parsing (Partial) </w:t>
      </w:r>
      <w:r>
        <w:rPr>
          <w:rFonts w:ascii="Arial" w:cs="Arial" w:eastAsia="Arial" w:hAnsi="Arial"/>
          <w:color w:val="1A1A1A"/>
          <w:sz w:val="22"/>
          <w:szCs w:val="22"/>
        </w:rPr>
        <w:t xml:space="preserve">Handle the most common Swahili job titles and skill terms in CV parsing. Government and NGO sector unlock.</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Phase V2 — Scale Across East Africa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6"/>
              <w:bottom w:val="single" w:color="E65100" w:sz="1"/>
              <w:right w:val="single" w:color="E65100" w:sz="1"/>
            </w:tcBorders>
            <w:shd w:fill="FFF3E0" w:val="clear"/>
            <w:tcMar>
              <w:top w:type="dxa" w:w="120"/>
              <w:left w:type="dxa" w:w="200"/>
              <w:bottom w:type="dxa" w:w="120"/>
              <w:right w:type="dxa" w:w="200"/>
            </w:tcMar>
          </w:tcPr>
          <w:p>
            <w:pPr>
              <w:spacing w:before="0" w:after="60"/>
            </w:pPr>
            <w:r>
              <w:rPr>
                <w:rFonts w:ascii="Arial" w:cs="Arial" w:eastAsia="Arial" w:hAnsi="Arial"/>
                <w:b/>
                <w:bCs/>
                <w:color w:val="E65100"/>
                <w:sz w:val="22"/>
                <w:szCs w:val="22"/>
              </w:rPr>
              <w:t xml:space="preserve">Guiding Principle</w:t>
            </w:r>
          </w:p>
          <w:p>
            <w:pPr>
              <w:spacing w:before="0" w:after="0"/>
            </w:pPr>
            <w:r>
              <w:rPr>
                <w:rFonts w:ascii="Arial" w:cs="Arial" w:eastAsia="Arial" w:hAnsi="Arial"/>
                <w:color w:val="1A1A1A"/>
                <w:sz w:val="22"/>
                <w:szCs w:val="22"/>
              </w:rPr>
              <w:t xml:space="preserve">Only expand geographically once the Kenyan product is profitable and well-reviewed. Premature expansion dilutes focus.</w:t>
            </w:r>
          </w:p>
        </w:tc>
      </w:tr>
    </w:tbl>
    <w:p>
      <w:pPr>
        <w:spacing w:before="60" w:after="60"/>
      </w:pPr>
      <w:r>
        <w:rPr>
          <w:rFonts w:ascii="Arial" w:cs="Arial" w:eastAsia="Arial" w:hAnsi="Arial"/>
          <w:color w:val="1A1A1A"/>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WhatsApp CV Submission Gateway </w:t>
      </w:r>
      <w:r>
        <w:rPr>
          <w:rFonts w:ascii="Arial" w:cs="Arial" w:eastAsia="Arial" w:hAnsi="Arial"/>
          <w:color w:val="1A1A1A"/>
          <w:sz w:val="22"/>
          <w:szCs w:val="22"/>
        </w:rPr>
        <w:t xml:space="preserve">Candidates submit CVs via WhatsApp. Transforms the candidate experience for the Kenyan mobile-first reality.</w:t>
      </w:r>
    </w:p>
    <w:p>
      <w:pPr>
        <w:pStyle w:val="ListParagraph"/>
        <w:numPr>
          <w:ilvl w:val="0"/>
          <w:numId w:val="2"/>
        </w:numPr>
        <w:spacing w:before="60" w:after="60"/>
      </w:pPr>
      <w:r>
        <w:rPr>
          <w:rFonts w:ascii="Arial" w:cs="Arial" w:eastAsia="Arial" w:hAnsi="Arial"/>
          <w:b/>
          <w:bCs/>
          <w:color w:val="1A1A1A"/>
          <w:sz w:val="22"/>
          <w:szCs w:val="22"/>
        </w:rPr>
        <w:t xml:space="preserve">Inferred Skills Detection </w:t>
      </w:r>
      <w:r>
        <w:rPr>
          <w:rFonts w:ascii="Arial" w:cs="Arial" w:eastAsia="Arial" w:hAnsi="Arial"/>
          <w:color w:val="1A1A1A"/>
          <w:sz w:val="22"/>
          <w:szCs w:val="22"/>
        </w:rPr>
        <w:t xml:space="preserve">Predict likely skills from job titles and employer names. Dramatically improves match quality for experience-rich, keywords-poor CVs.</w:t>
      </w:r>
    </w:p>
    <w:p>
      <w:pPr>
        <w:pStyle w:val="ListParagraph"/>
        <w:numPr>
          <w:ilvl w:val="0"/>
          <w:numId w:val="2"/>
        </w:numPr>
        <w:spacing w:before="60" w:after="60"/>
      </w:pPr>
      <w:r>
        <w:rPr>
          <w:rFonts w:ascii="Arial" w:cs="Arial" w:eastAsia="Arial" w:hAnsi="Arial"/>
          <w:b/>
          <w:bCs/>
          <w:color w:val="1A1A1A"/>
          <w:sz w:val="22"/>
          <w:szCs w:val="22"/>
        </w:rPr>
        <w:t xml:space="preserve">Talent Pool &amp; Candidate CRM </w:t>
      </w:r>
      <w:r>
        <w:rPr>
          <w:rFonts w:ascii="Arial" w:cs="Arial" w:eastAsia="Arial" w:hAnsi="Arial"/>
          <w:color w:val="1A1A1A"/>
          <w:sz w:val="22"/>
          <w:szCs w:val="22"/>
        </w:rPr>
        <w:t xml:space="preserve">Store and search past applicants. Enables high-volume recruiters and agencies to hire from their own database before re-posting.</w:t>
      </w:r>
    </w:p>
    <w:p>
      <w:pPr>
        <w:pStyle w:val="ListParagraph"/>
        <w:numPr>
          <w:ilvl w:val="0"/>
          <w:numId w:val="2"/>
        </w:numPr>
        <w:spacing w:before="60" w:after="60"/>
      </w:pPr>
      <w:r>
        <w:rPr>
          <w:rFonts w:ascii="Arial" w:cs="Arial" w:eastAsia="Arial" w:hAnsi="Arial"/>
          <w:b/>
          <w:bCs/>
          <w:color w:val="1A1A1A"/>
          <w:sz w:val="22"/>
          <w:szCs w:val="22"/>
        </w:rPr>
        <w:t xml:space="preserve">Uganda, Tanzania, Rwanda Expansion </w:t>
      </w:r>
      <w:r>
        <w:rPr>
          <w:rFonts w:ascii="Arial" w:cs="Arial" w:eastAsia="Arial" w:hAnsi="Arial"/>
          <w:color w:val="1A1A1A"/>
          <w:sz w:val="22"/>
          <w:szCs w:val="22"/>
        </w:rPr>
        <w:t xml:space="preserve">Add country-specific institution databases and extend the platform's contextual intelligence to the wider East African Community.</w:t>
      </w:r>
    </w:p>
    <w:p>
      <w:pPr>
        <w:spacing w:before="60" w:after="60"/>
      </w:pPr>
      <w:r>
        <w:rPr>
          <w:rFonts w:ascii="Arial" w:cs="Arial" w:eastAsia="Arial" w:hAnsi="Arial"/>
          <w:color w:val="1A1A1A"/>
          <w:sz w:val="22"/>
          <w:szCs w:val="22"/>
        </w:rPr>
        <w:t xml:space="preserv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9. KaziBora AI's Competitive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2"/>
              <w:bottom w:val="single" w:color="1565C0" w:sz="1"/>
              <w:right w:val="single" w:color="1565C0" w:sz="1"/>
            </w:tcBorders>
            <w:shd w:fill="D6E8FF" w:val="clear"/>
            <w:tcMar>
              <w:top w:type="dxa" w:w="100"/>
              <w:left w:type="dxa" w:w="200"/>
              <w:bottom w:type="dxa" w:w="100"/>
              <w:right w:type="dxa" w:w="200"/>
            </w:tcMar>
          </w:tcPr>
          <w:p>
            <w:pPr>
              <w:spacing w:before="0" w:after="0"/>
            </w:pPr>
            <w:r>
              <w:rPr>
                <w:rFonts w:ascii="Arial" w:cs="Arial" w:eastAsia="Arial" w:hAnsi="Arial"/>
                <w:i/>
                <w:iCs/>
                <w:color w:val="0D2B4E"/>
                <w:sz w:val="22"/>
                <w:szCs w:val="22"/>
              </w:rPr>
              <w:t xml:space="preserve">How to frame KaziBora AI in the market to make it the obvious choice for Kenyan employers.</w:t>
            </w:r>
          </w:p>
        </w:tc>
      </w:tr>
    </w:tbl>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Positioning is not about what your product does — it is about what category you own in the customer's mind. KaziBora AI should own one crystal-clear category:</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D6E8FF" w:val="clear"/>
            <w:tcMar>
              <w:top w:type="dxa" w:w="120"/>
              <w:left w:type="dxa" w:w="200"/>
              <w:bottom w:type="dxa" w:w="120"/>
              <w:right w:type="dxa" w:w="200"/>
            </w:tcMar>
          </w:tcPr>
          <w:p>
            <w:pPr>
              <w:spacing w:before="0" w:after="60"/>
            </w:pPr>
            <w:r>
              <w:rPr>
                <w:rFonts w:ascii="Arial" w:cs="Arial" w:eastAsia="Arial" w:hAnsi="Arial"/>
                <w:b/>
                <w:bCs/>
                <w:color w:val="1565C0"/>
                <w:sz w:val="22"/>
                <w:szCs w:val="22"/>
              </w:rPr>
              <w:t xml:space="preserve">KaziBora AI's Positioning Statement</w:t>
            </w:r>
          </w:p>
          <w:p>
            <w:pPr>
              <w:spacing w:before="0" w:after="0"/>
            </w:pPr>
            <w:r>
              <w:rPr>
                <w:rFonts w:ascii="Arial" w:cs="Arial" w:eastAsia="Arial" w:hAnsi="Arial"/>
                <w:color w:val="1A1A1A"/>
                <w:sz w:val="22"/>
                <w:szCs w:val="22"/>
              </w:rPr>
              <w:t xml:space="preserve">"KaziBora AI is the only AI resume screener built from the ground up for Kenyan and East African employers — intelligently parsing local CVs, ranking candidates in seconds, and accepting M-Pesa payments. Not a watered-down import. The real thing, made here."</w:t>
            </w:r>
          </w:p>
        </w:tc>
      </w:tr>
    </w:tbl>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9.1 Competitive Moats</w:t>
      </w:r>
    </w:p>
    <w:p>
      <w:pPr>
        <w:spacing w:before="80" w:after="80"/>
      </w:pPr>
      <w:r>
        <w:rPr>
          <w:rFonts w:ascii="Arial" w:cs="Arial" w:eastAsia="Arial" w:hAnsi="Arial"/>
          <w:color w:val="1A1A1A"/>
          <w:sz w:val="22"/>
          <w:szCs w:val="22"/>
        </w:rPr>
        <w:t xml:space="preserve">A moat is a competitive advantage that is hard to copy. KaziBora AI's moats are:</w:t>
      </w:r>
    </w:p>
    <w:p>
      <w:pPr>
        <w:spacing w:before="60" w:after="60"/>
      </w:pPr>
      <w:r>
        <w:rPr>
          <w:rFonts w:ascii="Arial" w:cs="Arial" w:eastAsia="Arial" w:hAnsi="Arial"/>
          <w:color w:val="1A1A1A"/>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Local Data Moat: </w:t>
      </w:r>
      <w:r>
        <w:rPr>
          <w:rFonts w:ascii="Arial" w:cs="Arial" w:eastAsia="Arial" w:hAnsi="Arial"/>
          <w:color w:val="1A1A1A"/>
          <w:sz w:val="22"/>
          <w:szCs w:val="22"/>
        </w:rPr>
        <w:t xml:space="preserve">As KaziBora AI processes real Kenyan resumes, it builds a proprietary dataset of Kenyan CV patterns, institutions, and hiring outcomes. No global competitor can replicate this without building from scratch in Kenya.</w:t>
      </w:r>
    </w:p>
    <w:p>
      <w:pPr>
        <w:pStyle w:val="ListParagraph"/>
        <w:numPr>
          <w:ilvl w:val="0"/>
          <w:numId w:val="2"/>
        </w:numPr>
        <w:spacing w:before="60" w:after="60"/>
      </w:pPr>
      <w:r>
        <w:rPr>
          <w:rFonts w:ascii="Arial" w:cs="Arial" w:eastAsia="Arial" w:hAnsi="Arial"/>
          <w:b/>
          <w:bCs/>
          <w:color w:val="1A1A1A"/>
          <w:sz w:val="22"/>
          <w:szCs w:val="22"/>
        </w:rPr>
        <w:t xml:space="preserve">Payment Moat: </w:t>
      </w:r>
      <w:r>
        <w:rPr>
          <w:rFonts w:ascii="Arial" w:cs="Arial" w:eastAsia="Arial" w:hAnsi="Arial"/>
          <w:color w:val="1A1A1A"/>
          <w:sz w:val="22"/>
          <w:szCs w:val="22"/>
        </w:rPr>
        <w:t xml:space="preserve">M-Pesa STK Push is technically easy to implement but requires a Kenyan business registration and Safaricom Business Till. International competitors simply cannot offer this without establishing local entities.</w:t>
      </w:r>
    </w:p>
    <w:p>
      <w:pPr>
        <w:pStyle w:val="ListParagraph"/>
        <w:numPr>
          <w:ilvl w:val="0"/>
          <w:numId w:val="2"/>
        </w:numPr>
        <w:spacing w:before="60" w:after="60"/>
      </w:pPr>
      <w:r>
        <w:rPr>
          <w:rFonts w:ascii="Arial" w:cs="Arial" w:eastAsia="Arial" w:hAnsi="Arial"/>
          <w:b/>
          <w:bCs/>
          <w:color w:val="1A1A1A"/>
          <w:sz w:val="22"/>
          <w:szCs w:val="22"/>
        </w:rPr>
        <w:t xml:space="preserve">Community Moat: </w:t>
      </w:r>
      <w:r>
        <w:rPr>
          <w:rFonts w:ascii="Arial" w:cs="Arial" w:eastAsia="Arial" w:hAnsi="Arial"/>
          <w:color w:val="1A1A1A"/>
          <w:sz w:val="22"/>
          <w:szCs w:val="22"/>
        </w:rPr>
        <w:t xml:space="preserve">Being a locally-known, locally-trusted brand in the Kenyan HR community is a relationship asset. Attend IHRM Kenya events, partner with university career offices, and sponsor HR associations.</w:t>
      </w:r>
    </w:p>
    <w:p>
      <w:pPr>
        <w:pStyle w:val="ListParagraph"/>
        <w:numPr>
          <w:ilvl w:val="0"/>
          <w:numId w:val="2"/>
        </w:numPr>
        <w:spacing w:before="60" w:after="60"/>
      </w:pPr>
      <w:r>
        <w:rPr>
          <w:rFonts w:ascii="Arial" w:cs="Arial" w:eastAsia="Arial" w:hAnsi="Arial"/>
          <w:b/>
          <w:bCs/>
          <w:color w:val="1A1A1A"/>
          <w:sz w:val="22"/>
          <w:szCs w:val="22"/>
        </w:rPr>
        <w:t xml:space="preserve">Speed-to-Value Moat: </w:t>
      </w:r>
      <w:r>
        <w:rPr>
          <w:rFonts w:ascii="Arial" w:cs="Arial" w:eastAsia="Arial" w:hAnsi="Arial"/>
          <w:color w:val="1A1A1A"/>
          <w:sz w:val="22"/>
          <w:szCs w:val="22"/>
        </w:rPr>
        <w:t xml:space="preserve">If KaziBora AI delivers working results in 5 minutes with M-Pesa billing and a Kenyan-first experience, switching to a slower, more expensive international tool becomes unattractive.</w:t>
      </w:r>
    </w:p>
    <w:p>
      <w:pPr>
        <w:spacing w:before="60" w:after="60"/>
      </w:pPr>
      <w:r>
        <w:rPr>
          <w:rFonts w:ascii="Arial" w:cs="Arial" w:eastAsia="Arial" w:hAnsi="Arial"/>
          <w:color w:val="1A1A1A"/>
          <w:sz w:val="22"/>
          <w:szCs w:val="22"/>
        </w:rPr>
        <w:t xml:space="preserve"/>
      </w:r>
    </w:p>
    <w:p>
      <w:pPr>
        <w:pStyle w:val="Heading2"/>
        <w:pBdr>
          <w:bottom w:val="single" w:color="1565C0" w:sz="4" w:space="2"/>
        </w:pBdr>
        <w:spacing w:before="300" w:after="120"/>
      </w:pPr>
      <w:r>
        <w:rPr>
          <w:rFonts w:ascii="Arial" w:cs="Arial" w:eastAsia="Arial" w:hAnsi="Arial"/>
          <w:b/>
          <w:bCs/>
          <w:color w:val="0D2B4E"/>
          <w:sz w:val="26"/>
          <w:szCs w:val="26"/>
        </w:rPr>
        <w:t xml:space="preserve">9.2 What KaziBora AI Will NOT Compete On</w:t>
      </w:r>
    </w:p>
    <w:p>
      <w:pPr>
        <w:spacing w:before="80" w:after="80"/>
      </w:pPr>
      <w:r>
        <w:rPr>
          <w:rFonts w:ascii="Arial" w:cs="Arial" w:eastAsia="Arial" w:hAnsi="Arial"/>
          <w:color w:val="1A1A1A"/>
          <w:sz w:val="22"/>
          <w:szCs w:val="22"/>
        </w:rPr>
        <w:t xml:space="preserve">Staying simple means knowing what not to build. KaziBora AI should not try to compete on:</w:t>
      </w:r>
    </w:p>
    <w:p>
      <w:pPr>
        <w:spacing w:before="60" w:after="60"/>
      </w:pPr>
      <w:r>
        <w:rPr>
          <w:rFonts w:ascii="Arial" w:cs="Arial" w:eastAsia="Arial" w:hAnsi="Arial"/>
          <w:color w:val="1A1A1A"/>
          <w:sz w:val="22"/>
          <w:szCs w:val="22"/>
        </w:rPr>
        <w:t xml:space="preserve"/>
      </w:r>
    </w:p>
    <w:p>
      <w:pPr>
        <w:pStyle w:val="ListParagraph"/>
        <w:numPr>
          <w:ilvl w:val="0"/>
          <w:numId w:val="2"/>
        </w:numPr>
        <w:spacing w:before="60" w:after="60"/>
      </w:pPr>
      <w:r>
        <w:rPr>
          <w:rFonts w:ascii="Arial" w:cs="Arial" w:eastAsia="Arial" w:hAnsi="Arial"/>
          <w:b/>
          <w:bCs/>
          <w:color w:val="1A1A1A"/>
          <w:sz w:val="22"/>
          <w:szCs w:val="22"/>
        </w:rPr>
        <w:t xml:space="preserve">Full HRIS features </w:t>
      </w:r>
      <w:r>
        <w:rPr>
          <w:rFonts w:ascii="Arial" w:cs="Arial" w:eastAsia="Arial" w:hAnsi="Arial"/>
          <w:color w:val="1A1A1A"/>
          <w:sz w:val="22"/>
          <w:szCs w:val="22"/>
        </w:rPr>
        <w:t xml:space="preserve">(payroll, leave management, performance reviews) — this is SeamlessHR and BambooHR territory.</w:t>
      </w:r>
    </w:p>
    <w:p>
      <w:pPr>
        <w:pStyle w:val="ListParagraph"/>
        <w:numPr>
          <w:ilvl w:val="0"/>
          <w:numId w:val="2"/>
        </w:numPr>
        <w:spacing w:before="60" w:after="60"/>
      </w:pPr>
      <w:r>
        <w:rPr>
          <w:rFonts w:ascii="Arial" w:cs="Arial" w:eastAsia="Arial" w:hAnsi="Arial"/>
          <w:b/>
          <w:bCs/>
          <w:color w:val="1A1A1A"/>
          <w:sz w:val="22"/>
          <w:szCs w:val="22"/>
        </w:rPr>
        <w:t xml:space="preserve">Global job board integrations </w:t>
      </w:r>
      <w:r>
        <w:rPr>
          <w:rFonts w:ascii="Arial" w:cs="Arial" w:eastAsia="Arial" w:hAnsi="Arial"/>
          <w:color w:val="1A1A1A"/>
          <w:sz w:val="22"/>
          <w:szCs w:val="22"/>
        </w:rPr>
        <w:t xml:space="preserve">— KaziBora AI processes CVs employers already have, not sourcing.</w:t>
      </w:r>
    </w:p>
    <w:p>
      <w:pPr>
        <w:pStyle w:val="ListParagraph"/>
        <w:numPr>
          <w:ilvl w:val="0"/>
          <w:numId w:val="2"/>
        </w:numPr>
        <w:spacing w:before="60" w:after="60"/>
      </w:pPr>
      <w:r>
        <w:rPr>
          <w:rFonts w:ascii="Arial" w:cs="Arial" w:eastAsia="Arial" w:hAnsi="Arial"/>
          <w:b/>
          <w:bCs/>
          <w:color w:val="1A1A1A"/>
          <w:sz w:val="22"/>
          <w:szCs w:val="22"/>
        </w:rPr>
        <w:t xml:space="preserve">Video interview AI </w:t>
      </w:r>
      <w:r>
        <w:rPr>
          <w:rFonts w:ascii="Arial" w:cs="Arial" w:eastAsia="Arial" w:hAnsi="Arial"/>
          <w:color w:val="1A1A1A"/>
          <w:sz w:val="22"/>
          <w:szCs w:val="22"/>
        </w:rPr>
        <w:t xml:space="preserve">— HireVue's territory. Complex and expensive to build well.</w:t>
      </w:r>
    </w:p>
    <w:p>
      <w:pPr>
        <w:pStyle w:val="ListParagraph"/>
        <w:numPr>
          <w:ilvl w:val="0"/>
          <w:numId w:val="2"/>
        </w:numPr>
        <w:spacing w:before="60" w:after="60"/>
      </w:pPr>
      <w:r>
        <w:rPr>
          <w:rFonts w:ascii="Arial" w:cs="Arial" w:eastAsia="Arial" w:hAnsi="Arial"/>
          <w:b/>
          <w:bCs/>
          <w:color w:val="1A1A1A"/>
          <w:sz w:val="22"/>
          <w:szCs w:val="22"/>
        </w:rPr>
        <w:t xml:space="preserve">Enterprise compliance reporting </w:t>
      </w:r>
      <w:r>
        <w:rPr>
          <w:rFonts w:ascii="Arial" w:cs="Arial" w:eastAsia="Arial" w:hAnsi="Arial"/>
          <w:color w:val="1A1A1A"/>
          <w:sz w:val="22"/>
          <w:szCs w:val="22"/>
        </w:rPr>
        <w:t xml:space="preserve">— Greenhouse and Neptune's territory for large corporates.</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6B3A" w:sz="1"/>
              <w:left w:val="single" w:color="1B6B3A" w:sz="16"/>
              <w:bottom w:val="single" w:color="1B6B3A" w:sz="1"/>
              <w:right w:val="single" w:color="1B6B3A" w:sz="1"/>
            </w:tcBorders>
            <w:shd w:fill="D6F0E0" w:val="clear"/>
            <w:tcMar>
              <w:top w:type="dxa" w:w="120"/>
              <w:left w:type="dxa" w:w="200"/>
              <w:bottom w:type="dxa" w:w="120"/>
              <w:right w:type="dxa" w:w="200"/>
            </w:tcMar>
          </w:tcPr>
          <w:p>
            <w:pPr>
              <w:spacing w:before="0" w:after="60"/>
            </w:pPr>
            <w:r>
              <w:rPr>
                <w:rFonts w:ascii="Arial" w:cs="Arial" w:eastAsia="Arial" w:hAnsi="Arial"/>
                <w:b/>
                <w:bCs/>
                <w:color w:val="1B6B3A"/>
                <w:sz w:val="22"/>
                <w:szCs w:val="22"/>
              </w:rPr>
              <w:t xml:space="preserve">The Simplicity Promise</w:t>
            </w:r>
          </w:p>
          <w:p>
            <w:pPr>
              <w:spacing w:before="0" w:after="0"/>
            </w:pPr>
            <w:r>
              <w:rPr>
                <w:rFonts w:ascii="Arial" w:cs="Arial" w:eastAsia="Arial" w:hAnsi="Arial"/>
                <w:color w:val="1A1A1A"/>
                <w:sz w:val="22"/>
                <w:szCs w:val="22"/>
              </w:rPr>
              <w:t xml:space="preserve">KaziBora AI will always be the fastest, most affordable way for a Kenyan employer to know which candidates to interview. Every feature decision must be tested against this promise. If a feature makes the product slower, more expensive, or harder to understand — it does not ship.</w:t>
            </w:r>
          </w:p>
        </w:tc>
      </w:tr>
    </w:tbl>
    <w:p>
      <w:pPr>
        <w:spacing w:before="60" w:after="60"/>
      </w:pPr>
      <w:r>
        <w:rPr>
          <w:rFonts w:ascii="Arial" w:cs="Arial" w:eastAsia="Arial" w:hAnsi="Arial"/>
          <w:color w:val="1A1A1A"/>
          <w:sz w:val="22"/>
          <w:szCs w:val="22"/>
        </w:rPr>
        <w:t xml:space="preserve"/>
      </w:r>
    </w:p>
    <w:p>
      <w:r>
        <w:br w:type="page"/>
      </w:r>
    </w:p>
    <w:p>
      <w:pPr>
        <w:pStyle w:val="Heading1"/>
        <w:pBdr>
          <w:bottom w:val="single" w:color="F9A825" w:sz="8" w:space="2"/>
        </w:pBdr>
        <w:shd w:fill="0D2B4E" w:val="clear"/>
        <w:spacing w:before="400" w:after="160"/>
        <w:ind w:left="200"/>
      </w:pPr>
      <w:r>
        <w:rPr>
          <w:rFonts w:ascii="Arial" w:cs="Arial" w:eastAsia="Arial" w:hAnsi="Arial"/>
          <w:b/>
          <w:bCs/>
          <w:color w:val="FFFFFF"/>
          <w:sz w:val="34"/>
          <w:szCs w:val="34"/>
        </w:rPr>
        <w:t xml:space="preserve">10. Conclusion &amp; Recommended Next Steps</w:t>
      </w:r>
    </w:p>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The competitive analysis is clear: the global tools are too expensive, too complex, and too ignorant of the Kenyan context. The African tools that exist are pipeline managers, not AI screeners. There is a genuine, uncontested market space for KaziBora AI to occupy — and the window to establish a local brand before a well-funded competitor moves in is open right now.</w:t>
      </w:r>
    </w:p>
    <w:p>
      <w:pPr>
        <w:spacing w:before="60" w:after="60"/>
      </w:pPr>
      <w:r>
        <w:rPr>
          <w:rFonts w:ascii="Arial" w:cs="Arial" w:eastAsia="Arial" w:hAnsi="Arial"/>
          <w:color w:val="1A1A1A"/>
          <w:sz w:val="22"/>
          <w:szCs w:val="22"/>
        </w:rPr>
        <w:t xml:space="preserve"/>
      </w:r>
    </w:p>
    <w:p>
      <w:pPr>
        <w:spacing w:before="80" w:after="80"/>
      </w:pPr>
      <w:r>
        <w:rPr>
          <w:rFonts w:ascii="Arial" w:cs="Arial" w:eastAsia="Arial" w:hAnsi="Arial"/>
          <w:color w:val="1A1A1A"/>
          <w:sz w:val="22"/>
          <w:szCs w:val="22"/>
        </w:rPr>
        <w:t xml:space="preserve">The four MVPs recommended above (Kenyan Institution DB, M-Pesa billing, Explainable Scoring, 5-minute onboarding) are all achievable within your 6-month roadmap. They are the minimum viable features to make KaziBora AI compelling enough to pay for — and compelling enough to talk about.</w:t>
      </w:r>
    </w:p>
    <w:p>
      <w:pPr>
        <w:spacing w:before="60" w:after="6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1"/>
              <w:left w:val="single" w:color="1565C0" w:sz="16"/>
              <w:bottom w:val="single" w:color="1565C0" w:sz="1"/>
              <w:right w:val="single" w:color="1565C0" w:sz="1"/>
            </w:tcBorders>
            <w:shd w:fill="D6E8FF" w:val="clear"/>
            <w:tcMar>
              <w:top w:type="dxa" w:w="120"/>
              <w:left w:type="dxa" w:w="200"/>
              <w:bottom w:type="dxa" w:w="120"/>
              <w:right w:type="dxa" w:w="200"/>
            </w:tcMar>
          </w:tcPr>
          <w:p>
            <w:pPr>
              <w:spacing w:before="0" w:after="60"/>
            </w:pPr>
            <w:r>
              <w:rPr>
                <w:rFonts w:ascii="Arial" w:cs="Arial" w:eastAsia="Arial" w:hAnsi="Arial"/>
                <w:b/>
                <w:bCs/>
                <w:color w:val="1565C0"/>
                <w:sz w:val="22"/>
                <w:szCs w:val="22"/>
              </w:rPr>
              <w:t xml:space="preserve">Top 5 Recommended Actions (This Month)</w:t>
            </w:r>
          </w:p>
          <w:p>
            <w:pPr>
              <w:spacing w:before="0" w:after="0"/>
            </w:pPr>
            <w:r>
              <w:rPr>
                <w:rFonts w:ascii="Arial" w:cs="Arial" w:eastAsia="Arial" w:hAnsi="Arial"/>
                <w:color w:val="1A1A1A"/>
                <w:sz w:val="22"/>
                <w:szCs w:val="22"/>
              </w:rPr>
              <w:t xml:space="preserve">1. Register a Safaricom Business Till and apply for Daraja API access — this takes 2–4 weeks and should start now.
2. Begin building the Kenyan Institution Database — assign one team member to compile every Kenyan university, polytechnic, and professional certification body into a structured JSON file.
3. Study CVViZ and Skima AI's scoring UI in detail — understand exactly how they present match scores and design KaziBora AI's to be simpler and clearer.
4. Reach out to 3 Nairobi recruitment agencies (Flexi Personnel, Corporate Staffing, Brites Management) and offer free access in exchange for 20 sample Kenyan CVs each.
5. Open conversations with BrighterMonday Kenya about a future integration — establishing a relationship early is free.</w:t>
            </w:r>
          </w:p>
        </w:tc>
      </w:tr>
    </w:tbl>
    <w:p>
      <w:pPr>
        <w:spacing w:before="60" w:after="60"/>
      </w:pPr>
      <w:r>
        <w:rPr>
          <w:rFonts w:ascii="Arial" w:cs="Arial" w:eastAsia="Arial" w:hAnsi="Arial"/>
          <w:color w:val="1A1A1A"/>
          <w:sz w:val="22"/>
          <w:szCs w:val="22"/>
        </w:rPr>
        <w:t xml:space="preserve"/>
      </w:r>
    </w:p>
    <w:p>
      <w:pPr>
        <w:spacing w:before="200" w:after="200"/>
        <w:jc w:val="center"/>
      </w:pPr>
      <w:r>
        <w:rPr>
          <w:rFonts w:ascii="Arial" w:cs="Arial" w:eastAsia="Arial" w:hAnsi="Arial"/>
          <w:b/>
          <w:bCs/>
          <w:i/>
          <w:iCs/>
          <w:color w:val="0D2B4E"/>
          <w:sz w:val="24"/>
          <w:szCs w:val="24"/>
        </w:rPr>
        <w:t xml:space="preserve">The market is open. The problem is real. Build fast, build Kenyan.</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space="2"/>
      </w:pBdr>
      <w:jc w:val="center"/>
    </w:pPr>
    <w:r>
      <w:rPr>
        <w:rFonts w:ascii="Arial" w:cs="Arial" w:eastAsia="Arial" w:hAnsi="Arial"/>
        <w:color w:val="888888"/>
        <w:sz w:val="18"/>
        <w:szCs w:val="18"/>
      </w:rPr>
      <w:t xml:space="preserve">KaziBora AI  |  Nairobi, Kenya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6" w:space="2"/>
      </w:pBdr>
    </w:pPr>
    <w:r>
      <w:rPr>
        <w:rFonts w:ascii="Arial" w:cs="Arial" w:eastAsia="Arial" w:hAnsi="Arial"/>
        <w:b/>
        <w:bCs/>
        <w:color w:val="0D2B4E"/>
        <w:sz w:val="18"/>
        <w:szCs w:val="18"/>
      </w:rPr>
      <w:t xml:space="preserve">KaziBora AI  </w:t>
    </w:r>
    <w:r>
      <w:rPr>
        <w:rFonts w:ascii="Arial" w:cs="Arial" w:eastAsia="Arial" w:hAnsi="Arial"/>
        <w:color w:val="666666"/>
        <w:sz w:val="18"/>
        <w:szCs w:val="18"/>
      </w:rPr>
      <w:t xml:space="preserve">| Competitive Market Analysis</w:t>
    </w:r>
    <w:r>
      <w:rPr>
        <w:rFonts w:ascii="Arial" w:cs="Arial" w:eastAsia="Arial" w:hAnsi="Arial"/>
        <w:b/>
        <w:bCs/>
        <w:color w:val="E6510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1565C0"/>
      </w:r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FFFFFF"/>
      <w:sz w:val="34"/>
      <w:szCs w:val="34"/>
    </w:rPr>
  </w:style>
  <w:style w:type="paragraph" w:styleId="Heading2">
    <w:name w:val="Heading 2"/>
    <w:basedOn w:val="Normal"/>
    <w:next w:val="Normal"/>
    <w:qFormat/>
    <w:pPr>
      <w:spacing w:before="300" w:after="120"/>
      <w:outlineLvl w:val="1"/>
    </w:pPr>
    <w:rPr>
      <w:rFonts w:ascii="Arial" w:cs="Arial" w:eastAsia="Arial" w:hAnsi="Arial"/>
      <w:b/>
      <w:bCs/>
      <w:color w:val="0D2B4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565C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2026-03-09T14:39:43.490Z</dcterms:created>
  <dcterms:modified xsi:type="dcterms:W3CDTF">2026-03-09T14:39:43.491Z</dcterms:modified>
</cp:coreProperties>
</file>

<file path=docProps/custom.xml><?xml version="1.0" encoding="utf-8"?>
<Properties xmlns="http://schemas.openxmlformats.org/officeDocument/2006/custom-properties" xmlns:vt="http://schemas.openxmlformats.org/officeDocument/2006/docPropsVTypes"/>
</file>