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CBE143" w14:textId="0404DDEF" w:rsidR="003824BE" w:rsidRDefault="008719C5" w:rsidP="008719C5">
      <w:pPr>
        <w:pStyle w:val="Heading1"/>
      </w:pPr>
      <w:r w:rsidRPr="008719C5">
        <w:t>Sviluppo Lato Server e Linguaggio PHP</w:t>
      </w:r>
    </w:p>
    <w:p w14:paraId="59CAE5CC" w14:textId="5DE03ABC" w:rsidR="008719C5" w:rsidRDefault="008719C5" w:rsidP="008719C5">
      <w:pPr>
        <w:pStyle w:val="Heading2"/>
      </w:pPr>
      <w:r w:rsidRPr="008719C5">
        <w:t>Architettura Client-Server e Scripting Server-Side</w:t>
      </w:r>
    </w:p>
    <w:p w14:paraId="7773EA61" w14:textId="452188A4" w:rsidR="003518C5" w:rsidRDefault="00AA14BB" w:rsidP="00835E22">
      <w:r>
        <w:t xml:space="preserve">Il modello di architettura </w:t>
      </w:r>
      <w:r w:rsidR="00FE567C">
        <w:t>Client-Server</w:t>
      </w:r>
      <w:r>
        <w:t xml:space="preserve"> è una de</w:t>
      </w:r>
      <w:r w:rsidR="003518C5">
        <w:t xml:space="preserve">i due principali paradigmi architetturali del web. In questo modello </w:t>
      </w:r>
      <w:r w:rsidR="003518C5" w:rsidRPr="003518C5">
        <w:t xml:space="preserve">l'infrastruttura è suddivisa tra due processi comunicanti: un </w:t>
      </w:r>
      <w:proofErr w:type="spellStart"/>
      <w:r w:rsidR="003518C5" w:rsidRPr="003518C5">
        <w:rPr>
          <w:i/>
          <w:iCs/>
        </w:rPr>
        <w:t>host</w:t>
      </w:r>
      <w:proofErr w:type="spellEnd"/>
      <w:r w:rsidR="003518C5" w:rsidRPr="003518C5">
        <w:t xml:space="preserve"> "</w:t>
      </w:r>
      <w:proofErr w:type="spellStart"/>
      <w:r w:rsidR="003518C5" w:rsidRPr="003518C5">
        <w:rPr>
          <w:i/>
          <w:iCs/>
        </w:rPr>
        <w:t>always</w:t>
      </w:r>
      <w:proofErr w:type="spellEnd"/>
      <w:r w:rsidR="003518C5" w:rsidRPr="003518C5">
        <w:rPr>
          <w:i/>
          <w:iCs/>
        </w:rPr>
        <w:t>-on</w:t>
      </w:r>
      <w:r w:rsidR="003518C5" w:rsidRPr="003518C5">
        <w:t xml:space="preserve">" (il server), che possiede un indirizzo IP fisso e noto, e i dispositivi degli utenti (i </w:t>
      </w:r>
      <w:r w:rsidR="003518C5" w:rsidRPr="003518C5">
        <w:rPr>
          <w:i/>
          <w:iCs/>
        </w:rPr>
        <w:t>client</w:t>
      </w:r>
      <w:r w:rsidR="003518C5" w:rsidRPr="003518C5">
        <w:t>), che inviano richieste al sistema centrale</w:t>
      </w:r>
      <w:r w:rsidR="003518C5">
        <w:t xml:space="preserve">. </w:t>
      </w:r>
      <w:r w:rsidR="003518C5" w:rsidRPr="003518C5">
        <w:t>Nel contesto dello sviluppo web, questa separazione si traduce nella distinzione tra "</w:t>
      </w:r>
      <w:proofErr w:type="spellStart"/>
      <w:r w:rsidR="003518C5" w:rsidRPr="00FE567C">
        <w:rPr>
          <w:i/>
          <w:iCs/>
        </w:rPr>
        <w:t>frontend</w:t>
      </w:r>
      <w:proofErr w:type="spellEnd"/>
      <w:r w:rsidR="003518C5" w:rsidRPr="003518C5">
        <w:t>" (il lato client) e "</w:t>
      </w:r>
      <w:proofErr w:type="spellStart"/>
      <w:r w:rsidR="003518C5" w:rsidRPr="00FE567C">
        <w:rPr>
          <w:i/>
          <w:iCs/>
        </w:rPr>
        <w:t>backend</w:t>
      </w:r>
      <w:proofErr w:type="spellEnd"/>
      <w:r w:rsidR="003518C5" w:rsidRPr="003518C5">
        <w:t>" (il lato server)</w:t>
      </w:r>
      <w:r w:rsidR="006D399D">
        <w:t>.</w:t>
      </w:r>
    </w:p>
    <w:p w14:paraId="2F24BC30" w14:textId="3E937F7D" w:rsidR="008719C5" w:rsidRDefault="008719C5" w:rsidP="008719C5">
      <w:pPr>
        <w:pStyle w:val="Heading3"/>
      </w:pPr>
      <w:r w:rsidRPr="008719C5">
        <w:t>Il ruolo del Server come Garante</w:t>
      </w:r>
    </w:p>
    <w:p w14:paraId="5B86FD5C" w14:textId="641C2061" w:rsidR="006D399D" w:rsidRDefault="006D399D" w:rsidP="006D399D">
      <w:r>
        <w:t xml:space="preserve">Lo scopo del server è gestire richieste provenienti da </w:t>
      </w:r>
      <w:r w:rsidR="00FE567C">
        <w:t>moltitudini</w:t>
      </w:r>
      <w:r>
        <w:t xml:space="preserve"> di </w:t>
      </w:r>
      <w:proofErr w:type="spellStart"/>
      <w:r>
        <w:t>host</w:t>
      </w:r>
      <w:proofErr w:type="spellEnd"/>
      <w:r>
        <w:t xml:space="preserve"> client. I client per contro non comunicano mai direttamente tra di loro nell’architettura </w:t>
      </w:r>
      <w:r w:rsidR="00FE567C">
        <w:t>Client-Server</w:t>
      </w:r>
      <w:r>
        <w:t>.</w:t>
      </w:r>
    </w:p>
    <w:p w14:paraId="2944C41B" w14:textId="081D34A2" w:rsidR="006D399D" w:rsidRDefault="006D399D" w:rsidP="006D399D">
      <w:r>
        <w:t>I</w:t>
      </w:r>
      <w:r w:rsidRPr="006D399D">
        <w:t xml:space="preserve"> client sono costituiti dai browser</w:t>
      </w:r>
      <w:r w:rsidR="00FE567C">
        <w:t xml:space="preserve"> (</w:t>
      </w:r>
      <w:r w:rsidR="00FE567C" w:rsidRPr="00FE567C">
        <w:rPr>
          <w:i/>
          <w:iCs/>
        </w:rPr>
        <w:t>user-agents</w:t>
      </w:r>
      <w:r w:rsidR="00FE567C">
        <w:t>)</w:t>
      </w:r>
      <w:r w:rsidRPr="006D399D">
        <w:t xml:space="preserve"> in esecuzione sui dispositivi degli utenti. Le applicazioni client-side elaborano l'interfaccia utente utilizzando tecnologie come HTML, CSS e JavaScript. </w:t>
      </w:r>
      <w:r w:rsidR="00FE567C">
        <w:t xml:space="preserve">Il web presenta un limite strutturale, il browser dell’utente per la natura stessa del web, è un ambiente insicuro. Chiunque abbia un minimo di competenza può aprire gli strumenti di sviluppo, disponibili su ogni browser e leggere e modificare il codice.  </w:t>
      </w:r>
    </w:p>
    <w:p w14:paraId="025907B8" w14:textId="4C351654" w:rsidR="00B87D6F" w:rsidRDefault="00B87D6F" w:rsidP="006D399D">
      <w:r>
        <w:t xml:space="preserve">Il server, quindi, deve agire come garante dell’integrità e della logica del sistema tramite lo scripting server-side. Lo sviluppo </w:t>
      </w:r>
      <w:proofErr w:type="spellStart"/>
      <w:r>
        <w:t>backend</w:t>
      </w:r>
      <w:proofErr w:type="spellEnd"/>
      <w:r>
        <w:t xml:space="preserve"> si concentra </w:t>
      </w:r>
      <w:r w:rsidR="004D2F3E">
        <w:t>interamente</w:t>
      </w:r>
      <w:r>
        <w:t xml:space="preserve"> sui software e sui database in esecuzione sul server. Esso deve gestire ogni singola operazione, validazione di input, interagi</w:t>
      </w:r>
      <w:r w:rsidR="004D2F3E">
        <w:t>re</w:t>
      </w:r>
      <w:r>
        <w:t xml:space="preserve"> con il database </w:t>
      </w:r>
      <w:r w:rsidR="004D2F3E">
        <w:t>e gestire la memorizzazione dei file. Poiché il client è un ambiente esposto alle azioni dell’utente,</w:t>
      </w:r>
      <w:r w:rsidR="004D2F3E" w:rsidRPr="004D2F3E">
        <w:t xml:space="preserve"> l'unico modo per assicurare la validità dei dati è demandare al server ogni operazione di verifica. </w:t>
      </w:r>
      <w:r>
        <w:t xml:space="preserve"> </w:t>
      </w:r>
    </w:p>
    <w:p w14:paraId="0869AB25" w14:textId="62BCFC88" w:rsidR="00CD3892" w:rsidRDefault="004D2F3E" w:rsidP="009D5423">
      <w:r>
        <w:t>I</w:t>
      </w:r>
      <w:r w:rsidR="006D399D" w:rsidRPr="006D399D">
        <w:t>l server agisce come un "filtro"</w:t>
      </w:r>
      <w:r>
        <w:t>, o</w:t>
      </w:r>
      <w:r w:rsidR="006D399D" w:rsidRPr="006D399D">
        <w:t xml:space="preserve">gni transazione, sia essa la visualizzazione di un documento riservato o il caricamento di un nuovo file, viene validata dalla logica di business residente sul server. Se l'utente non possiede i privilegi necessari o se i dati inviati non superano i rigorosi controlli imposti dalle procedure </w:t>
      </w:r>
      <w:proofErr w:type="spellStart"/>
      <w:r w:rsidR="006D399D" w:rsidRPr="006D399D">
        <w:t>backend</w:t>
      </w:r>
      <w:proofErr w:type="spellEnd"/>
      <w:r w:rsidR="006D399D" w:rsidRPr="006D399D">
        <w:t>, la transazione viene bloccata alla radice. In questo ecosistema, il client funge esclusivamente da mezzo di visualizzazione e di raccolta degli input, mentre il sistema centrale detiene l'autorità assoluta e irrevocabile sulle operazioni e sui registri di audit.</w:t>
      </w:r>
    </w:p>
    <w:p w14:paraId="772D187A" w14:textId="77777777" w:rsidR="009D5423" w:rsidRDefault="009D5423" w:rsidP="009D5423"/>
    <w:p w14:paraId="5C4E68E1" w14:textId="77777777" w:rsidR="009D5423" w:rsidRDefault="009D5423" w:rsidP="009D5423"/>
    <w:p w14:paraId="5CC54814" w14:textId="77777777" w:rsidR="009D5423" w:rsidRDefault="009D5423" w:rsidP="009D5423"/>
    <w:p w14:paraId="7FE81109" w14:textId="77777777" w:rsidR="009D5423" w:rsidRDefault="009D5423" w:rsidP="009D5423"/>
    <w:p w14:paraId="02253815" w14:textId="77777777" w:rsidR="009D5423" w:rsidRDefault="009D5423" w:rsidP="009D5423"/>
    <w:p w14:paraId="3D4BB6F4" w14:textId="77777777" w:rsidR="009D5423" w:rsidRDefault="009D5423" w:rsidP="009D5423"/>
    <w:p w14:paraId="23BB100B" w14:textId="77777777" w:rsidR="009D5423" w:rsidRDefault="009D5423" w:rsidP="009D5423"/>
    <w:p w14:paraId="2DC9E420" w14:textId="77777777" w:rsidR="009D5423" w:rsidRDefault="009D5423" w:rsidP="009D5423"/>
    <w:p w14:paraId="2845C54A" w14:textId="77777777" w:rsidR="009D5423" w:rsidRDefault="009D5423" w:rsidP="009D5423"/>
    <w:p w14:paraId="2209C0DD" w14:textId="58D770A6" w:rsidR="008719C5" w:rsidRDefault="008719C5" w:rsidP="008719C5">
      <w:pPr>
        <w:pStyle w:val="Heading3"/>
      </w:pPr>
      <w:r w:rsidRPr="008719C5">
        <w:lastRenderedPageBreak/>
        <w:t>Protocollo di Comunicazione</w:t>
      </w:r>
      <w:r w:rsidR="003B6F31">
        <w:t xml:space="preserve"> HTTP</w:t>
      </w:r>
    </w:p>
    <w:p w14:paraId="3C3BB746" w14:textId="70518F22" w:rsidR="003B6F31" w:rsidRDefault="003B6F31" w:rsidP="003B6F31">
      <w:r>
        <w:t>L’</w:t>
      </w:r>
      <w:proofErr w:type="spellStart"/>
      <w:r w:rsidRPr="003B6F31">
        <w:rPr>
          <w:i/>
          <w:iCs/>
        </w:rPr>
        <w:t>Hypertext</w:t>
      </w:r>
      <w:proofErr w:type="spellEnd"/>
      <w:r w:rsidRPr="003B6F31">
        <w:rPr>
          <w:i/>
          <w:iCs/>
        </w:rPr>
        <w:t xml:space="preserve"> Transfer </w:t>
      </w:r>
      <w:proofErr w:type="spellStart"/>
      <w:r w:rsidRPr="003B6F31">
        <w:rPr>
          <w:i/>
          <w:iCs/>
        </w:rPr>
        <w:t>Protocol</w:t>
      </w:r>
      <w:proofErr w:type="spellEnd"/>
      <w:r w:rsidRPr="003B6F31">
        <w:rPr>
          <w:i/>
          <w:iCs/>
        </w:rPr>
        <w:t xml:space="preserve"> </w:t>
      </w:r>
      <w:r>
        <w:t>(</w:t>
      </w:r>
      <w:r w:rsidRPr="006D399D">
        <w:t>HTTP</w:t>
      </w:r>
      <w:r>
        <w:t>) è il protocollo fondamentale del web usato per la trasmissione di informazioni su internet.</w:t>
      </w:r>
    </w:p>
    <w:p w14:paraId="1E2C56D8" w14:textId="4425DA16" w:rsidR="003B6F31" w:rsidRDefault="003B6F31" w:rsidP="003B6F31">
      <w:r>
        <w:t>È composto da due programmi, quello per il server e quello per il client. I due programmi su terminali diversi comunicano scambiandosi messaggi HTTP. Il protocollo HTTP definisce la struttura di questi messaggi e le modalità con cui il client e il server li scambiano.</w:t>
      </w:r>
    </w:p>
    <w:p w14:paraId="6088B770" w14:textId="77777777" w:rsidR="00D537C5" w:rsidRDefault="003B6F31" w:rsidP="003B6F31">
      <w:r>
        <w:t xml:space="preserve">Il ciclo vitale di questa comunicazione </w:t>
      </w:r>
      <w:r w:rsidRPr="003B6F31">
        <w:t xml:space="preserve">è basato su un rigido modello </w:t>
      </w:r>
      <w:proofErr w:type="spellStart"/>
      <w:r w:rsidRPr="003B6F31">
        <w:rPr>
          <w:i/>
          <w:iCs/>
        </w:rPr>
        <w:t>Request-Response</w:t>
      </w:r>
      <w:proofErr w:type="spellEnd"/>
      <w:r w:rsidR="00D537C5">
        <w:t xml:space="preserve">. </w:t>
      </w:r>
      <w:r w:rsidR="00D537C5" w:rsidRPr="006D399D">
        <w:t>Il processo ha inizio quando il browser dell'utente necessita di un'informazione o deve inviare dei dati</w:t>
      </w:r>
      <w:r w:rsidR="00D537C5">
        <w:t xml:space="preserve">. </w:t>
      </w:r>
      <w:r w:rsidRPr="003B6F31">
        <w:t>il client invia un messaggio di richiesta HTTP (</w:t>
      </w:r>
      <w:r w:rsidRPr="003B6F31">
        <w:rPr>
          <w:i/>
          <w:iCs/>
        </w:rPr>
        <w:t xml:space="preserve">HTTP </w:t>
      </w:r>
      <w:proofErr w:type="spellStart"/>
      <w:r w:rsidRPr="003B6F31">
        <w:rPr>
          <w:i/>
          <w:iCs/>
        </w:rPr>
        <w:t>request</w:t>
      </w:r>
      <w:proofErr w:type="spellEnd"/>
      <w:r w:rsidRPr="003B6F31">
        <w:t>) al server</w:t>
      </w:r>
      <w:r w:rsidR="00D537C5">
        <w:t>. Questo messaggio contiene campi di intestazione (</w:t>
      </w:r>
      <w:proofErr w:type="spellStart"/>
      <w:r w:rsidR="00D537C5" w:rsidRPr="00D537C5">
        <w:rPr>
          <w:i/>
          <w:iCs/>
        </w:rPr>
        <w:t>header</w:t>
      </w:r>
      <w:proofErr w:type="spellEnd"/>
      <w:r w:rsidR="00D537C5">
        <w:t>) e un metodo (come GET per richiedere dati, POST per inviare, DELETE per cancellare, etc.).</w:t>
      </w:r>
    </w:p>
    <w:p w14:paraId="2A3F0023" w14:textId="195586F9" w:rsidR="00D537C5" w:rsidRPr="006D399D" w:rsidRDefault="00D537C5" w:rsidP="00D537C5">
      <w:r>
        <w:t xml:space="preserve">Il server è </w:t>
      </w:r>
      <w:r w:rsidRPr="00D537C5">
        <w:t>costantemente in ascolto su una porta specifica (solitamente la 80 per HTTP e la 443 per HTTPS)</w:t>
      </w:r>
      <w:r>
        <w:t xml:space="preserve"> e una volta che il</w:t>
      </w:r>
      <w:r w:rsidR="003B6F31" w:rsidRPr="003B6F31">
        <w:t xml:space="preserve"> server </w:t>
      </w:r>
      <w:r>
        <w:t>ha ricevuto questa richiesta,</w:t>
      </w:r>
      <w:r w:rsidR="003B6F31" w:rsidRPr="003B6F31">
        <w:t xml:space="preserve"> poi recupera, assembla e invia le informazioni sotto forma di messaggio di risposta HTTP (HTTP </w:t>
      </w:r>
      <w:proofErr w:type="spellStart"/>
      <w:r w:rsidR="003B6F31" w:rsidRPr="003B6F31">
        <w:t>response</w:t>
      </w:r>
      <w:proofErr w:type="spellEnd"/>
      <w:r w:rsidR="003B6F31" w:rsidRPr="003B6F31">
        <w:t>) il più rapidamente possibile</w:t>
      </w:r>
      <w:r>
        <w:t xml:space="preserve">. Questa risposta </w:t>
      </w:r>
      <w:r w:rsidRPr="006D399D">
        <w:t>contiene un codice di stato (che indica il successo o il fallimento dell'operazione, come "200 OK" o "404 Not Found") e nel corpo del messaggio, i dati o la pagina elaborata da restituire all'utente.</w:t>
      </w:r>
      <w:r>
        <w:t xml:space="preserve"> </w:t>
      </w:r>
    </w:p>
    <w:p w14:paraId="70D55EFE" w14:textId="75376A35" w:rsidR="006D399D" w:rsidRDefault="001F007D" w:rsidP="00D537C5">
      <w:r w:rsidRPr="001F007D">
        <w:t xml:space="preserve">L'HTTP è un protocollo </w:t>
      </w:r>
      <w:proofErr w:type="spellStart"/>
      <w:r w:rsidRPr="001F007D">
        <w:t>stateless</w:t>
      </w:r>
      <w:proofErr w:type="spellEnd"/>
      <w:r w:rsidRPr="001F007D">
        <w:t xml:space="preserve"> (senza stato)</w:t>
      </w:r>
      <w:r>
        <w:t>, quindi</w:t>
      </w:r>
      <w:r w:rsidRPr="001F007D">
        <w:t xml:space="preserve"> ogni transazione è indipendente dalle precedenti.</w:t>
      </w:r>
      <w:r w:rsidR="00CD3892" w:rsidRPr="00CD3892">
        <w:t xml:space="preserve"> </w:t>
      </w:r>
      <w:r w:rsidR="00CD3892" w:rsidRPr="006D399D">
        <w:t xml:space="preserve">Il server elabora la singola richiesta e invia i file al client senza conservare memoria delle transazioni precedenti. Ogni ciclo di </w:t>
      </w:r>
      <w:proofErr w:type="spellStart"/>
      <w:r w:rsidR="00CD3892" w:rsidRPr="006D399D">
        <w:t>Request-Response</w:t>
      </w:r>
      <w:proofErr w:type="spellEnd"/>
      <w:r w:rsidR="00CD3892" w:rsidRPr="006D399D">
        <w:t xml:space="preserve"> è un evento isolato, indipendente e autoconclusivo. </w:t>
      </w:r>
      <w:r w:rsidR="00CD3892">
        <w:t>Per esempio, s</w:t>
      </w:r>
      <w:r w:rsidR="00CD3892" w:rsidRPr="00CD3892">
        <w:t>e un utente richiede lo stesso documento due volte in pochi secondi, il server lo elaborerà nuovamente da zero, non avendo memoria dell'azione appena compiuta.</w:t>
      </w:r>
      <w:r w:rsidR="00CD3892">
        <w:t xml:space="preserve"> </w:t>
      </w:r>
      <w:r w:rsidRPr="001F007D">
        <w:t>Per mantenere la persistenza delle informazioni (come le sessioni di login), si utilizzano meccanismi esterni come i cookie.</w:t>
      </w:r>
    </w:p>
    <w:p w14:paraId="147AEA4E" w14:textId="0B38A090" w:rsidR="00CD3892" w:rsidRDefault="00CD3892" w:rsidP="00CD3892">
      <w:r>
        <w:t>Per introdurre una memoria storica all'interno del sistema (indispensabile, ad esempio, per tracciare le sessioni utente autenticate in un sistema documentale), le applicazioni non si affidano a HTTP in sé, ma costruiscono un livello di sessione utente al di sopra di HTTP tramite l'utilizzo dei cookie. Questo consente al server di identificare le azioni del client e mantenere registri di audit sicuri per ogni singola transazione effettuata.</w:t>
      </w:r>
    </w:p>
    <w:p w14:paraId="08C498D2" w14:textId="4A6DC238" w:rsidR="00CD3892" w:rsidRDefault="00CD3892" w:rsidP="00CD3892">
      <w:r>
        <w:t xml:space="preserve">HTTP è anche affidabile, utilizza TCP come protocollo di trasporto sottostante. </w:t>
      </w:r>
      <w:r w:rsidRPr="00CD3892">
        <w:t>TCP fornisce un servizio di trasferimento dati affidabile, garantendo allo sviluppatore che i messaggi di richiesta e i file di risposta arrivino intatti e senza errori a destinazione</w:t>
      </w:r>
    </w:p>
    <w:p w14:paraId="4A12E45F" w14:textId="77777777" w:rsidR="009D5423" w:rsidRDefault="009D5423" w:rsidP="00CD3892"/>
    <w:p w14:paraId="32CB346F" w14:textId="77777777" w:rsidR="009D5423" w:rsidRDefault="009D5423" w:rsidP="00CD3892"/>
    <w:p w14:paraId="06E4CB29" w14:textId="77777777" w:rsidR="009D5423" w:rsidRDefault="009D5423" w:rsidP="00CD3892"/>
    <w:p w14:paraId="0466761F" w14:textId="77777777" w:rsidR="009D5423" w:rsidRDefault="009D5423" w:rsidP="00CD3892"/>
    <w:p w14:paraId="258A142E" w14:textId="77777777" w:rsidR="009D5423" w:rsidRDefault="009D5423" w:rsidP="00CD3892"/>
    <w:p w14:paraId="349BB950" w14:textId="77777777" w:rsidR="009D5423" w:rsidRDefault="009D5423" w:rsidP="00CD3892"/>
    <w:p w14:paraId="6BCD5CE3" w14:textId="77777777" w:rsidR="009D5423" w:rsidRDefault="009D5423" w:rsidP="00CD3892"/>
    <w:p w14:paraId="190A520B" w14:textId="77777777" w:rsidR="009D5423" w:rsidRDefault="009D5423" w:rsidP="00CD3892"/>
    <w:p w14:paraId="57CBC698" w14:textId="77777777" w:rsidR="009D5423" w:rsidRPr="006D399D" w:rsidRDefault="009D5423" w:rsidP="00CD3892"/>
    <w:p w14:paraId="5B4B46F5" w14:textId="77B84271" w:rsidR="008719C5" w:rsidRDefault="008719C5" w:rsidP="008719C5">
      <w:pPr>
        <w:pStyle w:val="Heading2"/>
      </w:pPr>
      <w:r w:rsidRPr="008719C5">
        <w:lastRenderedPageBreak/>
        <w:t>Il Linguaggio PHP</w:t>
      </w:r>
    </w:p>
    <w:p w14:paraId="6EDB288F" w14:textId="71697B08" w:rsidR="00924BFA" w:rsidRPr="00924BFA" w:rsidRDefault="00924BFA" w:rsidP="00924BFA">
      <w:r>
        <w:t xml:space="preserve">Il linguaggio PHP, acronimo per </w:t>
      </w:r>
      <w:proofErr w:type="spellStart"/>
      <w:r w:rsidRPr="00924BFA">
        <w:rPr>
          <w:i/>
          <w:iCs/>
        </w:rPr>
        <w:t>Hypertext</w:t>
      </w:r>
      <w:proofErr w:type="spellEnd"/>
      <w:r w:rsidRPr="00924BFA">
        <w:rPr>
          <w:i/>
          <w:iCs/>
        </w:rPr>
        <w:t xml:space="preserve"> </w:t>
      </w:r>
      <w:proofErr w:type="spellStart"/>
      <w:r w:rsidRPr="00924BFA">
        <w:rPr>
          <w:i/>
          <w:iCs/>
        </w:rPr>
        <w:t>Preprocessor</w:t>
      </w:r>
      <w:proofErr w:type="spellEnd"/>
      <w:r>
        <w:t xml:space="preserve"> è uno dei linguaggi di scripting server-side di riferimento per lo sviluppo web.  </w:t>
      </w:r>
    </w:p>
    <w:p w14:paraId="4B4A117F" w14:textId="77777777" w:rsidR="00924BFA" w:rsidRPr="00924BFA" w:rsidRDefault="00924BFA" w:rsidP="00924BFA">
      <w:r w:rsidRPr="00924BFA">
        <w:t xml:space="preserve">Per l'implementazione della logica di business e dello strato </w:t>
      </w:r>
      <w:proofErr w:type="spellStart"/>
      <w:r w:rsidRPr="00924BFA">
        <w:t>backend</w:t>
      </w:r>
      <w:proofErr w:type="spellEnd"/>
      <w:r w:rsidRPr="00924BFA">
        <w:t xml:space="preserve"> del sistema documentale, lo strumento di sviluppo prescelto è il linguaggio PHP. L'adozione di questa specifica tecnologia non è casuale, ma è il risultato di un'attenta valutazione delle sue peculiarità storiche, della sua evoluzione architetturale e della sua schiacciante posizione di mercato nell'ambito del web.</w:t>
      </w:r>
    </w:p>
    <w:p w14:paraId="7B588359" w14:textId="77777777" w:rsidR="00924BFA" w:rsidRPr="00924BFA" w:rsidRDefault="00924BFA" w:rsidP="00924BFA">
      <w:r w:rsidRPr="00924BFA">
        <w:t xml:space="preserve">Al di là dell'eccellenza tecnica, il fattore determinante che valida e consolida la scelta di PHP è la sua penetrazione nel mercato. Secondo recenti statistiche di utilizzo per lo sviluppo web, PHP è il linguaggio lato server adottato dal 71,4% di tutti i siti web di cui è nota la tecnologia di </w:t>
      </w:r>
      <w:proofErr w:type="spellStart"/>
      <w:r w:rsidRPr="00924BFA">
        <w:t>backend</w:t>
      </w:r>
      <w:proofErr w:type="spellEnd"/>
      <w:r w:rsidRPr="00924BFA">
        <w:t>. A titolo di confronto, il suo concorrente più prossimo (Ruby) detiene solo il 6,7% del mercato. Questa posizione di egemonia assoluta non è un mero dato statistico, ma si traduce in vantaggi ingegneristici inestimabili: significa avere accesso alla più vasta documentazione, a comunità di sviluppatori immense, a un'infinita varietà di librerie testate (tramite strumenti come Composer) e alla garanzia di un supporto continuo a lungo termine per le vulnerabilità di sicurezza. Scegliere PHP assicura che il sistema documentale sia costruito su una piattaforma rodata quotidianamente da decine di milioni di server a livello globale, in grado di interfacciarsi con estrema naturalezza a qualsiasi sistema di database relazionale per garantire la persistenza sicura e immutabile delle informazioni aziendali.</w:t>
      </w:r>
    </w:p>
    <w:p w14:paraId="785B6E57" w14:textId="77777777" w:rsidR="009D5423" w:rsidRPr="009D5423" w:rsidRDefault="009D5423" w:rsidP="009D5423"/>
    <w:p w14:paraId="2D855674" w14:textId="77777777" w:rsidR="009D5423" w:rsidRPr="009D5423" w:rsidRDefault="009D5423" w:rsidP="009D5423"/>
    <w:p w14:paraId="67518FD8" w14:textId="240FC40F" w:rsidR="008719C5" w:rsidRDefault="00835E22" w:rsidP="00835E22">
      <w:pPr>
        <w:pStyle w:val="Heading3"/>
      </w:pPr>
      <w:r w:rsidRPr="00835E22">
        <w:t>Evoluzione e Modernizzazione</w:t>
      </w:r>
    </w:p>
    <w:p w14:paraId="5F8029C6" w14:textId="77777777" w:rsidR="00924BFA" w:rsidRPr="00924BFA" w:rsidRDefault="00924BFA" w:rsidP="00924BFA">
      <w:r w:rsidRPr="00924BFA">
        <w:t xml:space="preserve">PHP, acronimo ricorsivo per </w:t>
      </w:r>
      <w:r w:rsidRPr="00924BFA">
        <w:rPr>
          <w:i/>
          <w:iCs/>
        </w:rPr>
        <w:t xml:space="preserve">PHP: </w:t>
      </w:r>
      <w:proofErr w:type="spellStart"/>
      <w:r w:rsidRPr="00924BFA">
        <w:rPr>
          <w:i/>
          <w:iCs/>
        </w:rPr>
        <w:t>Hypertext</w:t>
      </w:r>
      <w:proofErr w:type="spellEnd"/>
      <w:r w:rsidRPr="00924BFA">
        <w:rPr>
          <w:i/>
          <w:iCs/>
        </w:rPr>
        <w:t xml:space="preserve"> </w:t>
      </w:r>
      <w:proofErr w:type="spellStart"/>
      <w:r w:rsidRPr="00924BFA">
        <w:rPr>
          <w:i/>
          <w:iCs/>
        </w:rPr>
        <w:t>Preprocessor</w:t>
      </w:r>
      <w:proofErr w:type="spellEnd"/>
      <w:r w:rsidRPr="00924BFA">
        <w:t>, nasce e si sviluppa con il preciso e unico intento di essere un linguaggio per lo scripting lato server. Creato originariamente nel 1994 da Rasmus Lerdorf come un semplice insieme di file binari CGI (Common Gateway Interface) scritti in linguaggio C, il progetto iniziale era denominato "Personal Home Page Tools". Da queste modeste origini, in cui veniva usato semplicemente per tracciare le visite online, PHP ha attraversato decenni di radicali e profonde trasformazioni strutturali.</w:t>
      </w:r>
    </w:p>
    <w:p w14:paraId="52CF79C1" w14:textId="77777777" w:rsidR="00924BFA" w:rsidRPr="00924BFA" w:rsidRDefault="00924BFA" w:rsidP="00924BFA">
      <w:r w:rsidRPr="00924BFA">
        <w:t>Il primo vero punto di svolta verso la maturità architetturale avvenne tra il 1997 e il 1998, quando Andi Gutmans e Zeev Suraski riscrissero completamente il motore interno del linguaggio, giudicando la versione precedente inadatta per le complesse applicazioni di e-commerce su cui stavano lavorando. Questo sforzo collaborativo diede vita a PHP 3.0, che per la prima volta introdusse il supporto alla programmazione orientata agli oggetti (OOP) e permise l'integrazione di numerosi database in modo nativo. Nel 1999, l'introduzione dello "</w:t>
      </w:r>
      <w:proofErr w:type="spellStart"/>
      <w:r w:rsidRPr="00924BFA">
        <w:t>Zend</w:t>
      </w:r>
      <w:proofErr w:type="spellEnd"/>
      <w:r w:rsidRPr="00924BFA">
        <w:t xml:space="preserve"> Engine" (nome derivato dalla fusione di Zeev e Andi) portò alla creazione di PHP 4.0, ottimizzando drasticamente le prestazioni del codice e la modularità per applicazioni </w:t>
      </w:r>
      <w:proofErr w:type="spellStart"/>
      <w:r w:rsidRPr="00924BFA">
        <w:t>enterprise</w:t>
      </w:r>
      <w:proofErr w:type="spellEnd"/>
      <w:r w:rsidRPr="00924BFA">
        <w:t>.</w:t>
      </w:r>
    </w:p>
    <w:p w14:paraId="7C7EBF5F" w14:textId="77777777" w:rsidR="00924BFA" w:rsidRPr="00924BFA" w:rsidRDefault="00924BFA" w:rsidP="00924BFA">
      <w:r w:rsidRPr="00924BFA">
        <w:t xml:space="preserve">La modernizzazione si è consolidata ulteriormente negli anni successivi. PHP 5 ha offerto un modello a oggetti completamente rinnovato e molto più robusto. Le release moderne, in particolare PHP 7 e PHP 8, hanno rivoluzionato il linguaggio portandolo a standard prestazionali e di sicurezza di altissimo livello. PHP 7 ha introdotto uno </w:t>
      </w:r>
      <w:proofErr w:type="spellStart"/>
      <w:r w:rsidRPr="00924BFA">
        <w:t>Zend</w:t>
      </w:r>
      <w:proofErr w:type="spellEnd"/>
      <w:r w:rsidRPr="00924BFA">
        <w:t xml:space="preserve"> Engine 3.0 profondamente migliorato, che ha raddoppiato la velocità di esecuzione e ottimizzato drasticamente l'uso della memoria, aggiungendo anche strumenti per la dichiarazione dei tipi. Infine, con il rilascio di PHP 8 nel 2020, il linguaggio si è arricchito di funzionalità avanzatissime come il compilatore JIT (Just-In-Time) per massimizzare le performance, i tipi di unione (union </w:t>
      </w:r>
      <w:proofErr w:type="spellStart"/>
      <w:r w:rsidRPr="00924BFA">
        <w:t>types</w:t>
      </w:r>
      <w:proofErr w:type="spellEnd"/>
      <w:r w:rsidRPr="00924BFA">
        <w:t>), le enumerazioni e una gestione degli errori notevolmente più severa e consistente. Questa trasformazione in un linguaggio OOP maturo e rigoroso lo rende uno strumento eccellente per l'implementazione di complessi Design Pattern e architetture (come il Model-View-Controller) necessarie in un sistema documentale scalabile.</w:t>
      </w:r>
    </w:p>
    <w:p w14:paraId="5EF8773E" w14:textId="77777777" w:rsidR="009D5423" w:rsidRDefault="009D5423" w:rsidP="009D5423"/>
    <w:p w14:paraId="09877542" w14:textId="77777777" w:rsidR="009D5423" w:rsidRPr="009D5423" w:rsidRDefault="009D5423" w:rsidP="009D5423"/>
    <w:p w14:paraId="5CBD75EA" w14:textId="0A638DCB" w:rsidR="00835E22" w:rsidRDefault="00835E22" w:rsidP="00835E22">
      <w:pPr>
        <w:pStyle w:val="Heading3"/>
      </w:pPr>
      <w:r w:rsidRPr="00835E22">
        <w:t>Efficienza nella Gestione Risorse</w:t>
      </w:r>
    </w:p>
    <w:p w14:paraId="1336FA4D" w14:textId="77777777" w:rsidR="009D5423" w:rsidRDefault="009D5423" w:rsidP="009D5423"/>
    <w:p w14:paraId="3ED33F28" w14:textId="77777777" w:rsidR="009D5423" w:rsidRDefault="009D5423" w:rsidP="009D5423"/>
    <w:p w14:paraId="06E482E1" w14:textId="77777777" w:rsidR="009D5423" w:rsidRPr="009D5423" w:rsidRDefault="009D5423" w:rsidP="009D5423"/>
    <w:sectPr w:rsidR="009D5423" w:rsidRPr="009D5423">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77EB"/>
    <w:rsid w:val="001F007D"/>
    <w:rsid w:val="0023219E"/>
    <w:rsid w:val="003518C5"/>
    <w:rsid w:val="003824BE"/>
    <w:rsid w:val="003A720D"/>
    <w:rsid w:val="003B6F31"/>
    <w:rsid w:val="004D1A2A"/>
    <w:rsid w:val="004D2F3E"/>
    <w:rsid w:val="005536FC"/>
    <w:rsid w:val="005A7051"/>
    <w:rsid w:val="00670605"/>
    <w:rsid w:val="006D399D"/>
    <w:rsid w:val="007318A0"/>
    <w:rsid w:val="007565CC"/>
    <w:rsid w:val="00835E22"/>
    <w:rsid w:val="008719C5"/>
    <w:rsid w:val="008C77EB"/>
    <w:rsid w:val="00924BFA"/>
    <w:rsid w:val="00975251"/>
    <w:rsid w:val="009D5423"/>
    <w:rsid w:val="00AA14BB"/>
    <w:rsid w:val="00B77FC2"/>
    <w:rsid w:val="00B87D6F"/>
    <w:rsid w:val="00CB2ECE"/>
    <w:rsid w:val="00CD3892"/>
    <w:rsid w:val="00CF2084"/>
    <w:rsid w:val="00D537C5"/>
    <w:rsid w:val="00EE6687"/>
    <w:rsid w:val="00FE567C"/>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6EC282"/>
  <w15:chartTrackingRefBased/>
  <w15:docId w15:val="{10D828DA-DA3A-4BF9-A17F-47702A1FB6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537C5"/>
  </w:style>
  <w:style w:type="paragraph" w:styleId="Heading1">
    <w:name w:val="heading 1"/>
    <w:basedOn w:val="Normal"/>
    <w:next w:val="Normal"/>
    <w:link w:val="Heading1Char"/>
    <w:uiPriority w:val="9"/>
    <w:qFormat/>
    <w:rsid w:val="008C77E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8C77E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8C77E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C77E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C77E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C77E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C77E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C77E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C77E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C77E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8C77E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8C77E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C77E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C77E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C77E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C77E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C77E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C77EB"/>
    <w:rPr>
      <w:rFonts w:eastAsiaTheme="majorEastAsia" w:cstheme="majorBidi"/>
      <w:color w:val="272727" w:themeColor="text1" w:themeTint="D8"/>
    </w:rPr>
  </w:style>
  <w:style w:type="paragraph" w:styleId="Title">
    <w:name w:val="Title"/>
    <w:basedOn w:val="Normal"/>
    <w:next w:val="Normal"/>
    <w:link w:val="TitleChar"/>
    <w:uiPriority w:val="10"/>
    <w:qFormat/>
    <w:rsid w:val="008C77E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C77E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C77E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C77E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C77EB"/>
    <w:pPr>
      <w:spacing w:before="160"/>
      <w:jc w:val="center"/>
    </w:pPr>
    <w:rPr>
      <w:i/>
      <w:iCs/>
      <w:color w:val="404040" w:themeColor="text1" w:themeTint="BF"/>
    </w:rPr>
  </w:style>
  <w:style w:type="character" w:customStyle="1" w:styleId="QuoteChar">
    <w:name w:val="Quote Char"/>
    <w:basedOn w:val="DefaultParagraphFont"/>
    <w:link w:val="Quote"/>
    <w:uiPriority w:val="29"/>
    <w:rsid w:val="008C77EB"/>
    <w:rPr>
      <w:i/>
      <w:iCs/>
      <w:color w:val="404040" w:themeColor="text1" w:themeTint="BF"/>
    </w:rPr>
  </w:style>
  <w:style w:type="paragraph" w:styleId="ListParagraph">
    <w:name w:val="List Paragraph"/>
    <w:basedOn w:val="Normal"/>
    <w:uiPriority w:val="34"/>
    <w:qFormat/>
    <w:rsid w:val="008C77EB"/>
    <w:pPr>
      <w:ind w:left="720"/>
      <w:contextualSpacing/>
    </w:pPr>
  </w:style>
  <w:style w:type="character" w:styleId="IntenseEmphasis">
    <w:name w:val="Intense Emphasis"/>
    <w:basedOn w:val="DefaultParagraphFont"/>
    <w:uiPriority w:val="21"/>
    <w:qFormat/>
    <w:rsid w:val="008C77EB"/>
    <w:rPr>
      <w:i/>
      <w:iCs/>
      <w:color w:val="2F5496" w:themeColor="accent1" w:themeShade="BF"/>
    </w:rPr>
  </w:style>
  <w:style w:type="paragraph" w:styleId="IntenseQuote">
    <w:name w:val="Intense Quote"/>
    <w:basedOn w:val="Normal"/>
    <w:next w:val="Normal"/>
    <w:link w:val="IntenseQuoteChar"/>
    <w:uiPriority w:val="30"/>
    <w:qFormat/>
    <w:rsid w:val="008C77E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C77EB"/>
    <w:rPr>
      <w:i/>
      <w:iCs/>
      <w:color w:val="2F5496" w:themeColor="accent1" w:themeShade="BF"/>
    </w:rPr>
  </w:style>
  <w:style w:type="character" w:styleId="IntenseReference">
    <w:name w:val="Intense Reference"/>
    <w:basedOn w:val="DefaultParagraphFont"/>
    <w:uiPriority w:val="32"/>
    <w:qFormat/>
    <w:rsid w:val="008C77EB"/>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1428</TotalTime>
  <Pages>4</Pages>
  <Words>1360</Words>
  <Characters>7757</Characters>
  <Application>Microsoft Office Word</Application>
  <DocSecurity>0</DocSecurity>
  <Lines>64</Lines>
  <Paragraphs>18</Paragraphs>
  <ScaleCrop>false</ScaleCrop>
  <HeadingPairs>
    <vt:vector size="4" baseType="variant">
      <vt:variant>
        <vt:lpstr>Title</vt:lpstr>
      </vt:variant>
      <vt:variant>
        <vt:i4>1</vt:i4>
      </vt:variant>
      <vt:variant>
        <vt:lpstr>Titolo</vt:lpstr>
      </vt:variant>
      <vt:variant>
        <vt:i4>1</vt:i4>
      </vt:variant>
    </vt:vector>
  </HeadingPairs>
  <TitlesOfParts>
    <vt:vector size="2" baseType="lpstr">
      <vt:lpstr/>
      <vt:lpstr/>
    </vt:vector>
  </TitlesOfParts>
  <Company/>
  <LinksUpToDate>false</LinksUpToDate>
  <CharactersWithSpaces>9099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MICK CHRISTIAN</cp:lastModifiedBy>
  <cp:revision>8</cp:revision>
  <dcterms:created xsi:type="dcterms:W3CDTF">2026-05-09T13:25:00Z</dcterms:created>
  <dcterms:modified xsi:type="dcterms:W3CDTF">2026-05-13T14:19:00Z</dcterms:modified>
</cp:coreProperties>
</file>