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5F1" w:rsidRPr="00C65623" w:rsidRDefault="00FE45F1" w:rsidP="00FE45F1">
      <w:pPr>
        <w:spacing w:after="0"/>
        <w:jc w:val="center"/>
        <w:rPr>
          <w:rFonts w:asciiTheme="majorHAnsi" w:hAnsiTheme="majorHAnsi" w:cs="Calibri Light"/>
        </w:rPr>
      </w:pPr>
      <w:r>
        <w:rPr>
          <w:rFonts w:asciiTheme="majorHAnsi" w:hAnsiTheme="majorHAnsi" w:cs="Calibri Light"/>
          <w:noProof/>
          <w:lang w:val="en-US"/>
        </w:rPr>
        <w:drawing>
          <wp:inline distT="0" distB="0" distL="0" distR="0">
            <wp:extent cx="4267200" cy="4267200"/>
            <wp:effectExtent l="0" t="0" r="0" b="0"/>
            <wp:docPr id="60" name="Picture 60"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MODULE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jc w:val="left"/>
              <w:rPr>
                <w:szCs w:val="24"/>
              </w:rPr>
            </w:pPr>
            <w:r w:rsidRPr="00320E20">
              <w:rPr>
                <w:szCs w:val="24"/>
              </w:rPr>
              <w:t>CT071-3-5-3-DDAC - DESIGNING &amp; DEVELOPING CLOUD APPLICATIONS</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STUDENT NAME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62719D">
              <w:rPr>
                <w:szCs w:val="24"/>
              </w:rPr>
              <w:t>HUA CHYE YEE</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STUDENT ID</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62719D">
              <w:rPr>
                <w:szCs w:val="24"/>
              </w:rPr>
              <w:t>TP032037</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 xml:space="preserve">INTAKE CODE            </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62719D">
              <w:rPr>
                <w:szCs w:val="24"/>
              </w:rPr>
              <w:t>UC</w:t>
            </w:r>
            <w:r>
              <w:rPr>
                <w:szCs w:val="24"/>
              </w:rPr>
              <w:t>3</w:t>
            </w:r>
            <w:r w:rsidRPr="0062719D">
              <w:rPr>
                <w:szCs w:val="24"/>
              </w:rPr>
              <w:t>F1</w:t>
            </w:r>
            <w:r>
              <w:rPr>
                <w:szCs w:val="24"/>
              </w:rPr>
              <w:t>701</w:t>
            </w:r>
            <w:r w:rsidRPr="0062719D">
              <w:rPr>
                <w:szCs w:val="24"/>
              </w:rPr>
              <w:t>SE</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 xml:space="preserve">LECTURER       </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320E20">
              <w:rPr>
                <w:szCs w:val="24"/>
              </w:rPr>
              <w:t>DR. KALAI ANAND RATNAM</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HAND OUT DATE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Pr>
                <w:szCs w:val="24"/>
              </w:rPr>
              <w:t>20</w:t>
            </w:r>
            <w:r w:rsidRPr="00320E20">
              <w:rPr>
                <w:szCs w:val="24"/>
                <w:vertAlign w:val="superscript"/>
              </w:rPr>
              <w:t>TH</w:t>
            </w:r>
            <w:r>
              <w:rPr>
                <w:szCs w:val="24"/>
              </w:rPr>
              <w:t xml:space="preserve"> JULY 2017</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HAND IN DATE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885EC4" w:rsidP="00885EC4">
            <w:pPr>
              <w:spacing w:after="0"/>
              <w:rPr>
                <w:szCs w:val="24"/>
              </w:rPr>
            </w:pPr>
            <w:r>
              <w:rPr>
                <w:szCs w:val="24"/>
              </w:rPr>
              <w:t>9</w:t>
            </w:r>
            <w:r w:rsidRPr="00885EC4">
              <w:rPr>
                <w:szCs w:val="24"/>
                <w:vertAlign w:val="superscript"/>
              </w:rPr>
              <w:t>TH</w:t>
            </w:r>
            <w:r>
              <w:rPr>
                <w:szCs w:val="24"/>
              </w:rPr>
              <w:t xml:space="preserve"> </w:t>
            </w:r>
            <w:r w:rsidR="00FE45F1">
              <w:rPr>
                <w:szCs w:val="24"/>
              </w:rPr>
              <w:t>OCTOBER 2017</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COURSEWORK TITLE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jc w:val="left"/>
              <w:rPr>
                <w:szCs w:val="24"/>
              </w:rPr>
            </w:pPr>
            <w:r>
              <w:t>ONLINE FLIGHT BOOKING SYSTEM</w:t>
            </w:r>
          </w:p>
        </w:tc>
      </w:tr>
    </w:tbl>
    <w:p w:rsidR="00FE45F1" w:rsidRDefault="00FE45F1" w:rsidP="00FE45F1">
      <w:pPr>
        <w:spacing w:after="0"/>
      </w:pPr>
      <w:r>
        <w:br w:type="page"/>
      </w:r>
      <w:bookmarkStart w:id="0" w:name="_GoBack"/>
      <w:bookmarkEnd w:id="0"/>
    </w:p>
    <w:p w:rsidR="00FE45F1" w:rsidRDefault="00FE45F1" w:rsidP="00FE45F1">
      <w:pPr>
        <w:pStyle w:val="Heading1"/>
        <w:numPr>
          <w:ilvl w:val="0"/>
          <w:numId w:val="0"/>
        </w:numPr>
      </w:pPr>
      <w:bookmarkStart w:id="1" w:name="_Toc494701969"/>
      <w:r>
        <w:lastRenderedPageBreak/>
        <w:t>Acknowledgement</w:t>
      </w:r>
      <w:bookmarkEnd w:id="1"/>
    </w:p>
    <w:p w:rsidR="00FE45F1" w:rsidRDefault="00FE45F1" w:rsidP="00FE45F1">
      <w:r>
        <w:t xml:space="preserve">First and foremost, I would like to extend my gratitude to my parents, Lim Kin </w:t>
      </w:r>
      <w:proofErr w:type="spellStart"/>
      <w:r>
        <w:t>Hwa</w:t>
      </w:r>
      <w:proofErr w:type="spellEnd"/>
      <w:r>
        <w:t xml:space="preserve"> and Hua </w:t>
      </w:r>
      <w:proofErr w:type="gramStart"/>
      <w:r>
        <w:t>Kia</w:t>
      </w:r>
      <w:proofErr w:type="gramEnd"/>
      <w:r>
        <w:t xml:space="preserve"> </w:t>
      </w:r>
      <w:proofErr w:type="spellStart"/>
      <w:r>
        <w:t>Heng</w:t>
      </w:r>
      <w:proofErr w:type="spellEnd"/>
      <w:r>
        <w:t xml:space="preserve"> whom have been giving me much needed support and motivation throughout my toughest time when pursuing knowledge in Asia Pacific University. Their words of encouragement and blessings made the unbearable bearable and helped me to go through the challenging times.</w:t>
      </w:r>
    </w:p>
    <w:p w:rsidR="00FE45F1" w:rsidRDefault="00FE45F1" w:rsidP="00FE45F1"/>
    <w:p w:rsidR="00FE45F1" w:rsidRDefault="00FE45F1" w:rsidP="00FE45F1">
      <w:r>
        <w:t xml:space="preserve">Next I’d want to thank my lecturer, </w:t>
      </w:r>
      <w:proofErr w:type="spellStart"/>
      <w:r w:rsidRPr="002A60EE">
        <w:t>Dr.</w:t>
      </w:r>
      <w:proofErr w:type="spellEnd"/>
      <w:r w:rsidRPr="002A60EE">
        <w:t xml:space="preserve"> </w:t>
      </w:r>
      <w:proofErr w:type="spellStart"/>
      <w:r w:rsidRPr="002A60EE">
        <w:t>Kalai</w:t>
      </w:r>
      <w:proofErr w:type="spellEnd"/>
      <w:r w:rsidRPr="002A60EE">
        <w:t xml:space="preserve"> </w:t>
      </w:r>
      <w:proofErr w:type="spellStart"/>
      <w:r w:rsidRPr="002A60EE">
        <w:t>Anand</w:t>
      </w:r>
      <w:proofErr w:type="spellEnd"/>
      <w:r w:rsidRPr="002A60EE">
        <w:t xml:space="preserve"> </w:t>
      </w:r>
      <w:proofErr w:type="spellStart"/>
      <w:r w:rsidRPr="002A60EE">
        <w:t>Ratnam</w:t>
      </w:r>
      <w:proofErr w:type="spellEnd"/>
      <w:r>
        <w:t xml:space="preserve"> for pointing me in the right direction whenever I am feeling lost. His teaching and guidance are what made this project possible. </w:t>
      </w:r>
      <w:r w:rsidRPr="002A60EE">
        <w:t>Not to mention the much helpful classmates who actually spent their time to input their ideas and comments regarding the design of this project, which helped to shape a lot of areas of the interface design.</w:t>
      </w:r>
      <w:r>
        <w:br w:type="page"/>
      </w:r>
    </w:p>
    <w:p w:rsidR="00FE45F1" w:rsidRDefault="00FE45F1" w:rsidP="00FE45F1">
      <w:pPr>
        <w:pStyle w:val="TOCHeading"/>
        <w:numPr>
          <w:ilvl w:val="0"/>
          <w:numId w:val="0"/>
        </w:numPr>
        <w:spacing w:before="0"/>
        <w:ind w:left="432" w:hanging="432"/>
      </w:pPr>
      <w:bookmarkStart w:id="2" w:name="_Toc494701970"/>
      <w:r w:rsidRPr="00FA23D9">
        <w:rPr>
          <w:rStyle w:val="Heading1Char"/>
        </w:rPr>
        <w:lastRenderedPageBreak/>
        <w:t>Table of Contents</w:t>
      </w:r>
      <w:bookmarkEnd w:id="2"/>
    </w:p>
    <w:p w:rsidR="00FE45F1" w:rsidRDefault="00FE45F1">
      <w:pPr>
        <w:pStyle w:val="TOC1"/>
        <w:tabs>
          <w:tab w:val="right" w:leader="dot" w:pos="9016"/>
        </w:tabs>
        <w:rPr>
          <w:rFonts w:asciiTheme="minorHAnsi" w:hAnsiTheme="minorHAnsi"/>
          <w:noProof/>
          <w:sz w:val="22"/>
          <w:lang w:val="en-US"/>
        </w:rPr>
      </w:pPr>
      <w:r>
        <w:fldChar w:fldCharType="begin"/>
      </w:r>
      <w:r>
        <w:instrText xml:space="preserve"> TOC \o "1-3" \h \z \u </w:instrText>
      </w:r>
      <w:r>
        <w:fldChar w:fldCharType="separate"/>
      </w:r>
      <w:hyperlink w:anchor="_Toc494701969" w:history="1">
        <w:r w:rsidRPr="002E6B28">
          <w:rPr>
            <w:rStyle w:val="Hyperlink"/>
            <w:noProof/>
          </w:rPr>
          <w:t>Acknowledgement</w:t>
        </w:r>
        <w:r>
          <w:rPr>
            <w:noProof/>
            <w:webHidden/>
          </w:rPr>
          <w:tab/>
        </w:r>
        <w:r>
          <w:rPr>
            <w:noProof/>
            <w:webHidden/>
          </w:rPr>
          <w:fldChar w:fldCharType="begin"/>
        </w:r>
        <w:r>
          <w:rPr>
            <w:noProof/>
            <w:webHidden/>
          </w:rPr>
          <w:instrText xml:space="preserve"> PAGEREF _Toc494701969 \h </w:instrText>
        </w:r>
        <w:r>
          <w:rPr>
            <w:noProof/>
            <w:webHidden/>
          </w:rPr>
        </w:r>
        <w:r>
          <w:rPr>
            <w:noProof/>
            <w:webHidden/>
          </w:rPr>
          <w:fldChar w:fldCharType="separate"/>
        </w:r>
        <w:r w:rsidR="00CC6E05">
          <w:rPr>
            <w:noProof/>
            <w:webHidden/>
          </w:rPr>
          <w:t>1</w:t>
        </w:r>
        <w:r>
          <w:rPr>
            <w:noProof/>
            <w:webHidden/>
          </w:rPr>
          <w:fldChar w:fldCharType="end"/>
        </w:r>
      </w:hyperlink>
    </w:p>
    <w:p w:rsidR="00FE45F1" w:rsidRDefault="00FE45F1">
      <w:pPr>
        <w:pStyle w:val="TOC1"/>
        <w:tabs>
          <w:tab w:val="right" w:leader="dot" w:pos="9016"/>
        </w:tabs>
        <w:rPr>
          <w:rFonts w:asciiTheme="minorHAnsi" w:hAnsiTheme="minorHAnsi"/>
          <w:noProof/>
          <w:sz w:val="22"/>
          <w:lang w:val="en-US"/>
        </w:rPr>
      </w:pPr>
      <w:hyperlink w:anchor="_Toc494701970" w:history="1">
        <w:r w:rsidRPr="002E6B28">
          <w:rPr>
            <w:rStyle w:val="Hyperlink"/>
            <w:noProof/>
          </w:rPr>
          <w:t>Table of Contents</w:t>
        </w:r>
        <w:r>
          <w:rPr>
            <w:noProof/>
            <w:webHidden/>
          </w:rPr>
          <w:tab/>
        </w:r>
        <w:r>
          <w:rPr>
            <w:noProof/>
            <w:webHidden/>
          </w:rPr>
          <w:fldChar w:fldCharType="begin"/>
        </w:r>
        <w:r>
          <w:rPr>
            <w:noProof/>
            <w:webHidden/>
          </w:rPr>
          <w:instrText xml:space="preserve"> PAGEREF _Toc494701970 \h </w:instrText>
        </w:r>
        <w:r>
          <w:rPr>
            <w:noProof/>
            <w:webHidden/>
          </w:rPr>
        </w:r>
        <w:r>
          <w:rPr>
            <w:noProof/>
            <w:webHidden/>
          </w:rPr>
          <w:fldChar w:fldCharType="separate"/>
        </w:r>
        <w:r w:rsidR="00CC6E05">
          <w:rPr>
            <w:noProof/>
            <w:webHidden/>
          </w:rPr>
          <w:t>2</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1971" w:history="1">
        <w:r w:rsidRPr="002E6B28">
          <w:rPr>
            <w:rStyle w:val="Hyperlink"/>
            <w:noProof/>
          </w:rPr>
          <w:t>1</w:t>
        </w:r>
        <w:r>
          <w:rPr>
            <w:rFonts w:asciiTheme="minorHAnsi" w:hAnsiTheme="minorHAnsi"/>
            <w:noProof/>
            <w:sz w:val="22"/>
            <w:lang w:val="en-US"/>
          </w:rPr>
          <w:tab/>
        </w:r>
        <w:r w:rsidRPr="002E6B28">
          <w:rPr>
            <w:rStyle w:val="Hyperlink"/>
            <w:noProof/>
          </w:rPr>
          <w:t>Introduction</w:t>
        </w:r>
        <w:r>
          <w:rPr>
            <w:noProof/>
            <w:webHidden/>
          </w:rPr>
          <w:tab/>
        </w:r>
        <w:r>
          <w:rPr>
            <w:noProof/>
            <w:webHidden/>
          </w:rPr>
          <w:fldChar w:fldCharType="begin"/>
        </w:r>
        <w:r>
          <w:rPr>
            <w:noProof/>
            <w:webHidden/>
          </w:rPr>
          <w:instrText xml:space="preserve"> PAGEREF _Toc494701971 \h </w:instrText>
        </w:r>
        <w:r>
          <w:rPr>
            <w:noProof/>
            <w:webHidden/>
          </w:rPr>
        </w:r>
        <w:r>
          <w:rPr>
            <w:noProof/>
            <w:webHidden/>
          </w:rPr>
          <w:fldChar w:fldCharType="separate"/>
        </w:r>
        <w:r w:rsidR="00CC6E05">
          <w:rPr>
            <w:noProof/>
            <w:webHidden/>
          </w:rPr>
          <w:t>4</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72" w:history="1">
        <w:r w:rsidRPr="002E6B28">
          <w:rPr>
            <w:rStyle w:val="Hyperlink"/>
            <w:noProof/>
          </w:rPr>
          <w:t>1.1</w:t>
        </w:r>
        <w:r>
          <w:rPr>
            <w:rFonts w:asciiTheme="minorHAnsi" w:hAnsiTheme="minorHAnsi"/>
            <w:noProof/>
            <w:sz w:val="22"/>
            <w:lang w:val="en-US"/>
          </w:rPr>
          <w:tab/>
        </w:r>
        <w:r w:rsidRPr="002E6B28">
          <w:rPr>
            <w:rStyle w:val="Hyperlink"/>
            <w:noProof/>
          </w:rPr>
          <w:t>Objectives</w:t>
        </w:r>
        <w:r>
          <w:rPr>
            <w:noProof/>
            <w:webHidden/>
          </w:rPr>
          <w:tab/>
        </w:r>
        <w:r>
          <w:rPr>
            <w:noProof/>
            <w:webHidden/>
          </w:rPr>
          <w:fldChar w:fldCharType="begin"/>
        </w:r>
        <w:r>
          <w:rPr>
            <w:noProof/>
            <w:webHidden/>
          </w:rPr>
          <w:instrText xml:space="preserve"> PAGEREF _Toc494701972 \h </w:instrText>
        </w:r>
        <w:r>
          <w:rPr>
            <w:noProof/>
            <w:webHidden/>
          </w:rPr>
        </w:r>
        <w:r>
          <w:rPr>
            <w:noProof/>
            <w:webHidden/>
          </w:rPr>
          <w:fldChar w:fldCharType="separate"/>
        </w:r>
        <w:r w:rsidR="00CC6E05">
          <w:rPr>
            <w:noProof/>
            <w:webHidden/>
          </w:rPr>
          <w:t>4</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73" w:history="1">
        <w:r w:rsidRPr="002E6B28">
          <w:rPr>
            <w:rStyle w:val="Hyperlink"/>
            <w:noProof/>
          </w:rPr>
          <w:t>1.2</w:t>
        </w:r>
        <w:r>
          <w:rPr>
            <w:rFonts w:asciiTheme="minorHAnsi" w:hAnsiTheme="minorHAnsi"/>
            <w:noProof/>
            <w:sz w:val="22"/>
            <w:lang w:val="en-US"/>
          </w:rPr>
          <w:tab/>
        </w:r>
        <w:r w:rsidRPr="002E6B28">
          <w:rPr>
            <w:rStyle w:val="Hyperlink"/>
            <w:noProof/>
          </w:rPr>
          <w:t>Scope</w:t>
        </w:r>
        <w:r>
          <w:rPr>
            <w:noProof/>
            <w:webHidden/>
          </w:rPr>
          <w:tab/>
        </w:r>
        <w:r>
          <w:rPr>
            <w:noProof/>
            <w:webHidden/>
          </w:rPr>
          <w:fldChar w:fldCharType="begin"/>
        </w:r>
        <w:r>
          <w:rPr>
            <w:noProof/>
            <w:webHidden/>
          </w:rPr>
          <w:instrText xml:space="preserve"> PAGEREF _Toc494701973 \h </w:instrText>
        </w:r>
        <w:r>
          <w:rPr>
            <w:noProof/>
            <w:webHidden/>
          </w:rPr>
        </w:r>
        <w:r>
          <w:rPr>
            <w:noProof/>
            <w:webHidden/>
          </w:rPr>
          <w:fldChar w:fldCharType="separate"/>
        </w:r>
        <w:r w:rsidR="00CC6E05">
          <w:rPr>
            <w:noProof/>
            <w:webHidden/>
          </w:rPr>
          <w:t>5</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74" w:history="1">
        <w:r w:rsidRPr="002E6B28">
          <w:rPr>
            <w:rStyle w:val="Hyperlink"/>
            <w:noProof/>
          </w:rPr>
          <w:t>1.3</w:t>
        </w:r>
        <w:r>
          <w:rPr>
            <w:rFonts w:asciiTheme="minorHAnsi" w:hAnsiTheme="minorHAnsi"/>
            <w:noProof/>
            <w:sz w:val="22"/>
            <w:lang w:val="en-US"/>
          </w:rPr>
          <w:tab/>
        </w:r>
        <w:r w:rsidRPr="002E6B28">
          <w:rPr>
            <w:rStyle w:val="Hyperlink"/>
            <w:noProof/>
          </w:rPr>
          <w:t>Requirements</w:t>
        </w:r>
        <w:r>
          <w:rPr>
            <w:noProof/>
            <w:webHidden/>
          </w:rPr>
          <w:tab/>
        </w:r>
        <w:r>
          <w:rPr>
            <w:noProof/>
            <w:webHidden/>
          </w:rPr>
          <w:fldChar w:fldCharType="begin"/>
        </w:r>
        <w:r>
          <w:rPr>
            <w:noProof/>
            <w:webHidden/>
          </w:rPr>
          <w:instrText xml:space="preserve"> PAGEREF _Toc494701974 \h </w:instrText>
        </w:r>
        <w:r>
          <w:rPr>
            <w:noProof/>
            <w:webHidden/>
          </w:rPr>
        </w:r>
        <w:r>
          <w:rPr>
            <w:noProof/>
            <w:webHidden/>
          </w:rPr>
          <w:fldChar w:fldCharType="separate"/>
        </w:r>
        <w:r w:rsidR="00CC6E05">
          <w:rPr>
            <w:noProof/>
            <w:webHidden/>
          </w:rPr>
          <w:t>5</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75" w:history="1">
        <w:r w:rsidRPr="002E6B28">
          <w:rPr>
            <w:rStyle w:val="Hyperlink"/>
            <w:noProof/>
          </w:rPr>
          <w:t>1.3.1</w:t>
        </w:r>
        <w:r>
          <w:rPr>
            <w:rFonts w:asciiTheme="minorHAnsi" w:hAnsiTheme="minorHAnsi"/>
            <w:noProof/>
            <w:sz w:val="22"/>
            <w:lang w:val="en-US"/>
          </w:rPr>
          <w:tab/>
        </w:r>
        <w:r w:rsidRPr="002E6B28">
          <w:rPr>
            <w:rStyle w:val="Hyperlink"/>
            <w:noProof/>
          </w:rPr>
          <w:t>Functional</w:t>
        </w:r>
        <w:r>
          <w:rPr>
            <w:noProof/>
            <w:webHidden/>
          </w:rPr>
          <w:tab/>
        </w:r>
        <w:r>
          <w:rPr>
            <w:noProof/>
            <w:webHidden/>
          </w:rPr>
          <w:fldChar w:fldCharType="begin"/>
        </w:r>
        <w:r>
          <w:rPr>
            <w:noProof/>
            <w:webHidden/>
          </w:rPr>
          <w:instrText xml:space="preserve"> PAGEREF _Toc494701975 \h </w:instrText>
        </w:r>
        <w:r>
          <w:rPr>
            <w:noProof/>
            <w:webHidden/>
          </w:rPr>
        </w:r>
        <w:r>
          <w:rPr>
            <w:noProof/>
            <w:webHidden/>
          </w:rPr>
          <w:fldChar w:fldCharType="separate"/>
        </w:r>
        <w:r w:rsidR="00CC6E05">
          <w:rPr>
            <w:noProof/>
            <w:webHidden/>
          </w:rPr>
          <w:t>5</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76" w:history="1">
        <w:r w:rsidRPr="002E6B28">
          <w:rPr>
            <w:rStyle w:val="Hyperlink"/>
            <w:noProof/>
          </w:rPr>
          <w:t>1.3.2</w:t>
        </w:r>
        <w:r>
          <w:rPr>
            <w:rFonts w:asciiTheme="minorHAnsi" w:hAnsiTheme="minorHAnsi"/>
            <w:noProof/>
            <w:sz w:val="22"/>
            <w:lang w:val="en-US"/>
          </w:rPr>
          <w:tab/>
        </w:r>
        <w:r w:rsidRPr="002E6B28">
          <w:rPr>
            <w:rStyle w:val="Hyperlink"/>
            <w:noProof/>
          </w:rPr>
          <w:t>Non-functional</w:t>
        </w:r>
        <w:r>
          <w:rPr>
            <w:noProof/>
            <w:webHidden/>
          </w:rPr>
          <w:tab/>
        </w:r>
        <w:r>
          <w:rPr>
            <w:noProof/>
            <w:webHidden/>
          </w:rPr>
          <w:fldChar w:fldCharType="begin"/>
        </w:r>
        <w:r>
          <w:rPr>
            <w:noProof/>
            <w:webHidden/>
          </w:rPr>
          <w:instrText xml:space="preserve"> PAGEREF _Toc494701976 \h </w:instrText>
        </w:r>
        <w:r>
          <w:rPr>
            <w:noProof/>
            <w:webHidden/>
          </w:rPr>
        </w:r>
        <w:r>
          <w:rPr>
            <w:noProof/>
            <w:webHidden/>
          </w:rPr>
          <w:fldChar w:fldCharType="separate"/>
        </w:r>
        <w:r w:rsidR="00CC6E05">
          <w:rPr>
            <w:noProof/>
            <w:webHidden/>
          </w:rPr>
          <w:t>5</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77" w:history="1">
        <w:r w:rsidRPr="002E6B28">
          <w:rPr>
            <w:rStyle w:val="Hyperlink"/>
            <w:noProof/>
          </w:rPr>
          <w:t>1.4</w:t>
        </w:r>
        <w:r>
          <w:rPr>
            <w:rFonts w:asciiTheme="minorHAnsi" w:hAnsiTheme="minorHAnsi"/>
            <w:noProof/>
            <w:sz w:val="22"/>
            <w:lang w:val="en-US"/>
          </w:rPr>
          <w:tab/>
        </w:r>
        <w:r w:rsidRPr="002E6B28">
          <w:rPr>
            <w:rStyle w:val="Hyperlink"/>
            <w:noProof/>
          </w:rPr>
          <w:t>Deliverables</w:t>
        </w:r>
        <w:r>
          <w:rPr>
            <w:noProof/>
            <w:webHidden/>
          </w:rPr>
          <w:tab/>
        </w:r>
        <w:r>
          <w:rPr>
            <w:noProof/>
            <w:webHidden/>
          </w:rPr>
          <w:fldChar w:fldCharType="begin"/>
        </w:r>
        <w:r>
          <w:rPr>
            <w:noProof/>
            <w:webHidden/>
          </w:rPr>
          <w:instrText xml:space="preserve"> PAGEREF _Toc494701977 \h </w:instrText>
        </w:r>
        <w:r>
          <w:rPr>
            <w:noProof/>
            <w:webHidden/>
          </w:rPr>
        </w:r>
        <w:r>
          <w:rPr>
            <w:noProof/>
            <w:webHidden/>
          </w:rPr>
          <w:fldChar w:fldCharType="separate"/>
        </w:r>
        <w:r w:rsidR="00CC6E05">
          <w:rPr>
            <w:noProof/>
            <w:webHidden/>
          </w:rPr>
          <w:t>5</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1978" w:history="1">
        <w:r w:rsidRPr="002E6B28">
          <w:rPr>
            <w:rStyle w:val="Hyperlink"/>
            <w:noProof/>
          </w:rPr>
          <w:t>2</w:t>
        </w:r>
        <w:r>
          <w:rPr>
            <w:rFonts w:asciiTheme="minorHAnsi" w:hAnsiTheme="minorHAnsi"/>
            <w:noProof/>
            <w:sz w:val="22"/>
            <w:lang w:val="en-US"/>
          </w:rPr>
          <w:tab/>
        </w:r>
        <w:r w:rsidRPr="002E6B28">
          <w:rPr>
            <w:rStyle w:val="Hyperlink"/>
            <w:noProof/>
          </w:rPr>
          <w:t>Project Plan</w:t>
        </w:r>
        <w:r>
          <w:rPr>
            <w:noProof/>
            <w:webHidden/>
          </w:rPr>
          <w:tab/>
        </w:r>
        <w:r>
          <w:rPr>
            <w:noProof/>
            <w:webHidden/>
          </w:rPr>
          <w:fldChar w:fldCharType="begin"/>
        </w:r>
        <w:r>
          <w:rPr>
            <w:noProof/>
            <w:webHidden/>
          </w:rPr>
          <w:instrText xml:space="preserve"> PAGEREF _Toc494701978 \h </w:instrText>
        </w:r>
        <w:r>
          <w:rPr>
            <w:noProof/>
            <w:webHidden/>
          </w:rPr>
        </w:r>
        <w:r>
          <w:rPr>
            <w:noProof/>
            <w:webHidden/>
          </w:rPr>
          <w:fldChar w:fldCharType="separate"/>
        </w:r>
        <w:r w:rsidR="00CC6E05">
          <w:rPr>
            <w:noProof/>
            <w:webHidden/>
          </w:rPr>
          <w:t>6</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1979" w:history="1">
        <w:r w:rsidRPr="002E6B28">
          <w:rPr>
            <w:rStyle w:val="Hyperlink"/>
            <w:noProof/>
          </w:rPr>
          <w:t>3</w:t>
        </w:r>
        <w:r>
          <w:rPr>
            <w:rFonts w:asciiTheme="minorHAnsi" w:hAnsiTheme="minorHAnsi"/>
            <w:noProof/>
            <w:sz w:val="22"/>
            <w:lang w:val="en-US"/>
          </w:rPr>
          <w:tab/>
        </w:r>
        <w:r w:rsidRPr="002E6B28">
          <w:rPr>
            <w:rStyle w:val="Hyperlink"/>
            <w:noProof/>
          </w:rPr>
          <w:t>Design</w:t>
        </w:r>
        <w:r>
          <w:rPr>
            <w:noProof/>
            <w:webHidden/>
          </w:rPr>
          <w:tab/>
        </w:r>
        <w:r>
          <w:rPr>
            <w:noProof/>
            <w:webHidden/>
          </w:rPr>
          <w:fldChar w:fldCharType="begin"/>
        </w:r>
        <w:r>
          <w:rPr>
            <w:noProof/>
            <w:webHidden/>
          </w:rPr>
          <w:instrText xml:space="preserve"> PAGEREF _Toc494701979 \h </w:instrText>
        </w:r>
        <w:r>
          <w:rPr>
            <w:noProof/>
            <w:webHidden/>
          </w:rPr>
        </w:r>
        <w:r>
          <w:rPr>
            <w:noProof/>
            <w:webHidden/>
          </w:rPr>
          <w:fldChar w:fldCharType="separate"/>
        </w:r>
        <w:r w:rsidR="00CC6E05">
          <w:rPr>
            <w:noProof/>
            <w:webHidden/>
          </w:rPr>
          <w:t>8</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80" w:history="1">
        <w:r w:rsidRPr="002E6B28">
          <w:rPr>
            <w:rStyle w:val="Hyperlink"/>
            <w:noProof/>
            <w:lang w:val="en-US"/>
          </w:rPr>
          <w:t>3.1</w:t>
        </w:r>
        <w:r>
          <w:rPr>
            <w:rFonts w:asciiTheme="minorHAnsi" w:hAnsiTheme="minorHAnsi"/>
            <w:noProof/>
            <w:sz w:val="22"/>
            <w:lang w:val="en-US"/>
          </w:rPr>
          <w:tab/>
        </w:r>
        <w:r w:rsidRPr="002E6B28">
          <w:rPr>
            <w:rStyle w:val="Hyperlink"/>
            <w:noProof/>
            <w:lang w:val="en-US"/>
          </w:rPr>
          <w:t>Cloud Design Pattern</w:t>
        </w:r>
        <w:r>
          <w:rPr>
            <w:noProof/>
            <w:webHidden/>
          </w:rPr>
          <w:tab/>
        </w:r>
        <w:r>
          <w:rPr>
            <w:noProof/>
            <w:webHidden/>
          </w:rPr>
          <w:fldChar w:fldCharType="begin"/>
        </w:r>
        <w:r>
          <w:rPr>
            <w:noProof/>
            <w:webHidden/>
          </w:rPr>
          <w:instrText xml:space="preserve"> PAGEREF _Toc494701980 \h </w:instrText>
        </w:r>
        <w:r>
          <w:rPr>
            <w:noProof/>
            <w:webHidden/>
          </w:rPr>
        </w:r>
        <w:r>
          <w:rPr>
            <w:noProof/>
            <w:webHidden/>
          </w:rPr>
          <w:fldChar w:fldCharType="separate"/>
        </w:r>
        <w:r w:rsidR="00CC6E05">
          <w:rPr>
            <w:noProof/>
            <w:webHidden/>
          </w:rPr>
          <w:t>8</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81" w:history="1">
        <w:r w:rsidRPr="002E6B28">
          <w:rPr>
            <w:rStyle w:val="Hyperlink"/>
            <w:noProof/>
            <w:lang w:val="en-US"/>
          </w:rPr>
          <w:t>3.2</w:t>
        </w:r>
        <w:r>
          <w:rPr>
            <w:rFonts w:asciiTheme="minorHAnsi" w:hAnsiTheme="minorHAnsi"/>
            <w:noProof/>
            <w:sz w:val="22"/>
            <w:lang w:val="en-US"/>
          </w:rPr>
          <w:tab/>
        </w:r>
        <w:r w:rsidRPr="002E6B28">
          <w:rPr>
            <w:rStyle w:val="Hyperlink"/>
            <w:noProof/>
            <w:lang w:val="en-US"/>
          </w:rPr>
          <w:t>Architectural Diagrams</w:t>
        </w:r>
        <w:r>
          <w:rPr>
            <w:noProof/>
            <w:webHidden/>
          </w:rPr>
          <w:tab/>
        </w:r>
        <w:r>
          <w:rPr>
            <w:noProof/>
            <w:webHidden/>
          </w:rPr>
          <w:fldChar w:fldCharType="begin"/>
        </w:r>
        <w:r>
          <w:rPr>
            <w:noProof/>
            <w:webHidden/>
          </w:rPr>
          <w:instrText xml:space="preserve"> PAGEREF _Toc494701981 \h </w:instrText>
        </w:r>
        <w:r>
          <w:rPr>
            <w:noProof/>
            <w:webHidden/>
          </w:rPr>
        </w:r>
        <w:r>
          <w:rPr>
            <w:noProof/>
            <w:webHidden/>
          </w:rPr>
          <w:fldChar w:fldCharType="separate"/>
        </w:r>
        <w:r w:rsidR="00CC6E05">
          <w:rPr>
            <w:noProof/>
            <w:webHidden/>
          </w:rPr>
          <w:t>9</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82" w:history="1">
        <w:r w:rsidRPr="002E6B28">
          <w:rPr>
            <w:rStyle w:val="Hyperlink"/>
            <w:noProof/>
            <w:lang w:val="en-US"/>
          </w:rPr>
          <w:t>3.3</w:t>
        </w:r>
        <w:r>
          <w:rPr>
            <w:rFonts w:asciiTheme="minorHAnsi" w:hAnsiTheme="minorHAnsi"/>
            <w:noProof/>
            <w:sz w:val="22"/>
            <w:lang w:val="en-US"/>
          </w:rPr>
          <w:tab/>
        </w:r>
        <w:r w:rsidRPr="002E6B28">
          <w:rPr>
            <w:rStyle w:val="Hyperlink"/>
            <w:noProof/>
            <w:lang w:val="en-US"/>
          </w:rPr>
          <w:t>Design Considerations</w:t>
        </w:r>
        <w:r>
          <w:rPr>
            <w:noProof/>
            <w:webHidden/>
          </w:rPr>
          <w:tab/>
        </w:r>
        <w:r>
          <w:rPr>
            <w:noProof/>
            <w:webHidden/>
          </w:rPr>
          <w:fldChar w:fldCharType="begin"/>
        </w:r>
        <w:r>
          <w:rPr>
            <w:noProof/>
            <w:webHidden/>
          </w:rPr>
          <w:instrText xml:space="preserve"> PAGEREF _Toc494701982 \h </w:instrText>
        </w:r>
        <w:r>
          <w:rPr>
            <w:noProof/>
            <w:webHidden/>
          </w:rPr>
        </w:r>
        <w:r>
          <w:rPr>
            <w:noProof/>
            <w:webHidden/>
          </w:rPr>
          <w:fldChar w:fldCharType="separate"/>
        </w:r>
        <w:r w:rsidR="00CC6E05">
          <w:rPr>
            <w:noProof/>
            <w:webHidden/>
          </w:rPr>
          <w:t>10</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83" w:history="1">
        <w:r w:rsidRPr="002E6B28">
          <w:rPr>
            <w:rStyle w:val="Hyperlink"/>
            <w:noProof/>
            <w:lang w:val="en-US"/>
          </w:rPr>
          <w:t>3.4</w:t>
        </w:r>
        <w:r>
          <w:rPr>
            <w:rFonts w:asciiTheme="minorHAnsi" w:hAnsiTheme="minorHAnsi"/>
            <w:noProof/>
            <w:sz w:val="22"/>
            <w:lang w:val="en-US"/>
          </w:rPr>
          <w:tab/>
        </w:r>
        <w:r w:rsidRPr="002E6B28">
          <w:rPr>
            <w:rStyle w:val="Hyperlink"/>
            <w:noProof/>
            <w:lang w:val="en-US"/>
          </w:rPr>
          <w:t>Modeling</w:t>
        </w:r>
        <w:r>
          <w:rPr>
            <w:noProof/>
            <w:webHidden/>
          </w:rPr>
          <w:tab/>
        </w:r>
        <w:r>
          <w:rPr>
            <w:noProof/>
            <w:webHidden/>
          </w:rPr>
          <w:fldChar w:fldCharType="begin"/>
        </w:r>
        <w:r>
          <w:rPr>
            <w:noProof/>
            <w:webHidden/>
          </w:rPr>
          <w:instrText xml:space="preserve"> PAGEREF _Toc494701983 \h </w:instrText>
        </w:r>
        <w:r>
          <w:rPr>
            <w:noProof/>
            <w:webHidden/>
          </w:rPr>
        </w:r>
        <w:r>
          <w:rPr>
            <w:noProof/>
            <w:webHidden/>
          </w:rPr>
          <w:fldChar w:fldCharType="separate"/>
        </w:r>
        <w:r w:rsidR="00CC6E05">
          <w:rPr>
            <w:noProof/>
            <w:webHidden/>
          </w:rPr>
          <w:t>10</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84" w:history="1">
        <w:r w:rsidRPr="002E6B28">
          <w:rPr>
            <w:rStyle w:val="Hyperlink"/>
            <w:noProof/>
            <w:lang w:val="en-US"/>
          </w:rPr>
          <w:t>3.4.1</w:t>
        </w:r>
        <w:r>
          <w:rPr>
            <w:rFonts w:asciiTheme="minorHAnsi" w:hAnsiTheme="minorHAnsi"/>
            <w:noProof/>
            <w:sz w:val="22"/>
            <w:lang w:val="en-US"/>
          </w:rPr>
          <w:tab/>
        </w:r>
        <w:r w:rsidRPr="002E6B28">
          <w:rPr>
            <w:rStyle w:val="Hyperlink"/>
            <w:noProof/>
            <w:lang w:val="en-US"/>
          </w:rPr>
          <w:t>Entity Relationship Modeling</w:t>
        </w:r>
        <w:r>
          <w:rPr>
            <w:noProof/>
            <w:webHidden/>
          </w:rPr>
          <w:tab/>
        </w:r>
        <w:r>
          <w:rPr>
            <w:noProof/>
            <w:webHidden/>
          </w:rPr>
          <w:fldChar w:fldCharType="begin"/>
        </w:r>
        <w:r>
          <w:rPr>
            <w:noProof/>
            <w:webHidden/>
          </w:rPr>
          <w:instrText xml:space="preserve"> PAGEREF _Toc494701984 \h </w:instrText>
        </w:r>
        <w:r>
          <w:rPr>
            <w:noProof/>
            <w:webHidden/>
          </w:rPr>
        </w:r>
        <w:r>
          <w:rPr>
            <w:noProof/>
            <w:webHidden/>
          </w:rPr>
          <w:fldChar w:fldCharType="separate"/>
        </w:r>
        <w:r w:rsidR="00CC6E05">
          <w:rPr>
            <w:noProof/>
            <w:webHidden/>
          </w:rPr>
          <w:t>11</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85" w:history="1">
        <w:r w:rsidRPr="002E6B28">
          <w:rPr>
            <w:rStyle w:val="Hyperlink"/>
            <w:noProof/>
          </w:rPr>
          <w:t>3.4.2</w:t>
        </w:r>
        <w:r>
          <w:rPr>
            <w:rFonts w:asciiTheme="minorHAnsi" w:hAnsiTheme="minorHAnsi"/>
            <w:noProof/>
            <w:sz w:val="22"/>
            <w:lang w:val="en-US"/>
          </w:rPr>
          <w:tab/>
        </w:r>
        <w:r w:rsidRPr="002E6B28">
          <w:rPr>
            <w:rStyle w:val="Hyperlink"/>
            <w:noProof/>
          </w:rPr>
          <w:t>Use Case Diagram</w:t>
        </w:r>
        <w:r>
          <w:rPr>
            <w:noProof/>
            <w:webHidden/>
          </w:rPr>
          <w:tab/>
        </w:r>
        <w:r>
          <w:rPr>
            <w:noProof/>
            <w:webHidden/>
          </w:rPr>
          <w:fldChar w:fldCharType="begin"/>
        </w:r>
        <w:r>
          <w:rPr>
            <w:noProof/>
            <w:webHidden/>
          </w:rPr>
          <w:instrText xml:space="preserve"> PAGEREF _Toc494701985 \h </w:instrText>
        </w:r>
        <w:r>
          <w:rPr>
            <w:noProof/>
            <w:webHidden/>
          </w:rPr>
        </w:r>
        <w:r>
          <w:rPr>
            <w:noProof/>
            <w:webHidden/>
          </w:rPr>
          <w:fldChar w:fldCharType="separate"/>
        </w:r>
        <w:r w:rsidR="00CC6E05">
          <w:rPr>
            <w:noProof/>
            <w:webHidden/>
          </w:rPr>
          <w:t>12</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86" w:history="1">
        <w:r w:rsidRPr="002E6B28">
          <w:rPr>
            <w:rStyle w:val="Hyperlink"/>
            <w:noProof/>
            <w:lang w:val="en-US"/>
          </w:rPr>
          <w:t>3.4.3</w:t>
        </w:r>
        <w:r>
          <w:rPr>
            <w:rFonts w:asciiTheme="minorHAnsi" w:hAnsiTheme="minorHAnsi"/>
            <w:noProof/>
            <w:sz w:val="22"/>
            <w:lang w:val="en-US"/>
          </w:rPr>
          <w:tab/>
        </w:r>
        <w:r w:rsidRPr="002E6B28">
          <w:rPr>
            <w:rStyle w:val="Hyperlink"/>
            <w:noProof/>
            <w:lang w:val="en-US"/>
          </w:rPr>
          <w:t>Sequence Diagram</w:t>
        </w:r>
        <w:r>
          <w:rPr>
            <w:noProof/>
            <w:webHidden/>
          </w:rPr>
          <w:tab/>
        </w:r>
        <w:r>
          <w:rPr>
            <w:noProof/>
            <w:webHidden/>
          </w:rPr>
          <w:fldChar w:fldCharType="begin"/>
        </w:r>
        <w:r>
          <w:rPr>
            <w:noProof/>
            <w:webHidden/>
          </w:rPr>
          <w:instrText xml:space="preserve"> PAGEREF _Toc494701986 \h </w:instrText>
        </w:r>
        <w:r>
          <w:rPr>
            <w:noProof/>
            <w:webHidden/>
          </w:rPr>
        </w:r>
        <w:r>
          <w:rPr>
            <w:noProof/>
            <w:webHidden/>
          </w:rPr>
          <w:fldChar w:fldCharType="separate"/>
        </w:r>
        <w:r w:rsidR="00CC6E05">
          <w:rPr>
            <w:noProof/>
            <w:webHidden/>
          </w:rPr>
          <w:t>13</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87" w:history="1">
        <w:r w:rsidRPr="002E6B28">
          <w:rPr>
            <w:rStyle w:val="Hyperlink"/>
            <w:noProof/>
            <w:lang w:val="en-US"/>
          </w:rPr>
          <w:t>3.5</w:t>
        </w:r>
        <w:r>
          <w:rPr>
            <w:rFonts w:asciiTheme="minorHAnsi" w:hAnsiTheme="minorHAnsi"/>
            <w:noProof/>
            <w:sz w:val="22"/>
            <w:lang w:val="en-US"/>
          </w:rPr>
          <w:tab/>
        </w:r>
        <w:r w:rsidRPr="002E6B28">
          <w:rPr>
            <w:rStyle w:val="Hyperlink"/>
            <w:noProof/>
            <w:lang w:val="en-US"/>
          </w:rPr>
          <w:t>UI Wireframe</w:t>
        </w:r>
        <w:r>
          <w:rPr>
            <w:noProof/>
            <w:webHidden/>
          </w:rPr>
          <w:tab/>
        </w:r>
        <w:r>
          <w:rPr>
            <w:noProof/>
            <w:webHidden/>
          </w:rPr>
          <w:fldChar w:fldCharType="begin"/>
        </w:r>
        <w:r>
          <w:rPr>
            <w:noProof/>
            <w:webHidden/>
          </w:rPr>
          <w:instrText xml:space="preserve"> PAGEREF _Toc494701987 \h </w:instrText>
        </w:r>
        <w:r>
          <w:rPr>
            <w:noProof/>
            <w:webHidden/>
          </w:rPr>
        </w:r>
        <w:r>
          <w:rPr>
            <w:noProof/>
            <w:webHidden/>
          </w:rPr>
          <w:fldChar w:fldCharType="separate"/>
        </w:r>
        <w:r w:rsidR="00CC6E05">
          <w:rPr>
            <w:noProof/>
            <w:webHidden/>
          </w:rPr>
          <w:t>17</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88" w:history="1">
        <w:r w:rsidRPr="002E6B28">
          <w:rPr>
            <w:rStyle w:val="Hyperlink"/>
            <w:noProof/>
            <w:lang w:val="en-US"/>
          </w:rPr>
          <w:t>3.5.1</w:t>
        </w:r>
        <w:r>
          <w:rPr>
            <w:rFonts w:asciiTheme="minorHAnsi" w:hAnsiTheme="minorHAnsi"/>
            <w:noProof/>
            <w:sz w:val="22"/>
            <w:lang w:val="en-US"/>
          </w:rPr>
          <w:tab/>
        </w:r>
        <w:r w:rsidRPr="002E6B28">
          <w:rPr>
            <w:rStyle w:val="Hyperlink"/>
            <w:noProof/>
            <w:lang w:val="en-US"/>
          </w:rPr>
          <w:t>Index page</w:t>
        </w:r>
        <w:r>
          <w:rPr>
            <w:noProof/>
            <w:webHidden/>
          </w:rPr>
          <w:tab/>
        </w:r>
        <w:r>
          <w:rPr>
            <w:noProof/>
            <w:webHidden/>
          </w:rPr>
          <w:fldChar w:fldCharType="begin"/>
        </w:r>
        <w:r>
          <w:rPr>
            <w:noProof/>
            <w:webHidden/>
          </w:rPr>
          <w:instrText xml:space="preserve"> PAGEREF _Toc494701988 \h </w:instrText>
        </w:r>
        <w:r>
          <w:rPr>
            <w:noProof/>
            <w:webHidden/>
          </w:rPr>
        </w:r>
        <w:r>
          <w:rPr>
            <w:noProof/>
            <w:webHidden/>
          </w:rPr>
          <w:fldChar w:fldCharType="separate"/>
        </w:r>
        <w:r w:rsidR="00CC6E05">
          <w:rPr>
            <w:noProof/>
            <w:webHidden/>
          </w:rPr>
          <w:t>18</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89" w:history="1">
        <w:r w:rsidRPr="002E6B28">
          <w:rPr>
            <w:rStyle w:val="Hyperlink"/>
            <w:noProof/>
            <w:lang w:val="en-US"/>
          </w:rPr>
          <w:t>3.5.2</w:t>
        </w:r>
        <w:r>
          <w:rPr>
            <w:rFonts w:asciiTheme="minorHAnsi" w:hAnsiTheme="minorHAnsi"/>
            <w:noProof/>
            <w:sz w:val="22"/>
            <w:lang w:val="en-US"/>
          </w:rPr>
          <w:tab/>
        </w:r>
        <w:r w:rsidRPr="002E6B28">
          <w:rPr>
            <w:rStyle w:val="Hyperlink"/>
            <w:noProof/>
            <w:lang w:val="en-US"/>
          </w:rPr>
          <w:t>Sign In page</w:t>
        </w:r>
        <w:r>
          <w:rPr>
            <w:noProof/>
            <w:webHidden/>
          </w:rPr>
          <w:tab/>
        </w:r>
        <w:r>
          <w:rPr>
            <w:noProof/>
            <w:webHidden/>
          </w:rPr>
          <w:fldChar w:fldCharType="begin"/>
        </w:r>
        <w:r>
          <w:rPr>
            <w:noProof/>
            <w:webHidden/>
          </w:rPr>
          <w:instrText xml:space="preserve"> PAGEREF _Toc494701989 \h </w:instrText>
        </w:r>
        <w:r>
          <w:rPr>
            <w:noProof/>
            <w:webHidden/>
          </w:rPr>
        </w:r>
        <w:r>
          <w:rPr>
            <w:noProof/>
            <w:webHidden/>
          </w:rPr>
          <w:fldChar w:fldCharType="separate"/>
        </w:r>
        <w:r w:rsidR="00CC6E05">
          <w:rPr>
            <w:noProof/>
            <w:webHidden/>
          </w:rPr>
          <w:t>18</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90" w:history="1">
        <w:r w:rsidRPr="002E6B28">
          <w:rPr>
            <w:rStyle w:val="Hyperlink"/>
            <w:noProof/>
            <w:lang w:val="en-US"/>
          </w:rPr>
          <w:t>3.5.3</w:t>
        </w:r>
        <w:r>
          <w:rPr>
            <w:rFonts w:asciiTheme="minorHAnsi" w:hAnsiTheme="minorHAnsi"/>
            <w:noProof/>
            <w:sz w:val="22"/>
            <w:lang w:val="en-US"/>
          </w:rPr>
          <w:tab/>
        </w:r>
        <w:r w:rsidRPr="002E6B28">
          <w:rPr>
            <w:rStyle w:val="Hyperlink"/>
            <w:noProof/>
            <w:lang w:val="en-US"/>
          </w:rPr>
          <w:t>Sign Up page</w:t>
        </w:r>
        <w:r>
          <w:rPr>
            <w:noProof/>
            <w:webHidden/>
          </w:rPr>
          <w:tab/>
        </w:r>
        <w:r>
          <w:rPr>
            <w:noProof/>
            <w:webHidden/>
          </w:rPr>
          <w:fldChar w:fldCharType="begin"/>
        </w:r>
        <w:r>
          <w:rPr>
            <w:noProof/>
            <w:webHidden/>
          </w:rPr>
          <w:instrText xml:space="preserve"> PAGEREF _Toc494701990 \h </w:instrText>
        </w:r>
        <w:r>
          <w:rPr>
            <w:noProof/>
            <w:webHidden/>
          </w:rPr>
        </w:r>
        <w:r>
          <w:rPr>
            <w:noProof/>
            <w:webHidden/>
          </w:rPr>
          <w:fldChar w:fldCharType="separate"/>
        </w:r>
        <w:r w:rsidR="00CC6E05">
          <w:rPr>
            <w:noProof/>
            <w:webHidden/>
          </w:rPr>
          <w:t>19</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91" w:history="1">
        <w:r w:rsidRPr="002E6B28">
          <w:rPr>
            <w:rStyle w:val="Hyperlink"/>
            <w:noProof/>
            <w:lang w:val="en-US"/>
          </w:rPr>
          <w:t>3.5.4</w:t>
        </w:r>
        <w:r>
          <w:rPr>
            <w:rFonts w:asciiTheme="minorHAnsi" w:hAnsiTheme="minorHAnsi"/>
            <w:noProof/>
            <w:sz w:val="22"/>
            <w:lang w:val="en-US"/>
          </w:rPr>
          <w:tab/>
        </w:r>
        <w:r w:rsidRPr="002E6B28">
          <w:rPr>
            <w:rStyle w:val="Hyperlink"/>
            <w:noProof/>
            <w:lang w:val="en-US"/>
          </w:rPr>
          <w:t>Dashboard main/booking management page</w:t>
        </w:r>
        <w:r>
          <w:rPr>
            <w:noProof/>
            <w:webHidden/>
          </w:rPr>
          <w:tab/>
        </w:r>
        <w:r>
          <w:rPr>
            <w:noProof/>
            <w:webHidden/>
          </w:rPr>
          <w:fldChar w:fldCharType="begin"/>
        </w:r>
        <w:r>
          <w:rPr>
            <w:noProof/>
            <w:webHidden/>
          </w:rPr>
          <w:instrText xml:space="preserve"> PAGEREF _Toc494701991 \h </w:instrText>
        </w:r>
        <w:r>
          <w:rPr>
            <w:noProof/>
            <w:webHidden/>
          </w:rPr>
        </w:r>
        <w:r>
          <w:rPr>
            <w:noProof/>
            <w:webHidden/>
          </w:rPr>
          <w:fldChar w:fldCharType="separate"/>
        </w:r>
        <w:r w:rsidR="00CC6E05">
          <w:rPr>
            <w:noProof/>
            <w:webHidden/>
          </w:rPr>
          <w:t>19</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92" w:history="1">
        <w:r w:rsidRPr="002E6B28">
          <w:rPr>
            <w:rStyle w:val="Hyperlink"/>
            <w:noProof/>
            <w:lang w:val="en-US"/>
          </w:rPr>
          <w:t>3.5.5</w:t>
        </w:r>
        <w:r>
          <w:rPr>
            <w:rFonts w:asciiTheme="minorHAnsi" w:hAnsiTheme="minorHAnsi"/>
            <w:noProof/>
            <w:sz w:val="22"/>
            <w:lang w:val="en-US"/>
          </w:rPr>
          <w:tab/>
        </w:r>
        <w:r w:rsidRPr="002E6B28">
          <w:rPr>
            <w:rStyle w:val="Hyperlink"/>
            <w:noProof/>
            <w:lang w:val="en-US"/>
          </w:rPr>
          <w:t>New Booking page</w:t>
        </w:r>
        <w:r>
          <w:rPr>
            <w:noProof/>
            <w:webHidden/>
          </w:rPr>
          <w:tab/>
        </w:r>
        <w:r>
          <w:rPr>
            <w:noProof/>
            <w:webHidden/>
          </w:rPr>
          <w:fldChar w:fldCharType="begin"/>
        </w:r>
        <w:r>
          <w:rPr>
            <w:noProof/>
            <w:webHidden/>
          </w:rPr>
          <w:instrText xml:space="preserve"> PAGEREF _Toc494701992 \h </w:instrText>
        </w:r>
        <w:r>
          <w:rPr>
            <w:noProof/>
            <w:webHidden/>
          </w:rPr>
        </w:r>
        <w:r>
          <w:rPr>
            <w:noProof/>
            <w:webHidden/>
          </w:rPr>
          <w:fldChar w:fldCharType="separate"/>
        </w:r>
        <w:r w:rsidR="00CC6E05">
          <w:rPr>
            <w:noProof/>
            <w:webHidden/>
          </w:rPr>
          <w:t>20</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93" w:history="1">
        <w:r w:rsidRPr="002E6B28">
          <w:rPr>
            <w:rStyle w:val="Hyperlink"/>
            <w:noProof/>
            <w:lang w:val="en-US"/>
          </w:rPr>
          <w:t>3.5.6</w:t>
        </w:r>
        <w:r>
          <w:rPr>
            <w:rFonts w:asciiTheme="minorHAnsi" w:hAnsiTheme="minorHAnsi"/>
            <w:noProof/>
            <w:sz w:val="22"/>
            <w:lang w:val="en-US"/>
          </w:rPr>
          <w:tab/>
        </w:r>
        <w:r w:rsidRPr="002E6B28">
          <w:rPr>
            <w:rStyle w:val="Hyperlink"/>
            <w:noProof/>
            <w:lang w:val="en-US"/>
          </w:rPr>
          <w:t>Checkout page</w:t>
        </w:r>
        <w:r>
          <w:rPr>
            <w:noProof/>
            <w:webHidden/>
          </w:rPr>
          <w:tab/>
        </w:r>
        <w:r>
          <w:rPr>
            <w:noProof/>
            <w:webHidden/>
          </w:rPr>
          <w:fldChar w:fldCharType="begin"/>
        </w:r>
        <w:r>
          <w:rPr>
            <w:noProof/>
            <w:webHidden/>
          </w:rPr>
          <w:instrText xml:space="preserve"> PAGEREF _Toc494701993 \h </w:instrText>
        </w:r>
        <w:r>
          <w:rPr>
            <w:noProof/>
            <w:webHidden/>
          </w:rPr>
        </w:r>
        <w:r>
          <w:rPr>
            <w:noProof/>
            <w:webHidden/>
          </w:rPr>
          <w:fldChar w:fldCharType="separate"/>
        </w:r>
        <w:r w:rsidR="00CC6E05">
          <w:rPr>
            <w:noProof/>
            <w:webHidden/>
          </w:rPr>
          <w:t>20</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1994" w:history="1">
        <w:r w:rsidRPr="002E6B28">
          <w:rPr>
            <w:rStyle w:val="Hyperlink"/>
            <w:noProof/>
          </w:rPr>
          <w:t>4</w:t>
        </w:r>
        <w:r>
          <w:rPr>
            <w:rFonts w:asciiTheme="minorHAnsi" w:hAnsiTheme="minorHAnsi"/>
            <w:noProof/>
            <w:sz w:val="22"/>
            <w:lang w:val="en-US"/>
          </w:rPr>
          <w:tab/>
        </w:r>
        <w:r w:rsidRPr="002E6B28">
          <w:rPr>
            <w:rStyle w:val="Hyperlink"/>
            <w:noProof/>
          </w:rPr>
          <w:t>Implementation</w:t>
        </w:r>
        <w:r>
          <w:rPr>
            <w:noProof/>
            <w:webHidden/>
          </w:rPr>
          <w:tab/>
        </w:r>
        <w:r>
          <w:rPr>
            <w:noProof/>
            <w:webHidden/>
          </w:rPr>
          <w:fldChar w:fldCharType="begin"/>
        </w:r>
        <w:r>
          <w:rPr>
            <w:noProof/>
            <w:webHidden/>
          </w:rPr>
          <w:instrText xml:space="preserve"> PAGEREF _Toc494701994 \h </w:instrText>
        </w:r>
        <w:r>
          <w:rPr>
            <w:noProof/>
            <w:webHidden/>
          </w:rPr>
        </w:r>
        <w:r>
          <w:rPr>
            <w:noProof/>
            <w:webHidden/>
          </w:rPr>
          <w:fldChar w:fldCharType="separate"/>
        </w:r>
        <w:r w:rsidR="00CC6E05">
          <w:rPr>
            <w:noProof/>
            <w:webHidden/>
          </w:rPr>
          <w:t>21</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95" w:history="1">
        <w:r w:rsidRPr="002E6B28">
          <w:rPr>
            <w:rStyle w:val="Hyperlink"/>
            <w:noProof/>
          </w:rPr>
          <w:t>4.1</w:t>
        </w:r>
        <w:r>
          <w:rPr>
            <w:rFonts w:asciiTheme="minorHAnsi" w:hAnsiTheme="minorHAnsi"/>
            <w:noProof/>
            <w:sz w:val="22"/>
            <w:lang w:val="en-US"/>
          </w:rPr>
          <w:tab/>
        </w:r>
        <w:r w:rsidRPr="002E6B28">
          <w:rPr>
            <w:rStyle w:val="Hyperlink"/>
            <w:noProof/>
          </w:rPr>
          <w:t>Application Development</w:t>
        </w:r>
        <w:r>
          <w:rPr>
            <w:noProof/>
            <w:webHidden/>
          </w:rPr>
          <w:tab/>
        </w:r>
        <w:r>
          <w:rPr>
            <w:noProof/>
            <w:webHidden/>
          </w:rPr>
          <w:fldChar w:fldCharType="begin"/>
        </w:r>
        <w:r>
          <w:rPr>
            <w:noProof/>
            <w:webHidden/>
          </w:rPr>
          <w:instrText xml:space="preserve"> PAGEREF _Toc494701995 \h </w:instrText>
        </w:r>
        <w:r>
          <w:rPr>
            <w:noProof/>
            <w:webHidden/>
          </w:rPr>
        </w:r>
        <w:r>
          <w:rPr>
            <w:noProof/>
            <w:webHidden/>
          </w:rPr>
          <w:fldChar w:fldCharType="separate"/>
        </w:r>
        <w:r w:rsidR="00CC6E05">
          <w:rPr>
            <w:noProof/>
            <w:webHidden/>
          </w:rPr>
          <w:t>21</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96" w:history="1">
        <w:r w:rsidRPr="002E6B28">
          <w:rPr>
            <w:rStyle w:val="Hyperlink"/>
            <w:noProof/>
          </w:rPr>
          <w:t>4.2</w:t>
        </w:r>
        <w:r>
          <w:rPr>
            <w:rFonts w:asciiTheme="minorHAnsi" w:hAnsiTheme="minorHAnsi"/>
            <w:noProof/>
            <w:sz w:val="22"/>
            <w:lang w:val="en-US"/>
          </w:rPr>
          <w:tab/>
        </w:r>
        <w:r w:rsidRPr="002E6B28">
          <w:rPr>
            <w:rStyle w:val="Hyperlink"/>
            <w:noProof/>
          </w:rPr>
          <w:t>Azure Publishing</w:t>
        </w:r>
        <w:r>
          <w:rPr>
            <w:noProof/>
            <w:webHidden/>
          </w:rPr>
          <w:tab/>
        </w:r>
        <w:r>
          <w:rPr>
            <w:noProof/>
            <w:webHidden/>
          </w:rPr>
          <w:fldChar w:fldCharType="begin"/>
        </w:r>
        <w:r>
          <w:rPr>
            <w:noProof/>
            <w:webHidden/>
          </w:rPr>
          <w:instrText xml:space="preserve"> PAGEREF _Toc494701996 \h </w:instrText>
        </w:r>
        <w:r>
          <w:rPr>
            <w:noProof/>
            <w:webHidden/>
          </w:rPr>
        </w:r>
        <w:r>
          <w:rPr>
            <w:noProof/>
            <w:webHidden/>
          </w:rPr>
          <w:fldChar w:fldCharType="separate"/>
        </w:r>
        <w:r w:rsidR="00CC6E05">
          <w:rPr>
            <w:noProof/>
            <w:webHidden/>
          </w:rPr>
          <w:t>25</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97" w:history="1">
        <w:r w:rsidRPr="002E6B28">
          <w:rPr>
            <w:rStyle w:val="Hyperlink"/>
            <w:noProof/>
          </w:rPr>
          <w:t>4.3</w:t>
        </w:r>
        <w:r>
          <w:rPr>
            <w:rFonts w:asciiTheme="minorHAnsi" w:hAnsiTheme="minorHAnsi"/>
            <w:noProof/>
            <w:sz w:val="22"/>
            <w:lang w:val="en-US"/>
          </w:rPr>
          <w:tab/>
        </w:r>
        <w:r w:rsidRPr="002E6B28">
          <w:rPr>
            <w:rStyle w:val="Hyperlink"/>
            <w:noProof/>
          </w:rPr>
          <w:t>Application Scaling</w:t>
        </w:r>
        <w:r>
          <w:rPr>
            <w:noProof/>
            <w:webHidden/>
          </w:rPr>
          <w:tab/>
        </w:r>
        <w:r>
          <w:rPr>
            <w:noProof/>
            <w:webHidden/>
          </w:rPr>
          <w:fldChar w:fldCharType="begin"/>
        </w:r>
        <w:r>
          <w:rPr>
            <w:noProof/>
            <w:webHidden/>
          </w:rPr>
          <w:instrText xml:space="preserve"> PAGEREF _Toc494701997 \h </w:instrText>
        </w:r>
        <w:r>
          <w:rPr>
            <w:noProof/>
            <w:webHidden/>
          </w:rPr>
        </w:r>
        <w:r>
          <w:rPr>
            <w:noProof/>
            <w:webHidden/>
          </w:rPr>
          <w:fldChar w:fldCharType="separate"/>
        </w:r>
        <w:r w:rsidR="00CC6E05">
          <w:rPr>
            <w:noProof/>
            <w:webHidden/>
          </w:rPr>
          <w:t>27</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1998" w:history="1">
        <w:r w:rsidRPr="002E6B28">
          <w:rPr>
            <w:rStyle w:val="Hyperlink"/>
            <w:noProof/>
          </w:rPr>
          <w:t>4.4</w:t>
        </w:r>
        <w:r>
          <w:rPr>
            <w:rFonts w:asciiTheme="minorHAnsi" w:hAnsiTheme="minorHAnsi"/>
            <w:noProof/>
            <w:sz w:val="22"/>
            <w:lang w:val="en-US"/>
          </w:rPr>
          <w:tab/>
        </w:r>
        <w:r w:rsidRPr="002E6B28">
          <w:rPr>
            <w:rStyle w:val="Hyperlink"/>
            <w:noProof/>
          </w:rPr>
          <w:t>Testing</w:t>
        </w:r>
        <w:r>
          <w:rPr>
            <w:noProof/>
            <w:webHidden/>
          </w:rPr>
          <w:tab/>
        </w:r>
        <w:r>
          <w:rPr>
            <w:noProof/>
            <w:webHidden/>
          </w:rPr>
          <w:fldChar w:fldCharType="begin"/>
        </w:r>
        <w:r>
          <w:rPr>
            <w:noProof/>
            <w:webHidden/>
          </w:rPr>
          <w:instrText xml:space="preserve"> PAGEREF _Toc494701998 \h </w:instrText>
        </w:r>
        <w:r>
          <w:rPr>
            <w:noProof/>
            <w:webHidden/>
          </w:rPr>
        </w:r>
        <w:r>
          <w:rPr>
            <w:noProof/>
            <w:webHidden/>
          </w:rPr>
          <w:fldChar w:fldCharType="separate"/>
        </w:r>
        <w:r w:rsidR="00CC6E05">
          <w:rPr>
            <w:noProof/>
            <w:webHidden/>
          </w:rPr>
          <w:t>28</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1999" w:history="1">
        <w:r w:rsidRPr="002E6B28">
          <w:rPr>
            <w:rStyle w:val="Hyperlink"/>
            <w:noProof/>
          </w:rPr>
          <w:t>4.4.1</w:t>
        </w:r>
        <w:r>
          <w:rPr>
            <w:rFonts w:asciiTheme="minorHAnsi" w:hAnsiTheme="minorHAnsi"/>
            <w:noProof/>
            <w:sz w:val="22"/>
            <w:lang w:val="en-US"/>
          </w:rPr>
          <w:tab/>
        </w:r>
        <w:r w:rsidRPr="002E6B28">
          <w:rPr>
            <w:rStyle w:val="Hyperlink"/>
            <w:noProof/>
          </w:rPr>
          <w:t>Unit Testing</w:t>
        </w:r>
        <w:r>
          <w:rPr>
            <w:noProof/>
            <w:webHidden/>
          </w:rPr>
          <w:tab/>
        </w:r>
        <w:r>
          <w:rPr>
            <w:noProof/>
            <w:webHidden/>
          </w:rPr>
          <w:fldChar w:fldCharType="begin"/>
        </w:r>
        <w:r>
          <w:rPr>
            <w:noProof/>
            <w:webHidden/>
          </w:rPr>
          <w:instrText xml:space="preserve"> PAGEREF _Toc494701999 \h </w:instrText>
        </w:r>
        <w:r>
          <w:rPr>
            <w:noProof/>
            <w:webHidden/>
          </w:rPr>
        </w:r>
        <w:r>
          <w:rPr>
            <w:noProof/>
            <w:webHidden/>
          </w:rPr>
          <w:fldChar w:fldCharType="separate"/>
        </w:r>
        <w:r w:rsidR="00CC6E05">
          <w:rPr>
            <w:noProof/>
            <w:webHidden/>
          </w:rPr>
          <w:t>28</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2000" w:history="1">
        <w:r w:rsidRPr="002E6B28">
          <w:rPr>
            <w:rStyle w:val="Hyperlink"/>
            <w:noProof/>
          </w:rPr>
          <w:t>4.4.2</w:t>
        </w:r>
        <w:r>
          <w:rPr>
            <w:rFonts w:asciiTheme="minorHAnsi" w:hAnsiTheme="minorHAnsi"/>
            <w:noProof/>
            <w:sz w:val="22"/>
            <w:lang w:val="en-US"/>
          </w:rPr>
          <w:tab/>
        </w:r>
        <w:r w:rsidRPr="002E6B28">
          <w:rPr>
            <w:rStyle w:val="Hyperlink"/>
            <w:noProof/>
          </w:rPr>
          <w:t>Performance Testing</w:t>
        </w:r>
        <w:r>
          <w:rPr>
            <w:noProof/>
            <w:webHidden/>
          </w:rPr>
          <w:tab/>
        </w:r>
        <w:r>
          <w:rPr>
            <w:noProof/>
            <w:webHidden/>
          </w:rPr>
          <w:fldChar w:fldCharType="begin"/>
        </w:r>
        <w:r>
          <w:rPr>
            <w:noProof/>
            <w:webHidden/>
          </w:rPr>
          <w:instrText xml:space="preserve"> PAGEREF _Toc494702000 \h </w:instrText>
        </w:r>
        <w:r>
          <w:rPr>
            <w:noProof/>
            <w:webHidden/>
          </w:rPr>
        </w:r>
        <w:r>
          <w:rPr>
            <w:noProof/>
            <w:webHidden/>
          </w:rPr>
          <w:fldChar w:fldCharType="separate"/>
        </w:r>
        <w:r w:rsidR="00CC6E05">
          <w:rPr>
            <w:noProof/>
            <w:webHidden/>
          </w:rPr>
          <w:t>33</w:t>
        </w:r>
        <w:r>
          <w:rPr>
            <w:noProof/>
            <w:webHidden/>
          </w:rPr>
          <w:fldChar w:fldCharType="end"/>
        </w:r>
      </w:hyperlink>
    </w:p>
    <w:p w:rsidR="00FE45F1" w:rsidRDefault="00FE45F1">
      <w:pPr>
        <w:pStyle w:val="TOC3"/>
        <w:tabs>
          <w:tab w:val="left" w:pos="1320"/>
          <w:tab w:val="right" w:leader="dot" w:pos="9016"/>
        </w:tabs>
        <w:rPr>
          <w:rFonts w:asciiTheme="minorHAnsi" w:hAnsiTheme="minorHAnsi"/>
          <w:noProof/>
          <w:sz w:val="22"/>
          <w:lang w:val="en-US"/>
        </w:rPr>
      </w:pPr>
      <w:hyperlink w:anchor="_Toc494702001" w:history="1">
        <w:r w:rsidRPr="002E6B28">
          <w:rPr>
            <w:rStyle w:val="Hyperlink"/>
            <w:noProof/>
          </w:rPr>
          <w:t>4.4.3</w:t>
        </w:r>
        <w:r>
          <w:rPr>
            <w:rFonts w:asciiTheme="minorHAnsi" w:hAnsiTheme="minorHAnsi"/>
            <w:noProof/>
            <w:sz w:val="22"/>
            <w:lang w:val="en-US"/>
          </w:rPr>
          <w:tab/>
        </w:r>
        <w:r w:rsidRPr="002E6B28">
          <w:rPr>
            <w:rStyle w:val="Hyperlink"/>
            <w:noProof/>
          </w:rPr>
          <w:t>Test Analysis</w:t>
        </w:r>
        <w:r>
          <w:rPr>
            <w:noProof/>
            <w:webHidden/>
          </w:rPr>
          <w:tab/>
        </w:r>
        <w:r>
          <w:rPr>
            <w:noProof/>
            <w:webHidden/>
          </w:rPr>
          <w:fldChar w:fldCharType="begin"/>
        </w:r>
        <w:r>
          <w:rPr>
            <w:noProof/>
            <w:webHidden/>
          </w:rPr>
          <w:instrText xml:space="preserve"> PAGEREF _Toc494702001 \h </w:instrText>
        </w:r>
        <w:r>
          <w:rPr>
            <w:noProof/>
            <w:webHidden/>
          </w:rPr>
        </w:r>
        <w:r>
          <w:rPr>
            <w:noProof/>
            <w:webHidden/>
          </w:rPr>
          <w:fldChar w:fldCharType="separate"/>
        </w:r>
        <w:r w:rsidR="00CC6E05">
          <w:rPr>
            <w:noProof/>
            <w:webHidden/>
          </w:rPr>
          <w:t>35</w:t>
        </w:r>
        <w:r>
          <w:rPr>
            <w:noProof/>
            <w:webHidden/>
          </w:rPr>
          <w:fldChar w:fldCharType="end"/>
        </w:r>
      </w:hyperlink>
    </w:p>
    <w:p w:rsidR="00FE45F1" w:rsidRDefault="00FE45F1">
      <w:pPr>
        <w:pStyle w:val="TOC2"/>
        <w:tabs>
          <w:tab w:val="left" w:pos="880"/>
          <w:tab w:val="right" w:leader="dot" w:pos="9016"/>
        </w:tabs>
        <w:rPr>
          <w:rFonts w:asciiTheme="minorHAnsi" w:hAnsiTheme="minorHAnsi"/>
          <w:noProof/>
          <w:sz w:val="22"/>
          <w:lang w:val="en-US"/>
        </w:rPr>
      </w:pPr>
      <w:hyperlink w:anchor="_Toc494702002" w:history="1">
        <w:r w:rsidRPr="002E6B28">
          <w:rPr>
            <w:rStyle w:val="Hyperlink"/>
            <w:noProof/>
          </w:rPr>
          <w:t>4.5</w:t>
        </w:r>
        <w:r>
          <w:rPr>
            <w:rFonts w:asciiTheme="minorHAnsi" w:hAnsiTheme="minorHAnsi"/>
            <w:noProof/>
            <w:sz w:val="22"/>
            <w:lang w:val="en-US"/>
          </w:rPr>
          <w:tab/>
        </w:r>
        <w:r w:rsidRPr="002E6B28">
          <w:rPr>
            <w:rStyle w:val="Hyperlink"/>
            <w:noProof/>
          </w:rPr>
          <w:t>Managed Database (PaaS)</w:t>
        </w:r>
        <w:r>
          <w:rPr>
            <w:noProof/>
            <w:webHidden/>
          </w:rPr>
          <w:tab/>
        </w:r>
        <w:r>
          <w:rPr>
            <w:noProof/>
            <w:webHidden/>
          </w:rPr>
          <w:fldChar w:fldCharType="begin"/>
        </w:r>
        <w:r>
          <w:rPr>
            <w:noProof/>
            <w:webHidden/>
          </w:rPr>
          <w:instrText xml:space="preserve"> PAGEREF _Toc494702002 \h </w:instrText>
        </w:r>
        <w:r>
          <w:rPr>
            <w:noProof/>
            <w:webHidden/>
          </w:rPr>
        </w:r>
        <w:r>
          <w:rPr>
            <w:noProof/>
            <w:webHidden/>
          </w:rPr>
          <w:fldChar w:fldCharType="separate"/>
        </w:r>
        <w:r w:rsidR="00CC6E05">
          <w:rPr>
            <w:noProof/>
            <w:webHidden/>
          </w:rPr>
          <w:t>43</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2003" w:history="1">
        <w:r w:rsidRPr="002E6B28">
          <w:rPr>
            <w:rStyle w:val="Hyperlink"/>
            <w:noProof/>
          </w:rPr>
          <w:t>5</w:t>
        </w:r>
        <w:r>
          <w:rPr>
            <w:rFonts w:asciiTheme="minorHAnsi" w:hAnsiTheme="minorHAnsi"/>
            <w:noProof/>
            <w:sz w:val="22"/>
            <w:lang w:val="en-US"/>
          </w:rPr>
          <w:tab/>
        </w:r>
        <w:r w:rsidRPr="002E6B28">
          <w:rPr>
            <w:rStyle w:val="Hyperlink"/>
            <w:noProof/>
          </w:rPr>
          <w:t>Conclusion</w:t>
        </w:r>
        <w:r>
          <w:rPr>
            <w:noProof/>
            <w:webHidden/>
          </w:rPr>
          <w:tab/>
        </w:r>
        <w:r>
          <w:rPr>
            <w:noProof/>
            <w:webHidden/>
          </w:rPr>
          <w:fldChar w:fldCharType="begin"/>
        </w:r>
        <w:r>
          <w:rPr>
            <w:noProof/>
            <w:webHidden/>
          </w:rPr>
          <w:instrText xml:space="preserve"> PAGEREF _Toc494702003 \h </w:instrText>
        </w:r>
        <w:r>
          <w:rPr>
            <w:noProof/>
            <w:webHidden/>
          </w:rPr>
        </w:r>
        <w:r>
          <w:rPr>
            <w:noProof/>
            <w:webHidden/>
          </w:rPr>
          <w:fldChar w:fldCharType="separate"/>
        </w:r>
        <w:r w:rsidR="00CC6E05">
          <w:rPr>
            <w:noProof/>
            <w:webHidden/>
          </w:rPr>
          <w:t>47</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2004" w:history="1">
        <w:r w:rsidRPr="002E6B28">
          <w:rPr>
            <w:rStyle w:val="Hyperlink"/>
            <w:noProof/>
          </w:rPr>
          <w:t>6</w:t>
        </w:r>
        <w:r>
          <w:rPr>
            <w:rFonts w:asciiTheme="minorHAnsi" w:hAnsiTheme="minorHAnsi"/>
            <w:noProof/>
            <w:sz w:val="22"/>
            <w:lang w:val="en-US"/>
          </w:rPr>
          <w:tab/>
        </w:r>
        <w:r w:rsidRPr="002E6B28">
          <w:rPr>
            <w:rStyle w:val="Hyperlink"/>
            <w:noProof/>
          </w:rPr>
          <w:t>References</w:t>
        </w:r>
        <w:r>
          <w:rPr>
            <w:noProof/>
            <w:webHidden/>
          </w:rPr>
          <w:tab/>
        </w:r>
        <w:r>
          <w:rPr>
            <w:noProof/>
            <w:webHidden/>
          </w:rPr>
          <w:fldChar w:fldCharType="begin"/>
        </w:r>
        <w:r>
          <w:rPr>
            <w:noProof/>
            <w:webHidden/>
          </w:rPr>
          <w:instrText xml:space="preserve"> PAGEREF _Toc494702004 \h </w:instrText>
        </w:r>
        <w:r>
          <w:rPr>
            <w:noProof/>
            <w:webHidden/>
          </w:rPr>
        </w:r>
        <w:r>
          <w:rPr>
            <w:noProof/>
            <w:webHidden/>
          </w:rPr>
          <w:fldChar w:fldCharType="separate"/>
        </w:r>
        <w:r w:rsidR="00CC6E05">
          <w:rPr>
            <w:noProof/>
            <w:webHidden/>
          </w:rPr>
          <w:t>48</w:t>
        </w:r>
        <w:r>
          <w:rPr>
            <w:noProof/>
            <w:webHidden/>
          </w:rPr>
          <w:fldChar w:fldCharType="end"/>
        </w:r>
      </w:hyperlink>
    </w:p>
    <w:p w:rsidR="00FE45F1" w:rsidRDefault="00FE45F1">
      <w:pPr>
        <w:pStyle w:val="TOC1"/>
        <w:tabs>
          <w:tab w:val="left" w:pos="480"/>
          <w:tab w:val="right" w:leader="dot" w:pos="9016"/>
        </w:tabs>
        <w:rPr>
          <w:rFonts w:asciiTheme="minorHAnsi" w:hAnsiTheme="minorHAnsi"/>
          <w:noProof/>
          <w:sz w:val="22"/>
          <w:lang w:val="en-US"/>
        </w:rPr>
      </w:pPr>
      <w:hyperlink w:anchor="_Toc494702005" w:history="1">
        <w:r w:rsidRPr="002E6B28">
          <w:rPr>
            <w:rStyle w:val="Hyperlink"/>
            <w:noProof/>
          </w:rPr>
          <w:t>7</w:t>
        </w:r>
        <w:r>
          <w:rPr>
            <w:rFonts w:asciiTheme="minorHAnsi" w:hAnsiTheme="minorHAnsi"/>
            <w:noProof/>
            <w:sz w:val="22"/>
            <w:lang w:val="en-US"/>
          </w:rPr>
          <w:tab/>
        </w:r>
        <w:r w:rsidRPr="002E6B28">
          <w:rPr>
            <w:rStyle w:val="Hyperlink"/>
            <w:noProof/>
          </w:rPr>
          <w:t>Appendix</w:t>
        </w:r>
        <w:r>
          <w:rPr>
            <w:noProof/>
            <w:webHidden/>
          </w:rPr>
          <w:tab/>
        </w:r>
        <w:r>
          <w:rPr>
            <w:noProof/>
            <w:webHidden/>
          </w:rPr>
          <w:fldChar w:fldCharType="begin"/>
        </w:r>
        <w:r>
          <w:rPr>
            <w:noProof/>
            <w:webHidden/>
          </w:rPr>
          <w:instrText xml:space="preserve"> PAGEREF _Toc494702005 \h </w:instrText>
        </w:r>
        <w:r>
          <w:rPr>
            <w:noProof/>
            <w:webHidden/>
          </w:rPr>
        </w:r>
        <w:r>
          <w:rPr>
            <w:noProof/>
            <w:webHidden/>
          </w:rPr>
          <w:fldChar w:fldCharType="separate"/>
        </w:r>
        <w:r w:rsidR="00CC6E05">
          <w:rPr>
            <w:noProof/>
            <w:webHidden/>
          </w:rPr>
          <w:t>49</w:t>
        </w:r>
        <w:r>
          <w:rPr>
            <w:noProof/>
            <w:webHidden/>
          </w:rPr>
          <w:fldChar w:fldCharType="end"/>
        </w:r>
      </w:hyperlink>
    </w:p>
    <w:p w:rsidR="00FE45F1" w:rsidRDefault="00FE45F1" w:rsidP="00FE45F1">
      <w:pPr>
        <w:pStyle w:val="TOC1"/>
        <w:tabs>
          <w:tab w:val="left" w:pos="480"/>
          <w:tab w:val="right" w:leader="dot" w:pos="9016"/>
        </w:tabs>
      </w:pPr>
      <w:r>
        <w:fldChar w:fldCharType="end"/>
      </w:r>
    </w:p>
    <w:p w:rsidR="00FE45F1" w:rsidRPr="00C365B3" w:rsidRDefault="00FE45F1" w:rsidP="00FE45F1"/>
    <w:p w:rsidR="00FE45F1" w:rsidRPr="00C365B3" w:rsidRDefault="00FE45F1" w:rsidP="00FE45F1"/>
    <w:p w:rsidR="00FE45F1" w:rsidRDefault="00FE45F1" w:rsidP="00FE45F1">
      <w:pPr>
        <w:tabs>
          <w:tab w:val="left" w:pos="7377"/>
        </w:tabs>
      </w:pPr>
      <w:r>
        <w:br w:type="page"/>
      </w:r>
    </w:p>
    <w:p w:rsidR="00FE45F1" w:rsidRDefault="00FE45F1" w:rsidP="00FE45F1">
      <w:pPr>
        <w:pStyle w:val="Heading1"/>
      </w:pPr>
      <w:bookmarkStart w:id="3" w:name="_Toc494701971"/>
      <w:r>
        <w:lastRenderedPageBreak/>
        <w:t>Introduction</w:t>
      </w:r>
      <w:bookmarkEnd w:id="3"/>
    </w:p>
    <w:p w:rsidR="00FE45F1" w:rsidRDefault="00FE45F1" w:rsidP="00FE45F1">
      <w:r>
        <w:t xml:space="preserve">Ukraine International Airlines (UIA) is a flagship carrier and the largest airline in Ukraine. </w:t>
      </w:r>
      <w:r>
        <w:rPr>
          <w:bCs/>
        </w:rPr>
        <w:t xml:space="preserve">It operates domestic and international passenger flights and cargo services to Europe, the Middle East, the United States, and Asia. The airline is </w:t>
      </w:r>
      <w:r>
        <w:t>looking forward to expand into new markets but was held back by technical and security issues, rendering them unable to serve clients from many parts of the world.</w:t>
      </w:r>
    </w:p>
    <w:p w:rsidR="00FE45F1" w:rsidRDefault="00FE45F1" w:rsidP="00FE45F1"/>
    <w:p w:rsidR="00FE45F1" w:rsidRDefault="00FE45F1" w:rsidP="00FE45F1">
      <w:r>
        <w:t xml:space="preserve">Therefore, UIA is looking at designing and developing a new, more secured and reliable Online Flight Booking System which should offer a better browsing and booking experience to their customers while helping them to reach more customers from different parts of the world. </w:t>
      </w:r>
      <w:proofErr w:type="spellStart"/>
      <w:r>
        <w:t>Dmitriy</w:t>
      </w:r>
      <w:proofErr w:type="spellEnd"/>
      <w:r>
        <w:t xml:space="preserve"> </w:t>
      </w:r>
      <w:proofErr w:type="spellStart"/>
      <w:r>
        <w:t>Prudnikov</w:t>
      </w:r>
      <w:proofErr w:type="spellEnd"/>
      <w:r>
        <w:t xml:space="preserve">, the Chief Information Officer at Ukraine International Airlines speculated that the aforementioned issues can be overcome by the new system, which will be deployed to the public cloud. </w:t>
      </w:r>
    </w:p>
    <w:p w:rsidR="00FE45F1" w:rsidRDefault="00FE45F1" w:rsidP="00FE45F1"/>
    <w:p w:rsidR="00FE45F1" w:rsidRDefault="00FE45F1" w:rsidP="00FE45F1">
      <w:r>
        <w:t>The airline company came to a decision to use Microsoft Azure after assessing its features and qualities with its competitor, Amazon Web Services as the former offers higher compatibility with open source software.</w:t>
      </w:r>
    </w:p>
    <w:p w:rsidR="00FE45F1" w:rsidRDefault="00FE45F1" w:rsidP="00FE45F1"/>
    <w:p w:rsidR="00FE45F1" w:rsidRDefault="00FE45F1" w:rsidP="00FE45F1">
      <w:pPr>
        <w:pStyle w:val="Heading2"/>
      </w:pPr>
      <w:bookmarkStart w:id="4" w:name="_Toc494701972"/>
      <w:r>
        <w:t>Objectives</w:t>
      </w:r>
      <w:bookmarkEnd w:id="4"/>
    </w:p>
    <w:p w:rsidR="00FE45F1" w:rsidRDefault="00FE45F1" w:rsidP="00FE45F1">
      <w:r>
        <w:t>The objectives of this project are:</w:t>
      </w:r>
    </w:p>
    <w:p w:rsidR="00FE45F1" w:rsidRDefault="00FE45F1" w:rsidP="00FE45F1">
      <w:pPr>
        <w:pStyle w:val="ListParagraph"/>
        <w:numPr>
          <w:ilvl w:val="0"/>
          <w:numId w:val="22"/>
        </w:numPr>
      </w:pPr>
      <w:r>
        <w:t>To design and develop a robust online flight booking system</w:t>
      </w:r>
    </w:p>
    <w:p w:rsidR="00FE45F1" w:rsidRDefault="00FE45F1" w:rsidP="00FE45F1">
      <w:pPr>
        <w:pStyle w:val="ListParagraph"/>
        <w:numPr>
          <w:ilvl w:val="0"/>
          <w:numId w:val="22"/>
        </w:numPr>
      </w:pPr>
      <w:r>
        <w:t>To design and apply appropriate design pattern or cloud architecture to make the solution scalable</w:t>
      </w:r>
    </w:p>
    <w:p w:rsidR="00FE45F1" w:rsidRDefault="00FE45F1" w:rsidP="00FE45F1">
      <w:pPr>
        <w:pStyle w:val="ListParagraph"/>
        <w:numPr>
          <w:ilvl w:val="0"/>
          <w:numId w:val="22"/>
        </w:numPr>
      </w:pPr>
      <w:r>
        <w:t>To test and analyse the performance of the solution under heavy load</w:t>
      </w:r>
    </w:p>
    <w:p w:rsidR="00FE45F1" w:rsidRDefault="00FE45F1" w:rsidP="00FE45F1"/>
    <w:p w:rsidR="00FE45F1" w:rsidRDefault="00FE45F1" w:rsidP="00FE45F1">
      <w:pPr>
        <w:pStyle w:val="Heading2"/>
      </w:pPr>
      <w:bookmarkStart w:id="5" w:name="_Toc494701973"/>
      <w:r>
        <w:lastRenderedPageBreak/>
        <w:t>Scope</w:t>
      </w:r>
      <w:bookmarkEnd w:id="5"/>
    </w:p>
    <w:p w:rsidR="00FE45F1" w:rsidRDefault="00FE45F1" w:rsidP="00FE45F1">
      <w:r>
        <w:t>The scope of this project is to plan, design and develop an Online Flight Booking System and deploy it on Microsoft Azure. The design and implementation will only cover the web application and database aspect of the system. Additionally, this project also covers the deployment of the web application and database as well as configuring them on Azure to ensure the meet the necessary requirements. Testing will also be performed on the web applications to measure the crucial metrics of the solutions, and an analysis will be conducted based on the acquired data from testing. Maintenance works, however, are not part of the scope of this project and thus, will not be performed.</w:t>
      </w:r>
    </w:p>
    <w:p w:rsidR="00FE45F1" w:rsidRDefault="00FE45F1" w:rsidP="00FE45F1"/>
    <w:p w:rsidR="00FE45F1" w:rsidRDefault="00FE45F1" w:rsidP="00FE45F1">
      <w:pPr>
        <w:pStyle w:val="Heading2"/>
      </w:pPr>
      <w:bookmarkStart w:id="6" w:name="_Toc494701974"/>
      <w:r>
        <w:t>Requirements</w:t>
      </w:r>
      <w:bookmarkEnd w:id="6"/>
    </w:p>
    <w:p w:rsidR="00FE45F1" w:rsidRDefault="00FE45F1" w:rsidP="00FE45F1">
      <w:r>
        <w:t xml:space="preserve">The functional and non-functional requirements of the system are detailed in this section. </w:t>
      </w:r>
    </w:p>
    <w:p w:rsidR="00FE45F1" w:rsidRDefault="00FE45F1" w:rsidP="00FE45F1">
      <w:pPr>
        <w:pStyle w:val="Heading3"/>
      </w:pPr>
      <w:bookmarkStart w:id="7" w:name="_Toc494701975"/>
      <w:r>
        <w:t>Functional</w:t>
      </w:r>
      <w:bookmarkEnd w:id="7"/>
    </w:p>
    <w:p w:rsidR="00FE45F1" w:rsidRDefault="00FE45F1" w:rsidP="00FE45F1">
      <w:pPr>
        <w:pStyle w:val="ListParagraph"/>
        <w:numPr>
          <w:ilvl w:val="0"/>
          <w:numId w:val="23"/>
        </w:numPr>
      </w:pPr>
      <w:r>
        <w:t>User can register as member</w:t>
      </w:r>
    </w:p>
    <w:p w:rsidR="00FE45F1" w:rsidRDefault="00FE45F1" w:rsidP="00FE45F1">
      <w:pPr>
        <w:pStyle w:val="ListParagraph"/>
        <w:numPr>
          <w:ilvl w:val="0"/>
          <w:numId w:val="23"/>
        </w:numPr>
      </w:pPr>
      <w:r>
        <w:t>Registered user can login</w:t>
      </w:r>
    </w:p>
    <w:p w:rsidR="00FE45F1" w:rsidRDefault="00FE45F1" w:rsidP="00FE45F1">
      <w:pPr>
        <w:pStyle w:val="ListParagraph"/>
        <w:numPr>
          <w:ilvl w:val="0"/>
          <w:numId w:val="23"/>
        </w:numPr>
      </w:pPr>
      <w:r>
        <w:t>Registered user can browse and book flight tickets</w:t>
      </w:r>
    </w:p>
    <w:p w:rsidR="00FE45F1" w:rsidRDefault="00FE45F1" w:rsidP="00FE45F1">
      <w:pPr>
        <w:pStyle w:val="ListParagraph"/>
        <w:numPr>
          <w:ilvl w:val="0"/>
          <w:numId w:val="23"/>
        </w:numPr>
      </w:pPr>
      <w:r>
        <w:t>Registered user can view their bookings in detail</w:t>
      </w:r>
    </w:p>
    <w:p w:rsidR="00FE45F1" w:rsidRDefault="00FE45F1" w:rsidP="00FE45F1">
      <w:pPr>
        <w:pStyle w:val="ListParagraph"/>
        <w:numPr>
          <w:ilvl w:val="0"/>
          <w:numId w:val="23"/>
        </w:numPr>
      </w:pPr>
      <w:r>
        <w:t>User can change the selected currency when they are browsing on the website</w:t>
      </w:r>
    </w:p>
    <w:p w:rsidR="00FE45F1" w:rsidRDefault="00FE45F1" w:rsidP="00FE45F1"/>
    <w:p w:rsidR="00FE45F1" w:rsidRDefault="00FE45F1" w:rsidP="00FE45F1">
      <w:pPr>
        <w:pStyle w:val="Heading3"/>
      </w:pPr>
      <w:bookmarkStart w:id="8" w:name="_Toc494701976"/>
      <w:r>
        <w:t>Non-functional</w:t>
      </w:r>
      <w:bookmarkEnd w:id="8"/>
    </w:p>
    <w:p w:rsidR="00FE45F1" w:rsidRDefault="00FE45F1" w:rsidP="00FE45F1">
      <w:pPr>
        <w:pStyle w:val="ListParagraph"/>
        <w:numPr>
          <w:ilvl w:val="0"/>
          <w:numId w:val="24"/>
        </w:numPr>
      </w:pPr>
      <w:r>
        <w:t>Able to serve 500 concurrent users with an average of 100ms response time</w:t>
      </w:r>
    </w:p>
    <w:p w:rsidR="00FE45F1" w:rsidRDefault="00FE45F1" w:rsidP="00FE45F1">
      <w:pPr>
        <w:pStyle w:val="ListParagraph"/>
        <w:numPr>
          <w:ilvl w:val="0"/>
          <w:numId w:val="24"/>
        </w:numPr>
      </w:pPr>
      <w:r>
        <w:t>Able to scale up to meet the increasing number of load</w:t>
      </w:r>
    </w:p>
    <w:p w:rsidR="00FE45F1" w:rsidRDefault="00FE45F1" w:rsidP="00FE45F1">
      <w:pPr>
        <w:pStyle w:val="ListParagraph"/>
        <w:numPr>
          <w:ilvl w:val="0"/>
          <w:numId w:val="24"/>
        </w:numPr>
      </w:pPr>
      <w:r>
        <w:t>Able to protect user account from brute force, rainbow and dictionary attacks</w:t>
      </w:r>
    </w:p>
    <w:p w:rsidR="00FE45F1" w:rsidRDefault="00FE45F1" w:rsidP="00FE45F1"/>
    <w:p w:rsidR="00FE45F1" w:rsidRDefault="00FE45F1" w:rsidP="00FE45F1">
      <w:pPr>
        <w:pStyle w:val="Heading2"/>
      </w:pPr>
      <w:bookmarkStart w:id="9" w:name="_Toc494701977"/>
      <w:r>
        <w:t>Deliverables</w:t>
      </w:r>
      <w:bookmarkEnd w:id="9"/>
    </w:p>
    <w:p w:rsidR="00FE45F1" w:rsidRDefault="00FE45F1" w:rsidP="00FE45F1">
      <w:r>
        <w:t>The deliverables of this project include the web application itself as well as the web application configuration file and its back-end SQL database.</w:t>
      </w:r>
      <w:r>
        <w:br w:type="page"/>
      </w:r>
    </w:p>
    <w:p w:rsidR="00FE45F1" w:rsidRDefault="00FE45F1" w:rsidP="00FE45F1">
      <w:pPr>
        <w:pStyle w:val="Heading1"/>
      </w:pPr>
      <w:bookmarkStart w:id="10" w:name="_Toc494701978"/>
      <w:r>
        <w:lastRenderedPageBreak/>
        <w:t>Project Plan</w:t>
      </w:r>
      <w:bookmarkEnd w:id="10"/>
    </w:p>
    <w:p w:rsidR="00FE45F1" w:rsidRDefault="00FE45F1" w:rsidP="00FE45F1">
      <w:r>
        <w:t>Before starting development on the project, its objectives, scopes and requirements will be defined in planning stage. The details will then be used to shape the functionality and design of the system. With the information acquired, the architecture, modules, database and interface of the system will then be described using UML diagrams in the design phase.</w:t>
      </w:r>
    </w:p>
    <w:p w:rsidR="00FE45F1" w:rsidRDefault="00FE45F1" w:rsidP="00FE45F1"/>
    <w:p w:rsidR="00FE45F1" w:rsidRDefault="00FE45F1" w:rsidP="00FE45F1">
      <w:r>
        <w:t xml:space="preserve">After getting the necessary plan and design out, system development will be commenced. The necessary tools, frameworks and libraries will be acquired and project repository will be created on </w:t>
      </w:r>
      <w:proofErr w:type="spellStart"/>
      <w:r>
        <w:t>GitHub</w:t>
      </w:r>
      <w:proofErr w:type="spellEnd"/>
      <w:r>
        <w:t xml:space="preserve">. Then Microsoft Azure will be configured to enable continuous code deployment via </w:t>
      </w:r>
      <w:proofErr w:type="spellStart"/>
      <w:r>
        <w:t>GitHub</w:t>
      </w:r>
      <w:proofErr w:type="spellEnd"/>
      <w:r>
        <w:t>. After that, the database, user interface and system modules will be implemented, developed and integrated, forming a complete system.</w:t>
      </w:r>
    </w:p>
    <w:p w:rsidR="00FE45F1" w:rsidRDefault="00FE45F1" w:rsidP="00FE45F1"/>
    <w:p w:rsidR="00FE45F1" w:rsidRDefault="00FE45F1" w:rsidP="00FE45F1">
      <w:r>
        <w:t xml:space="preserve">After the project has been fully developed, it will be tested locally before being deployed to Azure. After the deployed to the cloud, necessary configurations will be made as required such as implementing traffic manager and setting up end points as well as configuring auto-scaling. Lastly, the system will be tested again, in addition to running several performance tests on web site. </w:t>
      </w:r>
    </w:p>
    <w:p w:rsidR="00FE45F1" w:rsidRDefault="00FE45F1" w:rsidP="00FE45F1"/>
    <w:p w:rsidR="00FE45F1" w:rsidRDefault="00FE45F1" w:rsidP="00FE45F1">
      <w:pPr>
        <w:rPr>
          <w:noProof/>
          <w:lang w:val="en-US"/>
        </w:rPr>
      </w:pPr>
    </w:p>
    <w:p w:rsidR="00FE45F1" w:rsidRDefault="00FE45F1" w:rsidP="00FE45F1">
      <w:pPr>
        <w:jc w:val="left"/>
        <w:rPr>
          <w:rFonts w:eastAsiaTheme="majorEastAsia"/>
          <w:b/>
          <w:bCs/>
          <w:smallCaps/>
          <w:color w:val="000000" w:themeColor="text1"/>
          <w:sz w:val="35"/>
          <w:szCs w:val="36"/>
        </w:rPr>
      </w:pPr>
      <w:r>
        <w:rPr>
          <w:noProof/>
          <w:lang w:val="en-US"/>
        </w:rPr>
        <w:lastRenderedPageBreak/>
        <w:drawing>
          <wp:anchor distT="0" distB="0" distL="114300" distR="114300" simplePos="0" relativeHeight="251660288" behindDoc="0" locked="0" layoutInCell="1" allowOverlap="1">
            <wp:simplePos x="0" y="0"/>
            <wp:positionH relativeFrom="column">
              <wp:posOffset>-1771650</wp:posOffset>
            </wp:positionH>
            <wp:positionV relativeFrom="paragraph">
              <wp:posOffset>2635250</wp:posOffset>
            </wp:positionV>
            <wp:extent cx="8924290" cy="3594100"/>
            <wp:effectExtent l="0" t="2667000" r="0" b="265430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t="9764" b="18639"/>
                    <a:stretch>
                      <a:fillRect/>
                    </a:stretch>
                  </pic:blipFill>
                  <pic:spPr bwMode="auto">
                    <a:xfrm rot="-5400000">
                      <a:off x="0" y="0"/>
                      <a:ext cx="8924290" cy="3594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FE45F1" w:rsidRDefault="00FE45F1" w:rsidP="00FE45F1">
      <w:pPr>
        <w:pStyle w:val="Heading1"/>
      </w:pPr>
      <w:bookmarkStart w:id="11" w:name="_Toc494701979"/>
      <w:r>
        <w:lastRenderedPageBreak/>
        <w:t>Design</w:t>
      </w:r>
      <w:bookmarkEnd w:id="11"/>
    </w:p>
    <w:p w:rsidR="00FE45F1" w:rsidRDefault="00FE45F1" w:rsidP="00FE45F1">
      <w:pPr>
        <w:rPr>
          <w:lang w:val="en-US"/>
        </w:rPr>
      </w:pPr>
      <w:r>
        <w:rPr>
          <w:lang w:val="en-US"/>
        </w:rPr>
        <w:t>This section describes the design choices used for the web application and its database.</w:t>
      </w:r>
    </w:p>
    <w:p w:rsidR="00FE45F1" w:rsidRDefault="00FE45F1" w:rsidP="00FE45F1">
      <w:pPr>
        <w:rPr>
          <w:lang w:val="en-US"/>
        </w:rPr>
      </w:pPr>
    </w:p>
    <w:p w:rsidR="00FE45F1" w:rsidRDefault="00FE45F1" w:rsidP="00FE45F1">
      <w:pPr>
        <w:pStyle w:val="Heading2"/>
        <w:rPr>
          <w:lang w:val="en-US"/>
        </w:rPr>
      </w:pPr>
      <w:bookmarkStart w:id="12" w:name="_Toc494701980"/>
      <w:r>
        <w:rPr>
          <w:lang w:val="en-US"/>
        </w:rPr>
        <w:t>Cloud Design Pattern</w:t>
      </w:r>
      <w:bookmarkEnd w:id="12"/>
    </w:p>
    <w:p w:rsidR="00FE45F1" w:rsidRDefault="00FE45F1" w:rsidP="00FE45F1">
      <w:pPr>
        <w:rPr>
          <w:lang w:val="en-US"/>
        </w:rPr>
      </w:pPr>
      <w:r>
        <w:t>Since the application will be deployed in multiple regions, the e</w:t>
      </w:r>
      <w:r w:rsidRPr="004707B2">
        <w:t xml:space="preserve">xternal </w:t>
      </w:r>
      <w:r>
        <w:t>c</w:t>
      </w:r>
      <w:r w:rsidRPr="004707B2">
        <w:t xml:space="preserve">onfiguration </w:t>
      </w:r>
      <w:r>
        <w:t>s</w:t>
      </w:r>
      <w:r w:rsidRPr="004707B2">
        <w:t>tore pattern</w:t>
      </w:r>
      <w:r>
        <w:t xml:space="preserve"> can be extremely useful in this case. Such pattern stores the application configuration in an external source, in which then will be read or updated by the applications</w:t>
      </w:r>
      <w:r>
        <w:rPr>
          <w:lang w:val="en-US"/>
        </w:rPr>
        <w:fldChar w:fldCharType="begin"/>
      </w:r>
      <w:r>
        <w:rPr>
          <w:lang w:val="en-US"/>
        </w:rPr>
        <w:instrText xml:space="preserve"> CITATION Mic171 \l 1033 </w:instrText>
      </w:r>
      <w:r>
        <w:rPr>
          <w:lang w:val="en-US"/>
        </w:rPr>
        <w:fldChar w:fldCharType="separate"/>
      </w:r>
      <w:r>
        <w:rPr>
          <w:noProof/>
          <w:lang w:val="en-US"/>
        </w:rPr>
        <w:t xml:space="preserve"> </w:t>
      </w:r>
      <w:r w:rsidRPr="00AC5164">
        <w:rPr>
          <w:noProof/>
          <w:lang w:val="en-US"/>
        </w:rPr>
        <w:t>(Microsoft, 2017)</w:t>
      </w:r>
      <w:r>
        <w:rPr>
          <w:lang w:val="en-US"/>
        </w:rPr>
        <w:fldChar w:fldCharType="end"/>
      </w:r>
      <w:r>
        <w:t>. By centralizing the configuration file in one location, it makes the configuration file easier to be managed and controlled. An example of the external configuration store pattern is showcased as below:</w:t>
      </w:r>
    </w:p>
    <w:p w:rsidR="00FE45F1" w:rsidRDefault="00FE45F1" w:rsidP="00FE45F1">
      <w:pPr>
        <w:rPr>
          <w:lang w:val="en-US"/>
        </w:rPr>
      </w:pPr>
      <w:r>
        <w:rPr>
          <w:noProof/>
          <w:lang w:val="en-US"/>
        </w:rPr>
        <w:drawing>
          <wp:inline distT="0" distB="0" distL="0" distR="0">
            <wp:extent cx="5686425" cy="2533650"/>
            <wp:effectExtent l="0" t="0" r="0" b="0"/>
            <wp:docPr id="59" name="Picture 59" descr="Description: https://docs.microsoft.com/en-us/azure/architecture/patterns/_images/external-configuration-sto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docs.microsoft.com/en-us/azure/architecture/patterns/_images/external-configuration-store-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2533650"/>
                    </a:xfrm>
                    <a:prstGeom prst="rect">
                      <a:avLst/>
                    </a:prstGeom>
                    <a:noFill/>
                    <a:ln>
                      <a:noFill/>
                    </a:ln>
                  </pic:spPr>
                </pic:pic>
              </a:graphicData>
            </a:graphic>
          </wp:inline>
        </w:drawing>
      </w:r>
    </w:p>
    <w:p w:rsidR="00FE45F1" w:rsidRDefault="00FE45F1" w:rsidP="00FE45F1">
      <w:pPr>
        <w:rPr>
          <w:lang w:val="en-US"/>
        </w:rPr>
      </w:pPr>
    </w:p>
    <w:p w:rsidR="00FE45F1" w:rsidRDefault="00FE45F1" w:rsidP="00FE45F1">
      <w:pPr>
        <w:rPr>
          <w:lang w:val="en-US"/>
        </w:rPr>
      </w:pPr>
      <w:r>
        <w:rPr>
          <w:lang w:val="en-US"/>
        </w:rPr>
        <w:t>In this project, the configuration file will be stored in an external blob storage account and will be loaded whenever the applications receive HTTP request from users. The actual pattern adapted for this project can be seen in next section.</w:t>
      </w:r>
    </w:p>
    <w:p w:rsidR="00FE45F1" w:rsidRDefault="00FE45F1" w:rsidP="00FE45F1">
      <w:pPr>
        <w:pStyle w:val="Heading2"/>
        <w:rPr>
          <w:lang w:val="en-US"/>
        </w:rPr>
      </w:pPr>
      <w:bookmarkStart w:id="13" w:name="_Toc494701981"/>
      <w:r>
        <w:rPr>
          <w:lang w:val="en-US"/>
        </w:rPr>
        <w:lastRenderedPageBreak/>
        <w:t>Architectural Diagrams</w:t>
      </w:r>
      <w:bookmarkEnd w:id="13"/>
    </w:p>
    <w:p w:rsidR="00FE45F1" w:rsidRDefault="00FE45F1" w:rsidP="00FE45F1">
      <w:pPr>
        <w:rPr>
          <w:lang w:val="en-US"/>
        </w:rPr>
      </w:pPr>
      <w:r>
        <w:object w:dxaOrig="11730" w:dyaOrig="9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48.75pt" o:ole="">
            <v:imagedata r:id="rId12" o:title=""/>
          </v:shape>
          <o:OLEObject Type="Embed" ProgID="Visio.Drawing.15" ShapeID="_x0000_i1025" DrawAspect="Content" ObjectID="_1568461121" r:id="rId13"/>
        </w:object>
      </w:r>
    </w:p>
    <w:p w:rsidR="00FE45F1" w:rsidRDefault="00FE45F1" w:rsidP="00FE45F1">
      <w:pPr>
        <w:rPr>
          <w:lang w:val="en-US"/>
        </w:rPr>
      </w:pPr>
      <w:r>
        <w:rPr>
          <w:lang w:val="en-US"/>
        </w:rPr>
        <w:t xml:space="preserve">The web applications will be deployed </w:t>
      </w:r>
      <w:r w:rsidRPr="00455D64">
        <w:rPr>
          <w:lang w:val="en-US"/>
        </w:rPr>
        <w:t>across different regions</w:t>
      </w:r>
      <w:r>
        <w:rPr>
          <w:lang w:val="en-US"/>
        </w:rPr>
        <w:t xml:space="preserve"> as mentioned previously. Traffic Manager will be utilized to manage and redirect the traffic to the web application which is located closest to the user location. This ensures the visitors or users can get the best performance when browsing the website. In order to ensure the data consistency across the web applications, both web applications will be sharing and accessing the same database. Additionally both web applications will also be sharing the same configuration, which is stored externally. </w:t>
      </w:r>
    </w:p>
    <w:p w:rsidR="00FE45F1" w:rsidRDefault="00FE45F1" w:rsidP="00FE45F1">
      <w:pPr>
        <w:rPr>
          <w:lang w:val="en-US"/>
        </w:rPr>
      </w:pPr>
    </w:p>
    <w:p w:rsidR="00FE45F1" w:rsidRDefault="00FE45F1" w:rsidP="00FE45F1">
      <w:pPr>
        <w:rPr>
          <w:lang w:val="en-US"/>
        </w:rPr>
      </w:pPr>
      <w:r>
        <w:rPr>
          <w:lang w:val="en-US"/>
        </w:rPr>
        <w:t xml:space="preserve">Both of the web applications were setup to be deployed continuously from </w:t>
      </w:r>
      <w:proofErr w:type="spellStart"/>
      <w:r>
        <w:rPr>
          <w:lang w:val="en-US"/>
        </w:rPr>
        <w:t>GitHub</w:t>
      </w:r>
      <w:proofErr w:type="spellEnd"/>
      <w:r>
        <w:rPr>
          <w:lang w:val="en-US"/>
        </w:rPr>
        <w:t xml:space="preserve"> and each web application has its own branch. Thus, all commits or changes made to the branches will be deployed automatically, making the applications easier to be maintained.</w:t>
      </w:r>
    </w:p>
    <w:p w:rsidR="00FE45F1" w:rsidRDefault="00FE45F1" w:rsidP="00FE45F1">
      <w:pPr>
        <w:rPr>
          <w:lang w:val="en-US"/>
        </w:rPr>
      </w:pPr>
    </w:p>
    <w:p w:rsidR="00FE45F1" w:rsidRDefault="00FE45F1" w:rsidP="00FE45F1">
      <w:pPr>
        <w:rPr>
          <w:lang w:val="en-US"/>
        </w:rPr>
      </w:pPr>
    </w:p>
    <w:p w:rsidR="00FE45F1" w:rsidRDefault="00FE45F1" w:rsidP="00FE45F1">
      <w:pPr>
        <w:pStyle w:val="Heading2"/>
        <w:rPr>
          <w:lang w:val="en-US"/>
        </w:rPr>
      </w:pPr>
      <w:bookmarkStart w:id="14" w:name="_Toc494701982"/>
      <w:r>
        <w:rPr>
          <w:lang w:val="en-US"/>
        </w:rPr>
        <w:lastRenderedPageBreak/>
        <w:t>Design Considerations</w:t>
      </w:r>
      <w:bookmarkEnd w:id="14"/>
    </w:p>
    <w:p w:rsidR="00FE45F1" w:rsidRPr="00091FAF" w:rsidRDefault="00FE45F1" w:rsidP="00FE45F1">
      <w:pPr>
        <w:spacing w:after="0"/>
      </w:pPr>
      <w:r>
        <w:t xml:space="preserve">The design decisions made for the system were mostly influenced by the requirements set by Ukraine International Airlines. For instance, the web application must be scalable and capable of serving customers from various regions. Thus, the cloud architecture and design pattern selected for this system were scalable horizontally, expandable and easy to maintain in nature. Another factor that influences the design is the development budget. Since only RM150 ($25) Azure credit was given every month, the development build version of the websites will only be deployed in 2 regions. The number of auto-scaling instances and database tier will also be limited during development in order to keep the spending within the budget. The web application and its database were designed after the functional requirements, in which will allow the users to create account, login, logout, create and view booking. </w:t>
      </w:r>
    </w:p>
    <w:p w:rsidR="00FE45F1" w:rsidRDefault="00FE45F1" w:rsidP="00FE45F1">
      <w:pPr>
        <w:rPr>
          <w:lang w:val="en-US"/>
        </w:rPr>
      </w:pPr>
    </w:p>
    <w:p w:rsidR="00FE45F1" w:rsidRDefault="00FE45F1" w:rsidP="00FE45F1">
      <w:pPr>
        <w:pStyle w:val="Heading2"/>
        <w:rPr>
          <w:lang w:val="en-US"/>
        </w:rPr>
      </w:pPr>
      <w:bookmarkStart w:id="15" w:name="_Toc494701983"/>
      <w:r>
        <w:rPr>
          <w:lang w:val="en-US"/>
        </w:rPr>
        <w:t>Modeling</w:t>
      </w:r>
      <w:bookmarkEnd w:id="15"/>
    </w:p>
    <w:p w:rsidR="00FE45F1" w:rsidRDefault="00FE45F1" w:rsidP="00FE45F1">
      <w:pPr>
        <w:rPr>
          <w:lang w:val="en-US"/>
        </w:rPr>
      </w:pPr>
      <w:r>
        <w:rPr>
          <w:lang w:val="en-US"/>
        </w:rPr>
        <w:t>This section will showcase the entity relationship diagram, use case diagram and sequence diagrams created for the system.</w:t>
      </w:r>
    </w:p>
    <w:p w:rsidR="00FE45F1" w:rsidRDefault="00FE45F1" w:rsidP="00FE45F1">
      <w:pPr>
        <w:pStyle w:val="Heading3"/>
        <w:rPr>
          <w:lang w:val="en-US"/>
        </w:rPr>
      </w:pPr>
      <w:bookmarkStart w:id="16" w:name="_Toc494701984"/>
      <w:r>
        <w:rPr>
          <w:lang w:val="en-US"/>
        </w:rPr>
        <w:lastRenderedPageBreak/>
        <w:t>Entity Relationship Modeling</w:t>
      </w:r>
      <w:bookmarkEnd w:id="16"/>
    </w:p>
    <w:p w:rsidR="00FE45F1" w:rsidRDefault="00FE45F1" w:rsidP="00FE45F1">
      <w:r>
        <w:object w:dxaOrig="13966" w:dyaOrig="12706">
          <v:shape id="_x0000_i1026" type="#_x0000_t75" style="width:447pt;height:406.5pt" o:ole="">
            <v:imagedata r:id="rId14" o:title=""/>
          </v:shape>
          <o:OLEObject Type="Embed" ProgID="Visio.Drawing.15" ShapeID="_x0000_i1026" DrawAspect="Content" ObjectID="_1568461122" r:id="rId15"/>
        </w:object>
      </w:r>
    </w:p>
    <w:p w:rsidR="00FE45F1" w:rsidRDefault="00FE45F1" w:rsidP="00FE45F1">
      <w:pPr>
        <w:rPr>
          <w:lang w:val="en-US"/>
        </w:rPr>
      </w:pPr>
      <w:r>
        <w:t xml:space="preserve">The database design is kept as simple as possible, yet expandable in case UIA wishes to add more tables or columns to store more data. Basically, the user details, credentials and role are stored in the user table. The role is selected from </w:t>
      </w:r>
      <w:proofErr w:type="spellStart"/>
      <w:r>
        <w:t>user_role</w:t>
      </w:r>
      <w:proofErr w:type="spellEnd"/>
      <w:r>
        <w:t xml:space="preserve"> table. Each </w:t>
      </w:r>
      <w:proofErr w:type="spellStart"/>
      <w:r>
        <w:t>user_role</w:t>
      </w:r>
      <w:proofErr w:type="spellEnd"/>
      <w:r>
        <w:t xml:space="preserve"> will grant them access to different page, in which is stored </w:t>
      </w:r>
      <w:proofErr w:type="spellStart"/>
      <w:r>
        <w:t>page_permission</w:t>
      </w:r>
      <w:proofErr w:type="spellEnd"/>
      <w:r>
        <w:t xml:space="preserve"> table. As for the page data, it is stored in page table. User session may be created and stored in </w:t>
      </w:r>
      <w:proofErr w:type="spellStart"/>
      <w:r>
        <w:t>user_session</w:t>
      </w:r>
      <w:proofErr w:type="spellEnd"/>
      <w:r>
        <w:t xml:space="preserve"> table in case they opt to persist their session by checking the “Remember me” checkbox when signing in. The booking flight, route, price and airport details are stored in their self-titled tables respectively, where they will be read and write as users are browsing or booking the flights.</w:t>
      </w:r>
    </w:p>
    <w:p w:rsidR="00FE45F1" w:rsidRPr="00394FC6" w:rsidRDefault="00FE45F1" w:rsidP="00FE45F1">
      <w:pPr>
        <w:pStyle w:val="Heading3"/>
      </w:pPr>
      <w:bookmarkStart w:id="17" w:name="_Toc494701985"/>
      <w:r w:rsidRPr="00394FC6">
        <w:lastRenderedPageBreak/>
        <w:t>Use Case Diagram</w:t>
      </w:r>
      <w:bookmarkEnd w:id="17"/>
    </w:p>
    <w:p w:rsidR="00FE45F1" w:rsidRDefault="00FE45F1" w:rsidP="00FE45F1">
      <w:r>
        <w:object w:dxaOrig="8415" w:dyaOrig="7741">
          <v:shape id="_x0000_i1027" type="#_x0000_t75" style="width:420.75pt;height:387pt" o:ole="">
            <v:imagedata r:id="rId16" o:title=""/>
          </v:shape>
          <o:OLEObject Type="Embed" ProgID="Visio.Drawing.15" ShapeID="_x0000_i1027" DrawAspect="Content" ObjectID="_1568461123" r:id="rId17"/>
        </w:object>
      </w:r>
    </w:p>
    <w:p w:rsidR="00FE45F1" w:rsidRDefault="00FE45F1" w:rsidP="00FE45F1">
      <w:r>
        <w:t>Unregistered users can use the system to register a new account, which then can be used to login and access the services on the web application. As for the registered member, they can use the system to create and view bookings. Additionally they can logout from the system, in which will clear all their sessions.</w:t>
      </w:r>
      <w:r>
        <w:br w:type="page"/>
      </w:r>
    </w:p>
    <w:p w:rsidR="00FE45F1" w:rsidRDefault="00FE45F1" w:rsidP="00FE45F1">
      <w:pPr>
        <w:pStyle w:val="Heading3"/>
        <w:rPr>
          <w:lang w:val="en-US"/>
        </w:rPr>
      </w:pPr>
      <w:bookmarkStart w:id="18" w:name="_Toc494701986"/>
      <w:r>
        <w:rPr>
          <w:lang w:val="en-US"/>
        </w:rPr>
        <w:lastRenderedPageBreak/>
        <w:t>Sequence Diagram</w:t>
      </w:r>
      <w:bookmarkEnd w:id="18"/>
    </w:p>
    <w:p w:rsidR="00FE45F1" w:rsidRDefault="00FE45F1" w:rsidP="00FE45F1">
      <w:pPr>
        <w:rPr>
          <w:lang w:val="en-US"/>
        </w:rPr>
      </w:pPr>
      <w:r>
        <w:rPr>
          <w:lang w:val="en-US"/>
        </w:rPr>
        <w:t>The sequence diagrams illustrate the processes and steps in which the user will go through when performing a specific activity or action from the use case diagram.</w:t>
      </w:r>
    </w:p>
    <w:p w:rsidR="00FE45F1" w:rsidRDefault="00FE45F1" w:rsidP="00FE45F1">
      <w:pPr>
        <w:rPr>
          <w:lang w:val="en-US"/>
        </w:rPr>
      </w:pPr>
    </w:p>
    <w:p w:rsidR="00FE45F1" w:rsidRDefault="00FE45F1" w:rsidP="00FE45F1">
      <w:pPr>
        <w:pStyle w:val="Heading4"/>
        <w:rPr>
          <w:lang w:val="en-US"/>
        </w:rPr>
      </w:pPr>
      <w:r>
        <w:rPr>
          <w:lang w:val="en-US"/>
        </w:rPr>
        <w:t>Register</w:t>
      </w:r>
    </w:p>
    <w:p w:rsidR="00FE45F1" w:rsidRDefault="00FE45F1" w:rsidP="00FE45F1">
      <w:r>
        <w:object w:dxaOrig="9106" w:dyaOrig="10471">
          <v:shape id="_x0000_i1028" type="#_x0000_t75" style="width:450.75pt;height:518.25pt" o:ole="">
            <v:imagedata r:id="rId18" o:title=""/>
          </v:shape>
          <o:OLEObject Type="Embed" ProgID="Visio.Drawing.15" ShapeID="_x0000_i1028" DrawAspect="Content" ObjectID="_1568461124" r:id="rId19"/>
        </w:object>
      </w:r>
    </w:p>
    <w:p w:rsidR="00FE45F1" w:rsidRDefault="00FE45F1" w:rsidP="00FE45F1"/>
    <w:p w:rsidR="00FE45F1" w:rsidRDefault="00FE45F1" w:rsidP="00FE45F1">
      <w:pPr>
        <w:pStyle w:val="Heading4"/>
      </w:pPr>
      <w:r>
        <w:lastRenderedPageBreak/>
        <w:t>Login</w:t>
      </w:r>
    </w:p>
    <w:p w:rsidR="00FE45F1" w:rsidRDefault="00FE45F1" w:rsidP="00FE45F1">
      <w:r>
        <w:object w:dxaOrig="9106" w:dyaOrig="9316">
          <v:shape id="_x0000_i1029" type="#_x0000_t75" style="width:450.75pt;height:461.25pt" o:ole="">
            <v:imagedata r:id="rId20" o:title=""/>
          </v:shape>
          <o:OLEObject Type="Embed" ProgID="Visio.Drawing.15" ShapeID="_x0000_i1029" DrawAspect="Content" ObjectID="_1568461125" r:id="rId21"/>
        </w:object>
      </w:r>
    </w:p>
    <w:p w:rsidR="00FE45F1" w:rsidRDefault="00FE45F1" w:rsidP="00FE45F1"/>
    <w:p w:rsidR="00FE45F1" w:rsidRDefault="00FE45F1" w:rsidP="00FE45F1"/>
    <w:p w:rsidR="00FE45F1" w:rsidRDefault="00FE45F1" w:rsidP="00FE45F1"/>
    <w:p w:rsidR="00FE45F1" w:rsidRDefault="00FE45F1" w:rsidP="00FE45F1"/>
    <w:p w:rsidR="00FE45F1" w:rsidRDefault="00FE45F1" w:rsidP="00FE45F1"/>
    <w:p w:rsidR="00FE45F1" w:rsidRDefault="00FE45F1" w:rsidP="00FE45F1"/>
    <w:p w:rsidR="00FE45F1" w:rsidRDefault="00FE45F1" w:rsidP="00FE45F1">
      <w:pPr>
        <w:rPr>
          <w:lang w:val="en-US"/>
        </w:rPr>
      </w:pPr>
    </w:p>
    <w:p w:rsidR="00FE45F1" w:rsidRDefault="00FE45F1" w:rsidP="00FE45F1">
      <w:pPr>
        <w:pStyle w:val="Heading4"/>
        <w:rPr>
          <w:lang w:val="en-US"/>
        </w:rPr>
      </w:pPr>
      <w:r>
        <w:rPr>
          <w:lang w:val="en-US"/>
        </w:rPr>
        <w:lastRenderedPageBreak/>
        <w:t>Create booking</w:t>
      </w:r>
    </w:p>
    <w:p w:rsidR="00FE45F1" w:rsidRDefault="00FE45F1" w:rsidP="00FE45F1">
      <w:pPr>
        <w:rPr>
          <w:lang w:val="en-US"/>
        </w:rPr>
      </w:pPr>
      <w:r>
        <w:object w:dxaOrig="9106" w:dyaOrig="14835">
          <v:shape id="_x0000_i1030" type="#_x0000_t75" style="width:409.5pt;height:667.5pt" o:ole="">
            <v:imagedata r:id="rId22" o:title=""/>
          </v:shape>
          <o:OLEObject Type="Embed" ProgID="Visio.Drawing.15" ShapeID="_x0000_i1030" DrawAspect="Content" ObjectID="_1568461126" r:id="rId23"/>
        </w:object>
      </w:r>
    </w:p>
    <w:p w:rsidR="00FE45F1" w:rsidRDefault="00FE45F1" w:rsidP="00FE45F1">
      <w:pPr>
        <w:pStyle w:val="Heading4"/>
        <w:rPr>
          <w:lang w:val="en-US"/>
        </w:rPr>
      </w:pPr>
      <w:r>
        <w:rPr>
          <w:lang w:val="en-US"/>
        </w:rPr>
        <w:lastRenderedPageBreak/>
        <w:t>View Booking</w:t>
      </w:r>
    </w:p>
    <w:p w:rsidR="00FE45F1" w:rsidRDefault="00FE45F1" w:rsidP="00FE45F1">
      <w:pPr>
        <w:rPr>
          <w:lang w:val="en-US"/>
        </w:rPr>
      </w:pPr>
      <w:r>
        <w:object w:dxaOrig="9106" w:dyaOrig="8971">
          <v:shape id="_x0000_i1031" type="#_x0000_t75" style="width:450.75pt;height:444pt" o:ole="">
            <v:imagedata r:id="rId24" o:title=""/>
          </v:shape>
          <o:OLEObject Type="Embed" ProgID="Visio.Drawing.15" ShapeID="_x0000_i1031" DrawAspect="Content" ObjectID="_1568461127" r:id="rId25"/>
        </w:object>
      </w:r>
    </w:p>
    <w:p w:rsidR="00FE45F1" w:rsidRDefault="00FE45F1" w:rsidP="00FE45F1">
      <w:pPr>
        <w:pStyle w:val="Heading4"/>
        <w:rPr>
          <w:lang w:val="en-US"/>
        </w:rPr>
      </w:pPr>
      <w:r>
        <w:rPr>
          <w:lang w:val="en-US"/>
        </w:rPr>
        <w:lastRenderedPageBreak/>
        <w:t>Logout</w:t>
      </w:r>
    </w:p>
    <w:p w:rsidR="00FE45F1" w:rsidRPr="006666C7" w:rsidRDefault="00FE45F1" w:rsidP="00FE45F1">
      <w:pPr>
        <w:rPr>
          <w:lang w:val="en-US"/>
        </w:rPr>
      </w:pPr>
      <w:r>
        <w:object w:dxaOrig="9106" w:dyaOrig="5085">
          <v:shape id="_x0000_i1032" type="#_x0000_t75" style="width:450.75pt;height:252pt" o:ole="">
            <v:imagedata r:id="rId26" o:title=""/>
          </v:shape>
          <o:OLEObject Type="Embed" ProgID="Visio.Drawing.15" ShapeID="_x0000_i1032" DrawAspect="Content" ObjectID="_1568461128" r:id="rId27"/>
        </w:object>
      </w:r>
    </w:p>
    <w:p w:rsidR="00FE45F1" w:rsidRDefault="00FE45F1" w:rsidP="00FE45F1">
      <w:pPr>
        <w:pStyle w:val="Heading2"/>
        <w:rPr>
          <w:lang w:val="en-US"/>
        </w:rPr>
      </w:pPr>
      <w:bookmarkStart w:id="19" w:name="_Toc494701987"/>
      <w:r>
        <w:rPr>
          <w:lang w:val="en-US"/>
        </w:rPr>
        <w:t>UI Wireframe</w:t>
      </w:r>
      <w:bookmarkEnd w:id="19"/>
    </w:p>
    <w:p w:rsidR="00FE45F1" w:rsidRDefault="00FE45F1" w:rsidP="00FE45F1">
      <w:pPr>
        <w:rPr>
          <w:lang w:val="en-US"/>
        </w:rPr>
      </w:pPr>
      <w:r>
        <w:t xml:space="preserve">The user interface of the system was </w:t>
      </w:r>
      <w:proofErr w:type="spellStart"/>
      <w:r>
        <w:t>wireframed</w:t>
      </w:r>
      <w:proofErr w:type="spellEnd"/>
      <w:r>
        <w:t xml:space="preserve"> to give an idea of how the components and web pages should appear in the final system. Do note that the wireframe shown here does not represent the final design of end product as these are merely early design mock-ups. Numerous amendments to design have been made since the first draft as additional parameters are added. Some adjustments were also made to improve the aesthetic and usability of the final system.</w:t>
      </w: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pStyle w:val="Heading3"/>
        <w:rPr>
          <w:lang w:val="en-US"/>
        </w:rPr>
      </w:pPr>
      <w:bookmarkStart w:id="20" w:name="_Toc494701988"/>
      <w:r>
        <w:rPr>
          <w:lang w:val="en-US"/>
        </w:rPr>
        <w:lastRenderedPageBreak/>
        <w:t>Index page</w:t>
      </w:r>
      <w:bookmarkEnd w:id="20"/>
    </w:p>
    <w:p w:rsidR="00FE45F1" w:rsidRDefault="00FE45F1" w:rsidP="00FE45F1">
      <w:pPr>
        <w:rPr>
          <w:lang w:val="en-US"/>
        </w:rPr>
      </w:pPr>
      <w:r>
        <w:object w:dxaOrig="10921" w:dyaOrig="6151">
          <v:shape id="_x0000_i1033" type="#_x0000_t75" style="width:447.75pt;height:252pt" o:ole="">
            <v:imagedata r:id="rId28" o:title=""/>
          </v:shape>
          <o:OLEObject Type="Embed" ProgID="Visio.Drawing.15" ShapeID="_x0000_i1033" DrawAspect="Content" ObjectID="_1568461129" r:id="rId29"/>
        </w:object>
      </w:r>
    </w:p>
    <w:p w:rsidR="00FE45F1" w:rsidRDefault="00FE45F1" w:rsidP="00FE45F1">
      <w:pPr>
        <w:rPr>
          <w:lang w:val="en-US"/>
        </w:rPr>
      </w:pPr>
    </w:p>
    <w:p w:rsidR="00FE45F1" w:rsidRDefault="00FE45F1" w:rsidP="00FE45F1">
      <w:pPr>
        <w:pStyle w:val="Heading3"/>
        <w:rPr>
          <w:lang w:val="en-US"/>
        </w:rPr>
      </w:pPr>
      <w:bookmarkStart w:id="21" w:name="_Toc494701989"/>
      <w:r>
        <w:rPr>
          <w:lang w:val="en-US"/>
        </w:rPr>
        <w:t>Sign In page</w:t>
      </w:r>
      <w:bookmarkEnd w:id="21"/>
    </w:p>
    <w:p w:rsidR="00FE45F1" w:rsidRDefault="00FE45F1" w:rsidP="00FE45F1">
      <w:pPr>
        <w:rPr>
          <w:lang w:val="en-US"/>
        </w:rPr>
      </w:pPr>
      <w:r>
        <w:object w:dxaOrig="10905" w:dyaOrig="6151">
          <v:shape id="_x0000_i1034" type="#_x0000_t75" style="width:447pt;height:252pt" o:ole="">
            <v:imagedata r:id="rId30" o:title=""/>
          </v:shape>
          <o:OLEObject Type="Embed" ProgID="Visio.Drawing.15" ShapeID="_x0000_i1034" DrawAspect="Content" ObjectID="_1568461130" r:id="rId31"/>
        </w:object>
      </w: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pStyle w:val="Heading3"/>
        <w:rPr>
          <w:lang w:val="en-US"/>
        </w:rPr>
      </w:pPr>
      <w:bookmarkStart w:id="22" w:name="_Toc494701990"/>
      <w:r>
        <w:rPr>
          <w:lang w:val="en-US"/>
        </w:rPr>
        <w:lastRenderedPageBreak/>
        <w:t>Sign Up page</w:t>
      </w:r>
      <w:bookmarkEnd w:id="22"/>
    </w:p>
    <w:p w:rsidR="00FE45F1" w:rsidRDefault="00FE45F1" w:rsidP="00FE45F1">
      <w:pPr>
        <w:rPr>
          <w:lang w:val="en-US"/>
        </w:rPr>
      </w:pPr>
      <w:r>
        <w:object w:dxaOrig="10905" w:dyaOrig="6151">
          <v:shape id="_x0000_i1035" type="#_x0000_t75" style="width:447pt;height:252pt" o:ole="">
            <v:imagedata r:id="rId32" o:title=""/>
          </v:shape>
          <o:OLEObject Type="Embed" ProgID="Visio.Drawing.15" ShapeID="_x0000_i1035" DrawAspect="Content" ObjectID="_1568461131" r:id="rId33"/>
        </w:object>
      </w:r>
    </w:p>
    <w:p w:rsidR="00FE45F1" w:rsidRDefault="00FE45F1" w:rsidP="00FE45F1">
      <w:pPr>
        <w:rPr>
          <w:lang w:val="en-US"/>
        </w:rPr>
      </w:pPr>
    </w:p>
    <w:p w:rsidR="00FE45F1" w:rsidRDefault="00FE45F1" w:rsidP="00FE45F1">
      <w:pPr>
        <w:pStyle w:val="Heading3"/>
        <w:rPr>
          <w:lang w:val="en-US"/>
        </w:rPr>
      </w:pPr>
      <w:bookmarkStart w:id="23" w:name="_Toc494701991"/>
      <w:r>
        <w:rPr>
          <w:lang w:val="en-US"/>
        </w:rPr>
        <w:t>Dashboard main/booking management page</w:t>
      </w:r>
      <w:bookmarkEnd w:id="23"/>
    </w:p>
    <w:p w:rsidR="00FE45F1" w:rsidRDefault="00FE45F1" w:rsidP="00FE45F1">
      <w:pPr>
        <w:rPr>
          <w:lang w:val="en-US"/>
        </w:rPr>
      </w:pPr>
      <w:r>
        <w:object w:dxaOrig="10921" w:dyaOrig="6151">
          <v:shape id="_x0000_i1036" type="#_x0000_t75" style="width:447.75pt;height:252pt" o:ole="">
            <v:imagedata r:id="rId34" o:title=""/>
          </v:shape>
          <o:OLEObject Type="Embed" ProgID="Visio.Drawing.15" ShapeID="_x0000_i1036" DrawAspect="Content" ObjectID="_1568461132" r:id="rId35"/>
        </w:object>
      </w: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pStyle w:val="Heading3"/>
        <w:rPr>
          <w:lang w:val="en-US"/>
        </w:rPr>
      </w:pPr>
      <w:bookmarkStart w:id="24" w:name="_Toc494701992"/>
      <w:r>
        <w:rPr>
          <w:lang w:val="en-US"/>
        </w:rPr>
        <w:lastRenderedPageBreak/>
        <w:t>New Booking page</w:t>
      </w:r>
      <w:bookmarkEnd w:id="24"/>
    </w:p>
    <w:p w:rsidR="00FE45F1" w:rsidRDefault="00FE45F1" w:rsidP="00FE45F1">
      <w:pPr>
        <w:rPr>
          <w:lang w:val="en-US"/>
        </w:rPr>
      </w:pPr>
      <w:r>
        <w:object w:dxaOrig="10921" w:dyaOrig="6151">
          <v:shape id="_x0000_i1037" type="#_x0000_t75" style="width:447.75pt;height:252pt" o:ole="">
            <v:imagedata r:id="rId36" o:title=""/>
          </v:shape>
          <o:OLEObject Type="Embed" ProgID="Visio.Drawing.15" ShapeID="_x0000_i1037" DrawAspect="Content" ObjectID="_1568461133" r:id="rId37"/>
        </w:object>
      </w:r>
    </w:p>
    <w:p w:rsidR="00FE45F1" w:rsidRDefault="00FE45F1" w:rsidP="00FE45F1">
      <w:pPr>
        <w:rPr>
          <w:lang w:val="en-US"/>
        </w:rPr>
      </w:pPr>
    </w:p>
    <w:p w:rsidR="00FE45F1" w:rsidRDefault="00FE45F1" w:rsidP="00FE45F1">
      <w:pPr>
        <w:pStyle w:val="Heading3"/>
        <w:rPr>
          <w:lang w:val="en-US"/>
        </w:rPr>
      </w:pPr>
      <w:bookmarkStart w:id="25" w:name="_Toc494701993"/>
      <w:r>
        <w:rPr>
          <w:lang w:val="en-US"/>
        </w:rPr>
        <w:t>Checkout page</w:t>
      </w:r>
      <w:bookmarkEnd w:id="25"/>
    </w:p>
    <w:p w:rsidR="00FE45F1" w:rsidRDefault="00FE45F1" w:rsidP="00FE45F1">
      <w:pPr>
        <w:rPr>
          <w:lang w:val="en-US"/>
        </w:rPr>
      </w:pPr>
      <w:r>
        <w:object w:dxaOrig="10921" w:dyaOrig="6151">
          <v:shape id="_x0000_i1038" type="#_x0000_t75" style="width:447.75pt;height:252pt" o:ole="">
            <v:imagedata r:id="rId38" o:title=""/>
          </v:shape>
          <o:OLEObject Type="Embed" ProgID="Visio.Drawing.15" ShapeID="_x0000_i1038" DrawAspect="Content" ObjectID="_1568461134" r:id="rId39"/>
        </w:object>
      </w:r>
      <w:r>
        <w:rPr>
          <w:lang w:val="en-US"/>
        </w:rPr>
        <w:br w:type="page"/>
      </w:r>
    </w:p>
    <w:p w:rsidR="00FE45F1" w:rsidRDefault="00FE45F1" w:rsidP="00FE45F1">
      <w:pPr>
        <w:pStyle w:val="Heading1"/>
      </w:pPr>
      <w:bookmarkStart w:id="26" w:name="_Toc494701994"/>
      <w:r>
        <w:lastRenderedPageBreak/>
        <w:t>Implementation</w:t>
      </w:r>
      <w:bookmarkEnd w:id="26"/>
    </w:p>
    <w:p w:rsidR="00FE45F1" w:rsidRDefault="00FE45F1" w:rsidP="00FE45F1">
      <w:pPr>
        <w:pStyle w:val="Heading2"/>
      </w:pPr>
      <w:bookmarkStart w:id="27" w:name="_Toc494701995"/>
      <w:r>
        <w:t>Application Development</w:t>
      </w:r>
      <w:bookmarkEnd w:id="27"/>
    </w:p>
    <w:p w:rsidR="00FE45F1" w:rsidRDefault="00FE45F1" w:rsidP="00FE45F1">
      <w:pPr>
        <w:spacing w:after="0"/>
      </w:pPr>
      <w:r>
        <w:t xml:space="preserve">The web application was mainly developed using PHP, MySQL, HTML5, CSS3 and </w:t>
      </w:r>
      <w:proofErr w:type="spellStart"/>
      <w:r>
        <w:t>Javascript</w:t>
      </w:r>
      <w:proofErr w:type="spellEnd"/>
      <w:r>
        <w:t>. Undoubtedly ASP.NET and MSSQL can also get the job done and such combo is even considered as the go-to choice when developing web app for Azure, but the former language and DBMS engine was chosen due to my familiarity with them.</w:t>
      </w:r>
    </w:p>
    <w:p w:rsidR="00FE45F1" w:rsidRDefault="00FE45F1" w:rsidP="00FE45F1">
      <w:pPr>
        <w:spacing w:after="0"/>
      </w:pPr>
    </w:p>
    <w:p w:rsidR="00FE45F1" w:rsidRDefault="00FE45F1" w:rsidP="00FE45F1">
      <w:pPr>
        <w:spacing w:after="0"/>
        <w:jc w:val="left"/>
      </w:pPr>
      <w:r>
        <w:t xml:space="preserve">The database schema was designed and created using graphical tools found in </w:t>
      </w:r>
      <w:proofErr w:type="spellStart"/>
      <w:r>
        <w:t>phpMyAdmin</w:t>
      </w:r>
      <w:proofErr w:type="spellEnd"/>
      <w:r>
        <w:t>. The screenshot below shows the tables as well as their relationships created for the database.</w:t>
      </w:r>
    </w:p>
    <w:p w:rsidR="00FE45F1" w:rsidRDefault="00FE45F1" w:rsidP="00FE45F1">
      <w:pPr>
        <w:spacing w:after="0"/>
      </w:pPr>
      <w:r>
        <w:rPr>
          <w:noProof/>
          <w:lang w:val="en-US"/>
        </w:rPr>
        <w:drawing>
          <wp:inline distT="0" distB="0" distL="0" distR="0">
            <wp:extent cx="5629275" cy="2276475"/>
            <wp:effectExtent l="19050" t="19050" r="9525" b="9525"/>
            <wp:docPr id="58" name="Picture 58" descr="Description: C:\Users\user\Google Drive\Degree Study\DDAC\db-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user\Google Drive\Degree Study\DDAC\db-relationshi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227647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227965</wp:posOffset>
            </wp:positionV>
            <wp:extent cx="1266825" cy="3533775"/>
            <wp:effectExtent l="19050" t="1905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6825" cy="3533775"/>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p>
    <w:p w:rsidR="00FE45F1" w:rsidRDefault="00FE45F1" w:rsidP="00FE45F1">
      <w:pPr>
        <w:spacing w:after="0"/>
      </w:pPr>
      <w:r>
        <w:t xml:space="preserve">After getting the database ready, the development of the application front-end and back-end are then commenced. Since this web application is developed with </w:t>
      </w:r>
      <w:r w:rsidRPr="00F12E19">
        <w:t>Model2 MVC</w:t>
      </w:r>
      <w:r>
        <w:t xml:space="preserve"> architecture in mind, the both front-end and back-end components were segregated. As seen from the project directory shown on the left, the “modal” directory contains the business logic and data mapper whereas the front-end components are located in “view” folder. Most “controller” is actually embedded in the respective view itself, thus it does not strictly follow the classic MVC architecture. Nevertheless, this still allow majority of the codes and components to be reused when developing the application, resulting in a shorter development besides being easier to maintain and </w:t>
      </w:r>
      <w:r w:rsidRPr="00643A78">
        <w:t>highly extensible</w:t>
      </w:r>
      <w:r>
        <w:t>.</w:t>
      </w:r>
    </w:p>
    <w:p w:rsidR="00FE45F1" w:rsidRDefault="00FE45F1" w:rsidP="00FE45F1">
      <w:pPr>
        <w:spacing w:after="0"/>
      </w:pPr>
      <w:r>
        <w:lastRenderedPageBreak/>
        <w:t>Having the front-end and back-end separated also allows them to be developed separately. During the development process, the UI components such as the menu, page layout and styles were one of the earliest things to be worked on. In order to speed up the development time, Foundation Framework and other open-source libraries were used to build the front-end of the web application. Then, the “</w:t>
      </w:r>
      <w:proofErr w:type="spellStart"/>
      <w:r>
        <w:t>dashboard.php</w:t>
      </w:r>
      <w:proofErr w:type="spellEnd"/>
      <w:r>
        <w:t>”, “</w:t>
      </w:r>
      <w:proofErr w:type="spellStart"/>
      <w:r>
        <w:t>index.php</w:t>
      </w:r>
      <w:proofErr w:type="spellEnd"/>
      <w:r>
        <w:t>” and “</w:t>
      </w:r>
      <w:proofErr w:type="spellStart"/>
      <w:r>
        <w:t>portal.php</w:t>
      </w:r>
      <w:proofErr w:type="spellEnd"/>
      <w:r>
        <w:t>”, which are basically the template are used to load and combine front-end components from “view” folder. As for the back-end, it is consists of 2 modules, namely user module which includes account creation as well as login and booking module which covers flight booking and viewing of bookings.</w:t>
      </w:r>
    </w:p>
    <w:p w:rsidR="00FE45F1" w:rsidRDefault="00FE45F1" w:rsidP="00FE45F1">
      <w:pPr>
        <w:spacing w:after="0"/>
      </w:pPr>
    </w:p>
    <w:p w:rsidR="00FE45F1" w:rsidRDefault="00FE45F1" w:rsidP="00FE45F1">
      <w:pPr>
        <w:spacing w:after="0"/>
      </w:pPr>
      <w:r>
        <w:t>Since external configuration store pattern was adopted, the web application-wide configuration file is created and stored externally. The configuration file contains vital settings such as database connection and session settings which are required for the web application to function properly.</w:t>
      </w:r>
    </w:p>
    <w:p w:rsidR="00FE45F1" w:rsidRDefault="00FE45F1" w:rsidP="00FE45F1">
      <w:pPr>
        <w:spacing w:after="0"/>
      </w:pPr>
      <w:r>
        <w:rPr>
          <w:noProof/>
          <w:lang w:val="en-US"/>
        </w:rPr>
        <w:drawing>
          <wp:inline distT="0" distB="0" distL="0" distR="0">
            <wp:extent cx="5676900" cy="4714875"/>
            <wp:effectExtent l="19050" t="1905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71487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133600" cy="17989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1798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All of the project files were hosted and their changes were tracked using </w:t>
      </w:r>
      <w:proofErr w:type="spellStart"/>
      <w:r>
        <w:t>GitHub</w:t>
      </w:r>
      <w:proofErr w:type="spellEnd"/>
      <w:r>
        <w:t xml:space="preserve">. 2 branches were created for the said project repository, where each branches are used for web applications of different region (e.g.: geo-us for US region web application). The link for the </w:t>
      </w:r>
      <w:proofErr w:type="spellStart"/>
      <w:r>
        <w:t>GitHub</w:t>
      </w:r>
      <w:proofErr w:type="spellEnd"/>
      <w:r>
        <w:t xml:space="preserve"> repository can be found in appendix section.</w:t>
      </w:r>
    </w:p>
    <w:p w:rsidR="00FE45F1" w:rsidRDefault="00FE45F1" w:rsidP="00FE45F1">
      <w:pPr>
        <w:spacing w:after="0"/>
      </w:pPr>
    </w:p>
    <w:p w:rsidR="00FE45F1" w:rsidRDefault="00FE45F1" w:rsidP="00FE45F1">
      <w:pPr>
        <w:spacing w:after="0"/>
      </w:pPr>
    </w:p>
    <w:p w:rsidR="00FE45F1" w:rsidRDefault="00FE45F1" w:rsidP="00FE45F1">
      <w:pPr>
        <w:spacing w:after="0"/>
      </w:pPr>
      <w:r>
        <w:t>Several screenshots from the final system are shown as follow:</w:t>
      </w:r>
    </w:p>
    <w:p w:rsidR="00FE45F1" w:rsidRDefault="00FE45F1" w:rsidP="00FE45F1">
      <w:pPr>
        <w:spacing w:after="0"/>
      </w:pPr>
      <w:r>
        <w:rPr>
          <w:noProof/>
          <w:lang w:val="en-US"/>
        </w:rPr>
        <w:drawing>
          <wp:inline distT="0" distB="0" distL="0" distR="0">
            <wp:extent cx="5724525" cy="3219450"/>
            <wp:effectExtent l="19050" t="1905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lastRenderedPageBreak/>
        <w:drawing>
          <wp:inline distT="0" distB="0" distL="0" distR="0">
            <wp:extent cx="5724525" cy="3219450"/>
            <wp:effectExtent l="19050" t="1905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drawing>
          <wp:inline distT="0" distB="0" distL="0" distR="0">
            <wp:extent cx="5724525" cy="3219450"/>
            <wp:effectExtent l="19050" t="1905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line="259" w:lineRule="auto"/>
        <w:jc w:val="left"/>
      </w:pPr>
    </w:p>
    <w:p w:rsidR="00FE45F1" w:rsidRDefault="00FE45F1" w:rsidP="00FE45F1">
      <w:pPr>
        <w:spacing w:line="259" w:lineRule="auto"/>
        <w:jc w:val="left"/>
      </w:pPr>
      <w:r>
        <w:t>The demonstration of the finished system can be found in the video presentation provided in the appendix section.</w:t>
      </w: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pStyle w:val="Heading2"/>
      </w:pPr>
      <w:bookmarkStart w:id="28" w:name="_Toc494701996"/>
      <w:r>
        <w:lastRenderedPageBreak/>
        <w:t>Azure Publishing</w:t>
      </w:r>
      <w:bookmarkEnd w:id="28"/>
    </w:p>
    <w:p w:rsidR="00FE45F1" w:rsidRDefault="00FE45F1" w:rsidP="00FE45F1">
      <w:pPr>
        <w:spacing w:after="0"/>
      </w:pPr>
      <w:r>
        <w:rPr>
          <w:noProof/>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27305</wp:posOffset>
            </wp:positionV>
            <wp:extent cx="2047875" cy="1238250"/>
            <wp:effectExtent l="19050" t="1905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7875" cy="1238250"/>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In order to get the web applications running on Azure, the app services, database, configuration file and traffic manager have to be created and published. Resource groups are first created to contain the required services.</w:t>
      </w:r>
    </w:p>
    <w:p w:rsidR="00FE45F1" w:rsidRDefault="00FE45F1" w:rsidP="00FE45F1">
      <w:pPr>
        <w:spacing w:after="0"/>
      </w:pPr>
      <w:r>
        <w:t>The resources which will be deployed in each resource groups are shown as follow:</w:t>
      </w:r>
    </w:p>
    <w:tbl>
      <w:tblPr>
        <w:tblStyle w:val="TableGrid"/>
        <w:tblW w:w="0" w:type="auto"/>
        <w:tblLook w:val="04A0" w:firstRow="1" w:lastRow="0" w:firstColumn="1" w:lastColumn="0" w:noHBand="0" w:noVBand="1"/>
      </w:tblPr>
      <w:tblGrid>
        <w:gridCol w:w="2628"/>
        <w:gridCol w:w="6614"/>
      </w:tblGrid>
      <w:tr w:rsidR="00FE45F1" w:rsidRPr="00A95E8F" w:rsidTr="00B560E0">
        <w:tc>
          <w:tcPr>
            <w:tcW w:w="2628" w:type="dxa"/>
            <w:shd w:val="clear" w:color="auto" w:fill="D9D9D9" w:themeFill="background1" w:themeFillShade="D9"/>
          </w:tcPr>
          <w:p w:rsidR="00FE45F1" w:rsidRPr="00A95E8F" w:rsidRDefault="00FE45F1" w:rsidP="00B560E0">
            <w:pPr>
              <w:rPr>
                <w:b/>
              </w:rPr>
            </w:pPr>
            <w:r w:rsidRPr="00A95E8F">
              <w:rPr>
                <w:b/>
              </w:rPr>
              <w:t>Resource group name</w:t>
            </w:r>
          </w:p>
        </w:tc>
        <w:tc>
          <w:tcPr>
            <w:tcW w:w="6614" w:type="dxa"/>
            <w:shd w:val="clear" w:color="auto" w:fill="D9D9D9" w:themeFill="background1" w:themeFillShade="D9"/>
          </w:tcPr>
          <w:p w:rsidR="00FE45F1" w:rsidRPr="00A95E8F" w:rsidRDefault="00FE45F1" w:rsidP="00B560E0">
            <w:pPr>
              <w:rPr>
                <w:b/>
              </w:rPr>
            </w:pPr>
            <w:r>
              <w:rPr>
                <w:b/>
              </w:rPr>
              <w:t>Resources</w:t>
            </w:r>
          </w:p>
        </w:tc>
      </w:tr>
      <w:tr w:rsidR="00FE45F1" w:rsidTr="00B560E0">
        <w:tc>
          <w:tcPr>
            <w:tcW w:w="2628" w:type="dxa"/>
          </w:tcPr>
          <w:p w:rsidR="00FE45F1" w:rsidRDefault="00FE45F1" w:rsidP="00B560E0">
            <w:r>
              <w:t>DDAC_UIA_SEA</w:t>
            </w:r>
          </w:p>
        </w:tc>
        <w:tc>
          <w:tcPr>
            <w:tcW w:w="6614" w:type="dxa"/>
          </w:tcPr>
          <w:p w:rsidR="00FE45F1" w:rsidRDefault="00FE45F1" w:rsidP="00B560E0">
            <w:r>
              <w:t>App service (SEA region)</w:t>
            </w:r>
          </w:p>
        </w:tc>
      </w:tr>
      <w:tr w:rsidR="00FE45F1" w:rsidTr="00B560E0">
        <w:tc>
          <w:tcPr>
            <w:tcW w:w="2628" w:type="dxa"/>
          </w:tcPr>
          <w:p w:rsidR="00FE45F1" w:rsidRDefault="00FE45F1" w:rsidP="00B560E0">
            <w:r>
              <w:t>DDAC_UIA_STORAGE</w:t>
            </w:r>
          </w:p>
        </w:tc>
        <w:tc>
          <w:tcPr>
            <w:tcW w:w="6614" w:type="dxa"/>
          </w:tcPr>
          <w:p w:rsidR="00FE45F1" w:rsidRDefault="00FE45F1" w:rsidP="00B560E0">
            <w:r>
              <w:t>Storage Account and MySQL database (</w:t>
            </w:r>
            <w:proofErr w:type="spellStart"/>
            <w:r>
              <w:t>ClearDB</w:t>
            </w:r>
            <w:proofErr w:type="spellEnd"/>
            <w:r>
              <w:t>)</w:t>
            </w:r>
          </w:p>
        </w:tc>
      </w:tr>
      <w:tr w:rsidR="00FE45F1" w:rsidTr="00B560E0">
        <w:tc>
          <w:tcPr>
            <w:tcW w:w="2628" w:type="dxa"/>
          </w:tcPr>
          <w:p w:rsidR="00FE45F1" w:rsidRDefault="00FE45F1" w:rsidP="00B560E0">
            <w:r>
              <w:t>DDAC_UIA_TM</w:t>
            </w:r>
          </w:p>
        </w:tc>
        <w:tc>
          <w:tcPr>
            <w:tcW w:w="6614" w:type="dxa"/>
          </w:tcPr>
          <w:p w:rsidR="00FE45F1" w:rsidRDefault="00FE45F1" w:rsidP="00B560E0">
            <w:r>
              <w:t>Traffic Manager</w:t>
            </w:r>
          </w:p>
        </w:tc>
      </w:tr>
      <w:tr w:rsidR="00FE45F1" w:rsidTr="00B560E0">
        <w:tc>
          <w:tcPr>
            <w:tcW w:w="2628" w:type="dxa"/>
          </w:tcPr>
          <w:p w:rsidR="00FE45F1" w:rsidRDefault="00FE45F1" w:rsidP="00B560E0">
            <w:r>
              <w:t>DDAC_UIA_US</w:t>
            </w:r>
          </w:p>
        </w:tc>
        <w:tc>
          <w:tcPr>
            <w:tcW w:w="6614" w:type="dxa"/>
          </w:tcPr>
          <w:p w:rsidR="00FE45F1" w:rsidRDefault="00FE45F1" w:rsidP="00B560E0">
            <w:r>
              <w:t>App service (South Central US region)</w:t>
            </w:r>
          </w:p>
        </w:tc>
      </w:tr>
    </w:tbl>
    <w:p w:rsidR="00FE45F1" w:rsidRDefault="00FE45F1" w:rsidP="00FE45F1">
      <w:pPr>
        <w:spacing w:after="0"/>
      </w:pPr>
    </w:p>
    <w:p w:rsidR="00FE45F1" w:rsidRDefault="00FE45F1" w:rsidP="00FE45F1">
      <w:pPr>
        <w:spacing w:after="0"/>
      </w:pPr>
    </w:p>
    <w:p w:rsidR="00FE45F1" w:rsidRDefault="00FE45F1" w:rsidP="00FE45F1">
      <w:pPr>
        <w:spacing w:after="0"/>
      </w:pPr>
      <w:r>
        <w:rPr>
          <w:noProof/>
          <w:lang w:val="en-US"/>
        </w:rPr>
        <w:drawing>
          <wp:anchor distT="0" distB="0" distL="114300" distR="114300" simplePos="0" relativeHeight="251662336" behindDoc="0" locked="0" layoutInCell="1" allowOverlap="1">
            <wp:simplePos x="0" y="0"/>
            <wp:positionH relativeFrom="margin">
              <wp:align>left</wp:align>
            </wp:positionH>
            <wp:positionV relativeFrom="paragraph">
              <wp:posOffset>-29210</wp:posOffset>
            </wp:positionV>
            <wp:extent cx="2926715" cy="2715895"/>
            <wp:effectExtent l="19050" t="19050" r="6985" b="825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t="922"/>
                    <a:stretch>
                      <a:fillRect/>
                    </a:stretch>
                  </pic:blipFill>
                  <pic:spPr bwMode="auto">
                    <a:xfrm>
                      <a:off x="0" y="0"/>
                      <a:ext cx="2926715" cy="2715895"/>
                    </a:xfrm>
                    <a:prstGeom prst="rect">
                      <a:avLst/>
                    </a:prstGeom>
                    <a:noFill/>
                    <a:ln w="9525" algn="ctr">
                      <a:solidFill>
                        <a:srgbClr val="D9D9D9"/>
                      </a:solidFill>
                      <a:round/>
                      <a:headEnd/>
                      <a:tailEnd/>
                    </a:ln>
                  </pic:spPr>
                </pic:pic>
              </a:graphicData>
            </a:graphic>
            <wp14:sizeRelH relativeFrom="page">
              <wp14:pctWidth>0</wp14:pctWidth>
            </wp14:sizeRelH>
            <wp14:sizeRelV relativeFrom="page">
              <wp14:pctHeight>0</wp14:pctHeight>
            </wp14:sizeRelV>
          </wp:anchor>
        </w:drawing>
      </w:r>
      <w:r>
        <w:t xml:space="preserve">The first resource that was created was the </w:t>
      </w:r>
      <w:proofErr w:type="spellStart"/>
      <w:r>
        <w:t>ClearDB’s</w:t>
      </w:r>
      <w:proofErr w:type="spellEnd"/>
      <w:r>
        <w:t xml:space="preserve"> MySQL database. Mercury pricing tier was chosen as it is the only pricing tier that was made available</w:t>
      </w:r>
      <w:r w:rsidRPr="00293549">
        <w:t xml:space="preserve"> </w:t>
      </w:r>
      <w:r>
        <w:t xml:space="preserve">when creating the database. Also, since the application is not going to be used in product environment yet, thus sticking with Mercury pricing tier was a sensible choice as it is sufficient for a testing environment. It is worth noting that more pricing tiers were made available after creating the database service, therefore it is possible to scale the database up later on if there is a need to do so. The connection settings of the database were then acquired and used in uia_config.ini, the application configuration file. The local database which was created during development phase was then migrated to the </w:t>
      </w:r>
      <w:proofErr w:type="spellStart"/>
      <w:r>
        <w:t>ClearDB</w:t>
      </w:r>
      <w:proofErr w:type="spellEnd"/>
      <w:r>
        <w:t xml:space="preserve"> database using MySQL Workbench.</w:t>
      </w:r>
    </w:p>
    <w:p w:rsidR="00FE45F1" w:rsidRDefault="00FE45F1" w:rsidP="00FE45F1">
      <w:pPr>
        <w:spacing w:after="0"/>
      </w:pPr>
    </w:p>
    <w:p w:rsidR="00FE45F1" w:rsidRDefault="00FE45F1" w:rsidP="00FE45F1">
      <w:pPr>
        <w:spacing w:after="0"/>
      </w:pPr>
      <w:r>
        <w:t xml:space="preserve">Apart from MySQL database, another resource that was created in the DDAC_UIA_STORAGE resource group was storage account. The storage account allows files and data to be hosted and retrieved whenever needed. In this case, it will be used to store </w:t>
      </w:r>
      <w:r>
        <w:lastRenderedPageBreak/>
        <w:t xml:space="preserve">uia_config.ini, which is the web application configuration file. To do so, a container has to be created for the blob service before the web configuration file can be uploaded. Once the upload of the configuration file has been completed, the URL of the uploaded configuration file was then hardcoded in the </w:t>
      </w:r>
      <w:proofErr w:type="spellStart"/>
      <w:r>
        <w:t>setup.php</w:t>
      </w:r>
      <w:proofErr w:type="spellEnd"/>
      <w:r>
        <w:t xml:space="preserve"> of the web application so it can retrieve and read the file from the online storage. </w:t>
      </w:r>
    </w:p>
    <w:p w:rsidR="00FE45F1" w:rsidRDefault="00FE45F1" w:rsidP="00FE45F1">
      <w:pPr>
        <w:spacing w:after="0"/>
      </w:pPr>
    </w:p>
    <w:p w:rsidR="00FE45F1" w:rsidRDefault="00FE45F1" w:rsidP="00FE45F1">
      <w:pPr>
        <w:spacing w:after="0"/>
      </w:pPr>
      <w:r>
        <w:rPr>
          <w:noProof/>
          <w:lang w:val="en-US"/>
        </w:rPr>
        <w:drawing>
          <wp:inline distT="0" distB="0" distL="0" distR="0">
            <wp:extent cx="5629275" cy="1990725"/>
            <wp:effectExtent l="19050" t="1905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199072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drawing>
          <wp:inline distT="0" distB="0" distL="0" distR="0">
            <wp:extent cx="5695950" cy="904875"/>
            <wp:effectExtent l="19050" t="1905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950" cy="90487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-2540</wp:posOffset>
            </wp:positionV>
            <wp:extent cx="1724025" cy="18986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402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getting the database and configuration file deployed, app services are created and deployed in SEA and South Central US regions. Both app services are using Standard S1 pricing, which is the minimum pricing tier that supports auto-scale and traffic manager. Since projects have been uploaded to </w:t>
      </w:r>
      <w:proofErr w:type="spellStart"/>
      <w:r>
        <w:t>GitHub</w:t>
      </w:r>
      <w:proofErr w:type="spellEnd"/>
      <w:r>
        <w:t>, they can be easily deployed by setting up continuous deployment for the app services.</w:t>
      </w:r>
    </w:p>
    <w:p w:rsidR="00FE45F1" w:rsidRDefault="00FE45F1" w:rsidP="00FE45F1">
      <w:pPr>
        <w:spacing w:after="0"/>
      </w:pPr>
    </w:p>
    <w:p w:rsidR="00FE45F1" w:rsidRDefault="00FE45F1" w:rsidP="00FE45F1">
      <w:pPr>
        <w:spacing w:after="0"/>
      </w:pPr>
    </w:p>
    <w:p w:rsidR="00FE45F1" w:rsidRDefault="00FE45F1" w:rsidP="00FE45F1">
      <w:pPr>
        <w:spacing w:after="0"/>
      </w:pPr>
      <w:r>
        <w:t xml:space="preserve">The last resource to be created is Traffic Manager. The URL of the app services </w:t>
      </w:r>
      <w:proofErr w:type="gramStart"/>
      <w:r>
        <w:t>were</w:t>
      </w:r>
      <w:proofErr w:type="gramEnd"/>
      <w:r>
        <w:t xml:space="preserve"> configured as the endpoints for the Traffic Manager.</w:t>
      </w:r>
    </w:p>
    <w:p w:rsidR="00FE45F1" w:rsidRDefault="00FE45F1" w:rsidP="00FE45F1">
      <w:pPr>
        <w:spacing w:after="0"/>
        <w:jc w:val="center"/>
      </w:pPr>
      <w:r>
        <w:rPr>
          <w:noProof/>
          <w:lang w:val="en-US"/>
        </w:rPr>
        <w:lastRenderedPageBreak/>
        <w:drawing>
          <wp:inline distT="0" distB="0" distL="0" distR="0">
            <wp:extent cx="5676900" cy="2219325"/>
            <wp:effectExtent l="19050" t="1905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221932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pStyle w:val="Heading2"/>
      </w:pPr>
      <w:bookmarkStart w:id="29" w:name="_Toc494701997"/>
      <w:r>
        <w:t>Application Scaling</w:t>
      </w:r>
      <w:bookmarkEnd w:id="29"/>
    </w:p>
    <w:p w:rsidR="00FE45F1" w:rsidRDefault="00FE45F1" w:rsidP="00FE45F1">
      <w:pPr>
        <w:spacing w:after="0"/>
      </w:pPr>
      <w:r>
        <w:rPr>
          <w:noProof/>
          <w:lang w:val="en-US"/>
        </w:rPr>
        <w:drawing>
          <wp:anchor distT="0" distB="0" distL="114300" distR="114300" simplePos="0" relativeHeight="251665408" behindDoc="0" locked="0" layoutInCell="1" allowOverlap="1">
            <wp:simplePos x="0" y="0"/>
            <wp:positionH relativeFrom="column">
              <wp:posOffset>19050</wp:posOffset>
            </wp:positionH>
            <wp:positionV relativeFrom="paragraph">
              <wp:posOffset>39370</wp:posOffset>
            </wp:positionV>
            <wp:extent cx="2133600" cy="1270635"/>
            <wp:effectExtent l="19050" t="19050" r="0" b="5715"/>
            <wp:wrapSquare wrapText="bothSides"/>
            <wp:docPr id="64" name="Picture 64" descr="Description: Image result for vertical and horizont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Image result for vertical and horizontal scaling"/>
                    <pic:cNvPicPr>
                      <a:picLocks noChangeAspect="1" noChangeArrowheads="1"/>
                    </pic:cNvPicPr>
                  </pic:nvPicPr>
                  <pic:blipFill>
                    <a:blip r:embed="rId53">
                      <a:clrChange>
                        <a:clrFrom>
                          <a:srgbClr val="EEE8D7"/>
                        </a:clrFrom>
                        <a:clrTo>
                          <a:srgbClr val="EEE8D7">
                            <a:alpha val="0"/>
                          </a:srgbClr>
                        </a:clrTo>
                      </a:clrChange>
                      <a:extLst>
                        <a:ext uri="{28A0092B-C50C-407E-A947-70E740481C1C}">
                          <a14:useLocalDpi xmlns:a14="http://schemas.microsoft.com/office/drawing/2010/main" val="0"/>
                        </a:ext>
                      </a:extLst>
                    </a:blip>
                    <a:srcRect l="5980" t="3127" r="5150" b="6197"/>
                    <a:stretch>
                      <a:fillRect/>
                    </a:stretch>
                  </pic:blipFill>
                  <pic:spPr bwMode="auto">
                    <a:xfrm>
                      <a:off x="0" y="0"/>
                      <a:ext cx="2133600" cy="1270635"/>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Azure’s app service can be scaled vertically (scale up) and horizontally (scale out). While both scaling methods help to improve the responsiveness of the application, the way that they achieve performance improvement are fundamentally different. Vertical scaling deals with the capacity of the resource, such as its storage size, CPU clock speed and RAM capacity</w:t>
      </w:r>
      <w:r>
        <w:rPr>
          <w:lang w:val="en-US"/>
        </w:rPr>
        <w:fldChar w:fldCharType="begin"/>
      </w:r>
      <w:r>
        <w:rPr>
          <w:lang w:val="en-US"/>
        </w:rPr>
        <w:instrText xml:space="preserve"> CITATION Mic172 \l 1033 </w:instrText>
      </w:r>
      <w:r>
        <w:rPr>
          <w:lang w:val="en-US"/>
        </w:rPr>
        <w:fldChar w:fldCharType="separate"/>
      </w:r>
      <w:r>
        <w:rPr>
          <w:noProof/>
          <w:lang w:val="en-US"/>
        </w:rPr>
        <w:t xml:space="preserve"> </w:t>
      </w:r>
      <w:r w:rsidRPr="00AC5164">
        <w:rPr>
          <w:noProof/>
          <w:lang w:val="en-US"/>
        </w:rPr>
        <w:t>(Microsoft, 2017)</w:t>
      </w:r>
      <w:r>
        <w:rPr>
          <w:lang w:val="en-US"/>
        </w:rPr>
        <w:fldChar w:fldCharType="end"/>
      </w:r>
      <w:r>
        <w:t xml:space="preserve">. On the other hand, horizontal scaling deals with the instances of the resource by duplicating or removing the copies of the app services. </w:t>
      </w:r>
    </w:p>
    <w:p w:rsidR="00FE45F1" w:rsidRDefault="00FE45F1" w:rsidP="00FE45F1">
      <w:pPr>
        <w:spacing w:after="0"/>
      </w:pPr>
    </w:p>
    <w:p w:rsidR="00FE45F1" w:rsidRDefault="00FE45F1" w:rsidP="00FE45F1">
      <w:pPr>
        <w:spacing w:after="0"/>
      </w:pPr>
      <w:r>
        <w:t>The app services created for this project were configured to scale out on metric. The instance of the web application will be increased by 1 automatically whenever the CPU load is above 80% on average for at least 15 minutes. Surely, more instances can be created as long as it does not exceed the limit set by the pricing tier. However, the instance count was kept low here as it is only used for testing. Also, since the CPU load actually never hits above 80% even with 1000 concurrent users, there is no point of requiring more instances, unless it is in production environment where the user load may spike up unexpectedly.</w:t>
      </w:r>
    </w:p>
    <w:p w:rsidR="00FE45F1" w:rsidRDefault="00FE45F1" w:rsidP="00FE45F1">
      <w:pPr>
        <w:spacing w:after="0"/>
        <w:jc w:val="center"/>
      </w:pPr>
      <w:r>
        <w:rPr>
          <w:noProof/>
          <w:lang w:val="en-US"/>
        </w:rPr>
        <w:drawing>
          <wp:inline distT="0" distB="0" distL="0" distR="0">
            <wp:extent cx="5886450" cy="1666875"/>
            <wp:effectExtent l="19050" t="1905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b="2849"/>
                    <a:stretch>
                      <a:fillRect/>
                    </a:stretch>
                  </pic:blipFill>
                  <pic:spPr bwMode="auto">
                    <a:xfrm>
                      <a:off x="0" y="0"/>
                      <a:ext cx="5886450" cy="1666875"/>
                    </a:xfrm>
                    <a:prstGeom prst="rect">
                      <a:avLst/>
                    </a:prstGeom>
                    <a:noFill/>
                    <a:ln w="9525" cmpd="sng" algn="ctr">
                      <a:solidFill>
                        <a:srgbClr val="D9D9D9"/>
                      </a:solidFill>
                      <a:miter lim="800000"/>
                      <a:headEnd/>
                      <a:tailEnd/>
                    </a:ln>
                    <a:effectLst/>
                  </pic:spPr>
                </pic:pic>
              </a:graphicData>
            </a:graphic>
          </wp:inline>
        </w:drawing>
      </w:r>
    </w:p>
    <w:p w:rsidR="00FE45F1" w:rsidRDefault="00FE45F1" w:rsidP="00FE45F1">
      <w:pPr>
        <w:spacing w:after="0"/>
        <w:jc w:val="left"/>
      </w:pPr>
      <w:r>
        <w:rPr>
          <w:noProof/>
          <w:lang w:val="en-US"/>
        </w:rPr>
        <w:lastRenderedPageBreak/>
        <w:drawing>
          <wp:anchor distT="0" distB="0" distL="114300" distR="114300" simplePos="0" relativeHeight="251666432" behindDoc="0" locked="0" layoutInCell="1" allowOverlap="1">
            <wp:simplePos x="0" y="0"/>
            <wp:positionH relativeFrom="column">
              <wp:posOffset>19050</wp:posOffset>
            </wp:positionH>
            <wp:positionV relativeFrom="paragraph">
              <wp:posOffset>9525</wp:posOffset>
            </wp:positionV>
            <wp:extent cx="2247900" cy="2675890"/>
            <wp:effectExtent l="19050" t="1905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b="842"/>
                    <a:stretch>
                      <a:fillRect/>
                    </a:stretch>
                  </pic:blipFill>
                  <pic:spPr bwMode="auto">
                    <a:xfrm>
                      <a:off x="0" y="0"/>
                      <a:ext cx="2247900" cy="2675890"/>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 xml:space="preserve">The app services can also be scaled up manually whenever necessary. Assume the performance offer by the current pricing tier, Standard S1 does not </w:t>
      </w:r>
      <w:proofErr w:type="gramStart"/>
      <w:r>
        <w:t>suffice,</w:t>
      </w:r>
      <w:proofErr w:type="gramEnd"/>
      <w:r>
        <w:t xml:space="preserve"> UIA can opt for other higher pricing tier such as Standard S2 or even Premium pricing tiers if they have the budget to do so. This scaling method is best used if UIA knew the web sites will have high traffic on certain period of time, such as during the holiday season or when they are doing promotions. Scaling up the app services will certainly improve the responsiveness of the app services, in addition to enabling more app instances to be used when scaling out.</w:t>
      </w:r>
    </w:p>
    <w:p w:rsidR="00FE45F1" w:rsidRDefault="00FE45F1" w:rsidP="00FE45F1">
      <w:pPr>
        <w:spacing w:after="0"/>
      </w:pPr>
    </w:p>
    <w:p w:rsidR="00FE45F1" w:rsidRPr="00CA324C" w:rsidRDefault="00FE45F1" w:rsidP="00FE45F1">
      <w:pPr>
        <w:spacing w:after="0"/>
      </w:pPr>
      <w:r>
        <w:rPr>
          <w:noProof/>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11430</wp:posOffset>
            </wp:positionV>
            <wp:extent cx="2263140" cy="2714625"/>
            <wp:effectExtent l="19050" t="19050" r="381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3140" cy="2714625"/>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Solely scaling up the application can only increase the performance so much if the database used by the app services does not get scaled up. Thus, in order to avoid bottleneck, it is recommended to scale up the MySQL database too if UIA wish to scale up the web services.</w:t>
      </w: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pStyle w:val="Heading2"/>
      </w:pPr>
      <w:bookmarkStart w:id="30" w:name="_Toc494701998"/>
      <w:r>
        <w:t>Testing</w:t>
      </w:r>
      <w:bookmarkEnd w:id="30"/>
    </w:p>
    <w:p w:rsidR="00FE45F1" w:rsidRDefault="00FE45F1" w:rsidP="00FE45F1">
      <w:pPr>
        <w:pStyle w:val="Heading3"/>
      </w:pPr>
      <w:bookmarkStart w:id="31" w:name="_Toc494701999"/>
      <w:r>
        <w:t>Unit Testing</w:t>
      </w:r>
      <w:bookmarkEnd w:id="31"/>
    </w:p>
    <w:p w:rsidR="00FE45F1" w:rsidRDefault="00FE45F1" w:rsidP="00FE45F1">
      <w:pPr>
        <w:spacing w:after="0"/>
      </w:pPr>
      <w:r>
        <w:t>Unit testing has been conducted to verify the web applications are functioning as expecting. The results of the tests are shown as follow:</w:t>
      </w:r>
    </w:p>
    <w:tbl>
      <w:tblPr>
        <w:tblStyle w:val="TableGrid"/>
        <w:tblW w:w="9576" w:type="dxa"/>
        <w:tblLayout w:type="fixed"/>
        <w:tblLook w:val="04A0" w:firstRow="1" w:lastRow="0" w:firstColumn="1" w:lastColumn="0" w:noHBand="0" w:noVBand="1"/>
      </w:tblPr>
      <w:tblGrid>
        <w:gridCol w:w="648"/>
        <w:gridCol w:w="1530"/>
        <w:gridCol w:w="4050"/>
        <w:gridCol w:w="1674"/>
        <w:gridCol w:w="1674"/>
      </w:tblGrid>
      <w:tr w:rsidR="00FE45F1" w:rsidRPr="00772D67" w:rsidTr="00B560E0">
        <w:tc>
          <w:tcPr>
            <w:tcW w:w="648"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ID</w:t>
            </w:r>
          </w:p>
        </w:tc>
        <w:tc>
          <w:tcPr>
            <w:tcW w:w="1530"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Title</w:t>
            </w:r>
          </w:p>
        </w:tc>
        <w:tc>
          <w:tcPr>
            <w:tcW w:w="4050"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Description</w:t>
            </w:r>
          </w:p>
        </w:tc>
        <w:tc>
          <w:tcPr>
            <w:tcW w:w="1674"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Expected result</w:t>
            </w:r>
          </w:p>
        </w:tc>
        <w:tc>
          <w:tcPr>
            <w:tcW w:w="1674"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Actual result</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sidRPr="00211970">
              <w:rPr>
                <w:rFonts w:ascii="Calibri" w:eastAsia="SimSun" w:hAnsi="Calibri"/>
                <w:b/>
                <w:lang w:val="en-US"/>
              </w:rPr>
              <w:t>General site test suite</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GNL</w:t>
            </w:r>
            <w:r w:rsidRPr="001A3044">
              <w:rPr>
                <w:rFonts w:asciiTheme="minorHAnsi" w:hAnsiTheme="minorHAnsi" w:cs="Calibri"/>
              </w:rPr>
              <w:lastRenderedPageBreak/>
              <w:t>_</w:t>
            </w:r>
            <w:r>
              <w:rPr>
                <w:rFonts w:asciiTheme="minorHAnsi" w:hAnsiTheme="minorHAnsi" w:cs="Calibri"/>
              </w:rPr>
              <w:t>0</w:t>
            </w:r>
            <w:r w:rsidRPr="001A3044">
              <w:rPr>
                <w:rFonts w:asciiTheme="minorHAnsi" w:hAnsiTheme="minorHAnsi" w:cs="Calibri"/>
              </w:rPr>
              <w:t>1</w:t>
            </w:r>
          </w:p>
        </w:tc>
        <w:tc>
          <w:tcPr>
            <w:tcW w:w="153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lastRenderedPageBreak/>
              <w:t>403 forbidden</w:t>
            </w:r>
          </w:p>
        </w:tc>
        <w:tc>
          <w:tcPr>
            <w:tcW w:w="405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 xml:space="preserve">Notify user when viewing page that is not </w:t>
            </w:r>
            <w:r w:rsidRPr="001A3044">
              <w:rPr>
                <w:rFonts w:asciiTheme="minorHAnsi" w:hAnsiTheme="minorHAnsi" w:cs="Calibri"/>
              </w:rPr>
              <w:lastRenderedPageBreak/>
              <w:t>permitted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28"/>
              </w:numPr>
              <w:spacing w:line="240" w:lineRule="auto"/>
              <w:jc w:val="left"/>
              <w:rPr>
                <w:rFonts w:asciiTheme="minorHAnsi" w:hAnsiTheme="minorHAnsi" w:cs="Calibri"/>
              </w:rPr>
            </w:pPr>
            <w:r w:rsidRPr="001A3044">
              <w:rPr>
                <w:rFonts w:asciiTheme="minorHAnsi" w:hAnsiTheme="minorHAnsi" w:cs="Calibri"/>
              </w:rPr>
              <w:t>While not logged in, enter “</w:t>
            </w:r>
            <w:r>
              <w:rPr>
                <w:rFonts w:asciiTheme="minorHAnsi" w:hAnsiTheme="minorHAnsi" w:cs="Calibri"/>
              </w:rPr>
              <w:t xml:space="preserve">[base </w:t>
            </w:r>
            <w:proofErr w:type="spellStart"/>
            <w:r>
              <w:rPr>
                <w:rFonts w:asciiTheme="minorHAnsi" w:hAnsiTheme="minorHAnsi" w:cs="Calibri"/>
              </w:rPr>
              <w:t>url</w:t>
            </w:r>
            <w:proofErr w:type="spellEnd"/>
            <w:r>
              <w:rPr>
                <w:rFonts w:asciiTheme="minorHAnsi" w:hAnsiTheme="minorHAnsi" w:cs="Calibri"/>
              </w:rPr>
              <w:t>]</w:t>
            </w:r>
            <w:proofErr w:type="spellStart"/>
            <w:r w:rsidRPr="001A3044">
              <w:rPr>
                <w:rFonts w:asciiTheme="minorHAnsi" w:hAnsiTheme="minorHAnsi" w:cs="Calibri"/>
              </w:rPr>
              <w:t>dashboard.php?page</w:t>
            </w:r>
            <w:proofErr w:type="spellEnd"/>
            <w:r w:rsidRPr="001A3044">
              <w:rPr>
                <w:rFonts w:asciiTheme="minorHAnsi" w:hAnsiTheme="minorHAnsi" w:cs="Calibri"/>
              </w:rPr>
              <w:t>=main” in URL</w:t>
            </w:r>
          </w:p>
        </w:tc>
        <w:tc>
          <w:tcPr>
            <w:tcW w:w="1674"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lastRenderedPageBreak/>
              <w:t xml:space="preserve">Redirect to </w:t>
            </w:r>
            <w:r w:rsidRPr="001A3044">
              <w:rPr>
                <w:rFonts w:asciiTheme="minorHAnsi" w:hAnsiTheme="minorHAnsi" w:cs="Calibri"/>
              </w:rPr>
              <w:lastRenderedPageBreak/>
              <w:t>error 403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lastRenderedPageBreak/>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lastRenderedPageBreak/>
              <w:t>GNL_</w:t>
            </w:r>
            <w:r>
              <w:rPr>
                <w:rFonts w:asciiTheme="minorHAnsi" w:hAnsiTheme="minorHAnsi" w:cs="Calibri"/>
              </w:rPr>
              <w:t>0</w:t>
            </w:r>
            <w:r w:rsidRPr="001A3044">
              <w:rPr>
                <w:rFonts w:asciiTheme="minorHAnsi" w:hAnsiTheme="minorHAnsi" w:cs="Calibri"/>
              </w:rPr>
              <w:t>2</w:t>
            </w:r>
          </w:p>
        </w:tc>
        <w:tc>
          <w:tcPr>
            <w:tcW w:w="153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404 not found</w:t>
            </w:r>
          </w:p>
        </w:tc>
        <w:tc>
          <w:tcPr>
            <w:tcW w:w="405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Notify user when invalid link is entered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29"/>
              </w:numPr>
              <w:spacing w:line="240" w:lineRule="auto"/>
              <w:jc w:val="left"/>
              <w:rPr>
                <w:rFonts w:asciiTheme="minorHAnsi" w:hAnsiTheme="minorHAnsi" w:cs="Calibri"/>
              </w:rPr>
            </w:pPr>
            <w:r w:rsidRPr="001A3044">
              <w:rPr>
                <w:rFonts w:asciiTheme="minorHAnsi" w:hAnsiTheme="minorHAnsi" w:cs="Calibri"/>
              </w:rPr>
              <w:t>Enter “</w:t>
            </w:r>
            <w:r>
              <w:rPr>
                <w:rFonts w:asciiTheme="minorHAnsi" w:hAnsiTheme="minorHAnsi" w:cs="Calibri"/>
              </w:rPr>
              <w:t xml:space="preserve">[base </w:t>
            </w:r>
            <w:proofErr w:type="spellStart"/>
            <w:r>
              <w:rPr>
                <w:rFonts w:asciiTheme="minorHAnsi" w:hAnsiTheme="minorHAnsi" w:cs="Calibri"/>
              </w:rPr>
              <w:t>url</w:t>
            </w:r>
            <w:proofErr w:type="spellEnd"/>
            <w:r>
              <w:rPr>
                <w:rFonts w:asciiTheme="minorHAnsi" w:hAnsiTheme="minorHAnsi" w:cs="Calibri"/>
              </w:rPr>
              <w:t>]</w:t>
            </w:r>
            <w:r w:rsidRPr="001A3044">
              <w:rPr>
                <w:rFonts w:asciiTheme="minorHAnsi" w:hAnsiTheme="minorHAnsi" w:cs="Calibri"/>
              </w:rPr>
              <w:t>/</w:t>
            </w:r>
            <w:proofErr w:type="spellStart"/>
            <w:r>
              <w:rPr>
                <w:rFonts w:asciiTheme="minorHAnsi" w:hAnsiTheme="minorHAnsi" w:cs="Calibri"/>
              </w:rPr>
              <w:t>cookies.php</w:t>
            </w:r>
            <w:proofErr w:type="spellEnd"/>
            <w:r w:rsidRPr="001A3044">
              <w:rPr>
                <w:rFonts w:asciiTheme="minorHAnsi" w:hAnsiTheme="minorHAnsi" w:cs="Calibri"/>
              </w:rPr>
              <w:t>” in URL</w:t>
            </w:r>
          </w:p>
        </w:tc>
        <w:tc>
          <w:tcPr>
            <w:tcW w:w="1674"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Redirect to error 404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GNL_</w:t>
            </w:r>
            <w:r>
              <w:rPr>
                <w:rFonts w:asciiTheme="minorHAnsi" w:hAnsiTheme="minorHAnsi" w:cs="Calibri"/>
              </w:rPr>
              <w:t>03</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Change currency</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Switch the currency to the newly selected currency and update all pricings displayed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32"/>
              </w:numPr>
              <w:spacing w:line="240" w:lineRule="auto"/>
              <w:jc w:val="left"/>
              <w:rPr>
                <w:rFonts w:asciiTheme="minorHAnsi" w:hAnsiTheme="minorHAnsi" w:cs="Calibri"/>
              </w:rPr>
            </w:pPr>
            <w:r>
              <w:rPr>
                <w:rFonts w:asciiTheme="minorHAnsi" w:hAnsiTheme="minorHAnsi" w:cs="Calibri"/>
              </w:rPr>
              <w:t>Hover over the “[region]/[currency]” menu and click on the desired currency</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Switch the currency and update the displayed pricing</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sidRPr="001A3044">
              <w:rPr>
                <w:rFonts w:asciiTheme="minorHAnsi" w:hAnsiTheme="minorHAnsi" w:cs="Calibri"/>
              </w:rPr>
              <w:t>GNL_</w:t>
            </w:r>
            <w:r>
              <w:rPr>
                <w:rFonts w:asciiTheme="minorHAnsi" w:hAnsiTheme="minorHAnsi" w:cs="Calibri"/>
              </w:rPr>
              <w:t>04</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back to the main page of dashboard</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the main page of dashboard can be accessed from all valid pages once user is logged in</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04893" w:rsidRDefault="00FE45F1" w:rsidP="00B560E0">
            <w:pPr>
              <w:pStyle w:val="ListParagraph"/>
              <w:numPr>
                <w:ilvl w:val="0"/>
                <w:numId w:val="42"/>
              </w:numPr>
              <w:spacing w:line="240" w:lineRule="auto"/>
              <w:jc w:val="left"/>
              <w:rPr>
                <w:rFonts w:asciiTheme="minorHAnsi" w:hAnsiTheme="minorHAnsi" w:cs="Calibri"/>
              </w:rPr>
            </w:pPr>
            <w:r>
              <w:rPr>
                <w:rFonts w:asciiTheme="minorHAnsi" w:hAnsiTheme="minorHAnsi" w:cs="Calibri"/>
              </w:rPr>
              <w:t>Sign in with a valid account</w:t>
            </w:r>
          </w:p>
          <w:p w:rsidR="00FE45F1" w:rsidRPr="00E73407" w:rsidRDefault="00FE45F1" w:rsidP="00B560E0">
            <w:pPr>
              <w:pStyle w:val="ListParagraph"/>
              <w:numPr>
                <w:ilvl w:val="0"/>
                <w:numId w:val="42"/>
              </w:numPr>
              <w:spacing w:line="240" w:lineRule="auto"/>
              <w:jc w:val="left"/>
              <w:rPr>
                <w:rFonts w:ascii="Calibri" w:eastAsia="SimSun" w:hAnsi="Calibri"/>
                <w:lang w:val="en-US"/>
              </w:rPr>
            </w:pPr>
            <w:r>
              <w:rPr>
                <w:rFonts w:asciiTheme="minorHAnsi" w:hAnsiTheme="minorHAnsi" w:cs="Calibri"/>
              </w:rPr>
              <w:t xml:space="preserve">Click on “Booking” button from the side menu on the left </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the main page of dashboard</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sidRPr="001A3044">
              <w:rPr>
                <w:rFonts w:asciiTheme="minorHAnsi" w:hAnsiTheme="minorHAnsi" w:cs="Calibri"/>
              </w:rPr>
              <w:t>GNL_</w:t>
            </w:r>
            <w:r>
              <w:rPr>
                <w:rFonts w:asciiTheme="minorHAnsi" w:hAnsiTheme="minorHAnsi" w:cs="Calibri"/>
              </w:rPr>
              <w:t>05</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to search flight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search flight page can be accessed from all valid pages once user is logged in</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04893" w:rsidRDefault="00FE45F1" w:rsidP="00B560E0">
            <w:pPr>
              <w:pStyle w:val="ListParagraph"/>
              <w:numPr>
                <w:ilvl w:val="0"/>
                <w:numId w:val="43"/>
              </w:numPr>
              <w:spacing w:line="240" w:lineRule="auto"/>
              <w:jc w:val="left"/>
              <w:rPr>
                <w:rFonts w:asciiTheme="minorHAnsi" w:hAnsiTheme="minorHAnsi" w:cs="Calibri"/>
              </w:rPr>
            </w:pPr>
            <w:r>
              <w:rPr>
                <w:rFonts w:asciiTheme="minorHAnsi" w:hAnsiTheme="minorHAnsi" w:cs="Calibri"/>
              </w:rPr>
              <w:t>Sign in with a valid account</w:t>
            </w:r>
          </w:p>
          <w:p w:rsidR="00FE45F1" w:rsidRPr="00E73407" w:rsidRDefault="00FE45F1" w:rsidP="00B560E0">
            <w:pPr>
              <w:pStyle w:val="ListParagraph"/>
              <w:numPr>
                <w:ilvl w:val="0"/>
                <w:numId w:val="43"/>
              </w:numPr>
              <w:spacing w:line="240" w:lineRule="auto"/>
              <w:jc w:val="left"/>
              <w:rPr>
                <w:rFonts w:ascii="Calibri" w:eastAsia="SimSun" w:hAnsi="Calibri"/>
                <w:lang w:val="en-US"/>
              </w:rPr>
            </w:pPr>
            <w:r>
              <w:rPr>
                <w:rFonts w:asciiTheme="minorHAnsi" w:hAnsiTheme="minorHAnsi" w:cs="Calibri"/>
              </w:rPr>
              <w:t xml:space="preserve">Click on “New” button from the side menu on the left </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search flight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GNL_</w:t>
            </w:r>
            <w:r>
              <w:rPr>
                <w:rFonts w:asciiTheme="minorHAnsi" w:hAnsiTheme="minorHAnsi" w:cs="Calibri"/>
              </w:rPr>
              <w:t>06</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Logout as signed in user</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Clear user session and redirect user to index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Default="00FE45F1" w:rsidP="00B560E0">
            <w:pPr>
              <w:pStyle w:val="ListParagraph"/>
              <w:numPr>
                <w:ilvl w:val="0"/>
                <w:numId w:val="33"/>
              </w:numPr>
              <w:spacing w:line="240" w:lineRule="auto"/>
              <w:jc w:val="left"/>
              <w:rPr>
                <w:rFonts w:asciiTheme="minorHAnsi" w:hAnsiTheme="minorHAnsi" w:cs="Calibri"/>
              </w:rPr>
            </w:pPr>
            <w:r>
              <w:rPr>
                <w:rFonts w:asciiTheme="minorHAnsi" w:hAnsiTheme="minorHAnsi" w:cs="Calibri"/>
              </w:rPr>
              <w:t>Sign in with a valid account</w:t>
            </w:r>
          </w:p>
          <w:p w:rsidR="00FE45F1" w:rsidRPr="001A3044" w:rsidRDefault="00FE45F1" w:rsidP="00B560E0">
            <w:pPr>
              <w:pStyle w:val="ListParagraph"/>
              <w:numPr>
                <w:ilvl w:val="0"/>
                <w:numId w:val="33"/>
              </w:numPr>
              <w:spacing w:line="240" w:lineRule="auto"/>
              <w:jc w:val="left"/>
              <w:rPr>
                <w:rFonts w:asciiTheme="minorHAnsi" w:hAnsiTheme="minorHAnsi" w:cs="Calibri"/>
              </w:rPr>
            </w:pPr>
            <w:r>
              <w:rPr>
                <w:rFonts w:asciiTheme="minorHAnsi" w:hAnsiTheme="minorHAnsi" w:cs="Calibri"/>
              </w:rPr>
              <w:t>On the top menu bar, hover over name and click on “Logout” button</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Redirect user to index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Index page</w:t>
            </w:r>
            <w:r w:rsidRPr="00211970">
              <w:rPr>
                <w:rFonts w:ascii="Calibri" w:eastAsia="SimSun" w:hAnsi="Calibri"/>
                <w:b/>
                <w:lang w:val="en-US"/>
              </w:rPr>
              <w:t xml:space="preserve"> test suite</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IND</w:t>
            </w:r>
            <w:r w:rsidRPr="001A3044">
              <w:rPr>
                <w:rFonts w:asciiTheme="minorHAnsi" w:hAnsiTheme="minorHAnsi" w:cs="Calibri"/>
              </w:rPr>
              <w:t>_</w:t>
            </w:r>
            <w:r>
              <w:rPr>
                <w:rFonts w:asciiTheme="minorHAnsi" w:hAnsiTheme="minorHAnsi" w:cs="Calibri"/>
              </w:rPr>
              <w:t>0</w:t>
            </w:r>
            <w:r w:rsidRPr="001A3044">
              <w:rPr>
                <w:rFonts w:asciiTheme="minorHAnsi" w:hAnsiTheme="minorHAnsi" w:cs="Calibri"/>
              </w:rPr>
              <w:t>1</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Navigate to sign in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sign in page can be accessed from index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30"/>
              </w:numPr>
              <w:spacing w:line="240" w:lineRule="auto"/>
              <w:jc w:val="left"/>
              <w:rPr>
                <w:rFonts w:asciiTheme="minorHAnsi" w:hAnsiTheme="minorHAnsi" w:cs="Calibri"/>
              </w:rPr>
            </w:pPr>
            <w:r>
              <w:rPr>
                <w:rFonts w:asciiTheme="minorHAnsi" w:hAnsiTheme="minorHAnsi" w:cs="Calibri"/>
              </w:rPr>
              <w:t>Click on “Sign In” button</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Redirect to sign in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IND</w:t>
            </w:r>
            <w:r w:rsidRPr="001A3044">
              <w:rPr>
                <w:rFonts w:asciiTheme="minorHAnsi" w:hAnsiTheme="minorHAnsi" w:cs="Calibri"/>
              </w:rPr>
              <w:t>_</w:t>
            </w:r>
            <w:r>
              <w:rPr>
                <w:rFonts w:asciiTheme="minorHAnsi" w:hAnsiTheme="minorHAnsi" w:cs="Calibri"/>
              </w:rPr>
              <w:t>0</w:t>
            </w:r>
            <w:r w:rsidRPr="001A3044">
              <w:rPr>
                <w:rFonts w:asciiTheme="minorHAnsi" w:hAnsiTheme="minorHAnsi" w:cs="Calibri"/>
              </w:rPr>
              <w:t>2</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Navigate to sign up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sign up page can be accessed from index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31"/>
              </w:numPr>
              <w:spacing w:line="240" w:lineRule="auto"/>
              <w:jc w:val="left"/>
              <w:rPr>
                <w:rFonts w:asciiTheme="minorHAnsi" w:hAnsiTheme="minorHAnsi" w:cs="Calibri"/>
              </w:rPr>
            </w:pPr>
            <w:r>
              <w:rPr>
                <w:rFonts w:asciiTheme="minorHAnsi" w:hAnsiTheme="minorHAnsi" w:cs="Calibri"/>
              </w:rPr>
              <w:t>Click on “Sign Up” button</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Redirect to sign up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Sign in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w:t>
            </w:r>
            <w:r>
              <w:rPr>
                <w:rFonts w:ascii="Calibri" w:eastAsia="SimSun" w:hAnsi="Calibri"/>
                <w:lang w:val="en-US"/>
              </w:rPr>
              <w:lastRenderedPageBreak/>
              <w:t>01</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lastRenderedPageBreak/>
              <w:t xml:space="preserve">Navigate to </w:t>
            </w:r>
            <w:r>
              <w:rPr>
                <w:rFonts w:asciiTheme="minorHAnsi" w:hAnsiTheme="minorHAnsi" w:cs="Calibri"/>
              </w:rPr>
              <w:lastRenderedPageBreak/>
              <w:t>sign up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lastRenderedPageBreak/>
              <w:t xml:space="preserve">Verify sign up page can be accessed from </w:t>
            </w:r>
            <w:r>
              <w:rPr>
                <w:rFonts w:asciiTheme="minorHAnsi" w:hAnsiTheme="minorHAnsi" w:cs="Calibri"/>
              </w:rPr>
              <w:lastRenderedPageBreak/>
              <w:t>sign in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73407" w:rsidRDefault="00FE45F1" w:rsidP="00B560E0">
            <w:pPr>
              <w:pStyle w:val="ListParagraph"/>
              <w:numPr>
                <w:ilvl w:val="0"/>
                <w:numId w:val="27"/>
              </w:numPr>
              <w:spacing w:line="240" w:lineRule="auto"/>
              <w:jc w:val="left"/>
              <w:rPr>
                <w:rFonts w:ascii="Calibri" w:eastAsia="SimSun" w:hAnsi="Calibri"/>
                <w:lang w:val="en-US"/>
              </w:rPr>
            </w:pPr>
            <w:r>
              <w:rPr>
                <w:rFonts w:asciiTheme="minorHAnsi" w:hAnsiTheme="minorHAnsi" w:cs="Calibri"/>
              </w:rPr>
              <w:t>Click on “Sign up” hyperlink located below the sign in form</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lastRenderedPageBreak/>
              <w:t xml:space="preserve">Redirect to sign </w:t>
            </w:r>
            <w:r>
              <w:rPr>
                <w:rFonts w:asciiTheme="minorHAnsi" w:hAnsiTheme="minorHAnsi" w:cs="Calibri"/>
              </w:rPr>
              <w:lastRenderedPageBreak/>
              <w:t>up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lastRenderedPageBreak/>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SIP_02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invalid account</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Nullify login attempt and display error message to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34"/>
              </w:numPr>
              <w:spacing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34"/>
              </w:numPr>
              <w:spacing w:line="240" w:lineRule="auto"/>
              <w:jc w:val="left"/>
              <w:rPr>
                <w:rFonts w:ascii="Calibri" w:eastAsia="SimSun" w:hAnsi="Calibri"/>
                <w:lang w:val="en-US"/>
              </w:rPr>
            </w:pPr>
            <w:r>
              <w:rPr>
                <w:rFonts w:ascii="Calibri" w:eastAsia="SimSun" w:hAnsi="Calibri"/>
                <w:lang w:val="en-US"/>
              </w:rPr>
              <w:t>Input invalid email address and password</w:t>
            </w:r>
          </w:p>
          <w:p w:rsidR="00FE45F1" w:rsidRPr="00E73407" w:rsidRDefault="00FE45F1" w:rsidP="00B560E0">
            <w:pPr>
              <w:pStyle w:val="ListParagraph"/>
              <w:numPr>
                <w:ilvl w:val="0"/>
                <w:numId w:val="34"/>
              </w:numPr>
              <w:spacing w:line="240" w:lineRule="auto"/>
              <w:jc w:val="left"/>
              <w:rPr>
                <w:rFonts w:ascii="Calibri" w:eastAsia="SimSun" w:hAnsi="Calibri"/>
                <w:lang w:val="en-US"/>
              </w:rPr>
            </w:pPr>
            <w:r>
              <w:rPr>
                <w:rFonts w:ascii="Calibri" w:eastAsia="SimSun" w:hAnsi="Calibri"/>
                <w:lang w:val="en-US"/>
              </w:rPr>
              <w:t>Click on “Sign In”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Unable to sign in and web page displays an error message indicating account is not created</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invalid password</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Nullify login attempt and display error message to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6"/>
              </w:numPr>
              <w:spacing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6"/>
              </w:numPr>
              <w:spacing w:line="240" w:lineRule="auto"/>
              <w:jc w:val="left"/>
              <w:rPr>
                <w:rFonts w:ascii="Calibri" w:eastAsia="SimSun" w:hAnsi="Calibri"/>
                <w:lang w:val="en-US"/>
              </w:rPr>
            </w:pPr>
            <w:r>
              <w:rPr>
                <w:rFonts w:ascii="Calibri" w:eastAsia="SimSun" w:hAnsi="Calibri"/>
                <w:lang w:val="en-US"/>
              </w:rPr>
              <w:t>Input valid and registered email address but incorrect password</w:t>
            </w:r>
          </w:p>
          <w:p w:rsidR="00FE45F1" w:rsidRPr="00CE3946" w:rsidRDefault="00FE45F1" w:rsidP="00B560E0">
            <w:pPr>
              <w:pStyle w:val="ListParagraph"/>
              <w:numPr>
                <w:ilvl w:val="0"/>
                <w:numId w:val="6"/>
              </w:numPr>
              <w:spacing w:line="240" w:lineRule="auto"/>
              <w:jc w:val="left"/>
              <w:rPr>
                <w:rFonts w:ascii="Calibri" w:eastAsia="SimSun" w:hAnsi="Calibri"/>
                <w:lang w:val="en-US"/>
              </w:rPr>
            </w:pPr>
            <w:r>
              <w:rPr>
                <w:rFonts w:ascii="Calibri" w:eastAsia="SimSun" w:hAnsi="Calibri"/>
                <w:lang w:val="en-US"/>
              </w:rPr>
              <w:t>Click on “Sign In”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Unable to sign in and web page displays an error message indicating password is incorrect</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SIP_04</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valid account and password</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user info and save into user session and redirect user to dashboard page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7"/>
              </w:numPr>
              <w:spacing w:after="160"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7"/>
              </w:numPr>
              <w:spacing w:line="240" w:lineRule="auto"/>
              <w:jc w:val="left"/>
              <w:rPr>
                <w:rFonts w:ascii="Calibri" w:eastAsia="SimSun" w:hAnsi="Calibri"/>
                <w:lang w:val="en-US"/>
              </w:rPr>
            </w:pPr>
            <w:r>
              <w:rPr>
                <w:rFonts w:ascii="Calibri" w:eastAsia="SimSun" w:hAnsi="Calibri"/>
                <w:lang w:val="en-US"/>
              </w:rPr>
              <w:t>Input valid login credentials of a registered account</w:t>
            </w:r>
          </w:p>
          <w:p w:rsidR="00FE45F1" w:rsidRDefault="00FE45F1" w:rsidP="00B560E0">
            <w:pPr>
              <w:pStyle w:val="ListParagraph"/>
              <w:numPr>
                <w:ilvl w:val="0"/>
                <w:numId w:val="7"/>
              </w:numPr>
              <w:spacing w:line="240" w:lineRule="auto"/>
              <w:jc w:val="left"/>
              <w:rPr>
                <w:rFonts w:ascii="Calibri" w:eastAsia="SimSun" w:hAnsi="Calibri"/>
                <w:lang w:val="en-US"/>
              </w:rPr>
            </w:pPr>
            <w:r>
              <w:rPr>
                <w:rFonts w:ascii="Calibri" w:eastAsia="SimSun" w:hAnsi="Calibri"/>
                <w:lang w:val="en-US"/>
              </w:rPr>
              <w:t>Click on “Sign In”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Redirect user to dashboard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SIP_05</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user session</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user info using the saved session data and redirect user to dashboard page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8"/>
              </w:numPr>
              <w:spacing w:after="160"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8"/>
              </w:numPr>
              <w:spacing w:line="240" w:lineRule="auto"/>
              <w:jc w:val="left"/>
              <w:rPr>
                <w:rFonts w:ascii="Calibri" w:eastAsia="SimSun" w:hAnsi="Calibri"/>
                <w:lang w:val="en-US"/>
              </w:rPr>
            </w:pPr>
            <w:r>
              <w:rPr>
                <w:rFonts w:ascii="Calibri" w:eastAsia="SimSun" w:hAnsi="Calibri"/>
                <w:lang w:val="en-US"/>
              </w:rPr>
              <w:t>Input valid login credentials of a registered account</w:t>
            </w:r>
          </w:p>
          <w:p w:rsidR="00FE45F1" w:rsidRDefault="00FE45F1" w:rsidP="00B560E0">
            <w:pPr>
              <w:pStyle w:val="ListParagraph"/>
              <w:numPr>
                <w:ilvl w:val="0"/>
                <w:numId w:val="8"/>
              </w:numPr>
              <w:spacing w:line="240" w:lineRule="auto"/>
              <w:jc w:val="left"/>
              <w:rPr>
                <w:rFonts w:ascii="Calibri" w:eastAsia="SimSun" w:hAnsi="Calibri"/>
                <w:lang w:val="en-US"/>
              </w:rPr>
            </w:pPr>
            <w:r>
              <w:rPr>
                <w:rFonts w:ascii="Calibri" w:eastAsia="SimSun" w:hAnsi="Calibri"/>
                <w:lang w:val="en-US"/>
              </w:rPr>
              <w:t>Check “Remember me” checkbox</w:t>
            </w:r>
          </w:p>
          <w:p w:rsidR="00FE45F1" w:rsidRDefault="00FE45F1" w:rsidP="00B560E0">
            <w:pPr>
              <w:pStyle w:val="ListParagraph"/>
              <w:numPr>
                <w:ilvl w:val="0"/>
                <w:numId w:val="8"/>
              </w:numPr>
              <w:spacing w:line="240" w:lineRule="auto"/>
              <w:jc w:val="left"/>
              <w:rPr>
                <w:rFonts w:ascii="Calibri" w:eastAsia="SimSun" w:hAnsi="Calibri"/>
                <w:lang w:val="en-US"/>
              </w:rPr>
            </w:pPr>
            <w:r w:rsidRPr="00D03C8B">
              <w:rPr>
                <w:rFonts w:ascii="Calibri" w:eastAsia="SimSun" w:hAnsi="Calibri"/>
                <w:lang w:val="en-US"/>
              </w:rPr>
              <w:t>Click on “Sign In” button</w:t>
            </w:r>
          </w:p>
          <w:p w:rsidR="00FE45F1" w:rsidRPr="00D03C8B" w:rsidRDefault="00FE45F1" w:rsidP="00B560E0">
            <w:pPr>
              <w:pStyle w:val="ListParagraph"/>
              <w:numPr>
                <w:ilvl w:val="0"/>
                <w:numId w:val="8"/>
              </w:numPr>
              <w:spacing w:line="240" w:lineRule="auto"/>
              <w:jc w:val="left"/>
              <w:rPr>
                <w:rFonts w:ascii="Calibri" w:eastAsia="SimSun" w:hAnsi="Calibri"/>
                <w:lang w:val="en-US"/>
              </w:rPr>
            </w:pPr>
            <w:r>
              <w:rPr>
                <w:rFonts w:ascii="Calibri" w:eastAsia="SimSun" w:hAnsi="Calibri"/>
                <w:lang w:val="en-US"/>
              </w:rPr>
              <w:t>Close the browser and navigate to the website again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Redirect user to dashboard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Sign up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SUP _01</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to sign in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sign in page can be accessed from sign up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73407" w:rsidRDefault="00FE45F1" w:rsidP="00B560E0">
            <w:pPr>
              <w:pStyle w:val="ListParagraph"/>
              <w:numPr>
                <w:ilvl w:val="0"/>
                <w:numId w:val="35"/>
              </w:numPr>
              <w:spacing w:line="240" w:lineRule="auto"/>
              <w:jc w:val="left"/>
              <w:rPr>
                <w:rFonts w:ascii="Calibri" w:eastAsia="SimSun" w:hAnsi="Calibri"/>
                <w:lang w:val="en-US"/>
              </w:rPr>
            </w:pPr>
            <w:r>
              <w:rPr>
                <w:rFonts w:asciiTheme="minorHAnsi" w:hAnsiTheme="minorHAnsi" w:cs="Calibri"/>
              </w:rPr>
              <w:t>Click on “Sign in” hyperlink located below the sign up form</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sign in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SUP_02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up with invalid credentials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Request user to correct their credentials before submitting the credentials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9"/>
              </w:numPr>
              <w:spacing w:after="160" w:line="240" w:lineRule="auto"/>
              <w:jc w:val="left"/>
              <w:rPr>
                <w:rFonts w:ascii="Calibri" w:eastAsia="SimSun" w:hAnsi="Calibri"/>
                <w:lang w:val="en-US"/>
              </w:rPr>
            </w:pPr>
            <w:r>
              <w:rPr>
                <w:rFonts w:ascii="Calibri" w:eastAsia="SimSun" w:hAnsi="Calibri"/>
                <w:lang w:val="en-US"/>
              </w:rPr>
              <w:lastRenderedPageBreak/>
              <w:t>Navigate to sign up page</w:t>
            </w:r>
          </w:p>
          <w:p w:rsidR="00FE45F1" w:rsidRDefault="00FE45F1" w:rsidP="00B560E0">
            <w:pPr>
              <w:pStyle w:val="ListParagraph"/>
              <w:numPr>
                <w:ilvl w:val="0"/>
                <w:numId w:val="9"/>
              </w:numPr>
              <w:spacing w:line="240" w:lineRule="auto"/>
              <w:jc w:val="left"/>
              <w:rPr>
                <w:rFonts w:ascii="Calibri" w:eastAsia="SimSun" w:hAnsi="Calibri"/>
                <w:lang w:val="en-US"/>
              </w:rPr>
            </w:pPr>
            <w:r>
              <w:rPr>
                <w:rFonts w:ascii="Calibri" w:eastAsia="SimSun" w:hAnsi="Calibri"/>
                <w:lang w:val="en-US"/>
              </w:rPr>
              <w:t>Input invalid credentials</w:t>
            </w:r>
          </w:p>
          <w:p w:rsidR="00FE45F1" w:rsidRDefault="00FE45F1" w:rsidP="00B560E0">
            <w:pPr>
              <w:pStyle w:val="ListParagraph"/>
              <w:numPr>
                <w:ilvl w:val="0"/>
                <w:numId w:val="9"/>
              </w:numPr>
              <w:spacing w:line="240" w:lineRule="auto"/>
              <w:jc w:val="left"/>
              <w:rPr>
                <w:rFonts w:ascii="Calibri" w:eastAsia="SimSun" w:hAnsi="Calibri"/>
                <w:lang w:val="en-US"/>
              </w:rPr>
            </w:pPr>
            <w:r>
              <w:rPr>
                <w:rFonts w:ascii="Calibri" w:eastAsia="SimSun" w:hAnsi="Calibri"/>
                <w:lang w:val="en-US"/>
              </w:rPr>
              <w:t>Click on “Sign Up”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 xml:space="preserve">Display warning message and highlight the invalid input </w:t>
            </w:r>
            <w:r>
              <w:rPr>
                <w:rFonts w:ascii="Calibri" w:eastAsia="SimSun" w:hAnsi="Calibri"/>
                <w:lang w:val="en-US"/>
              </w:rPr>
              <w:lastRenderedPageBreak/>
              <w:t>field(s)</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SUP_03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up with existing email</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Request user to correct their credentials before submitting the credentials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0"/>
              </w:numPr>
              <w:spacing w:after="160" w:line="240" w:lineRule="auto"/>
              <w:jc w:val="left"/>
              <w:rPr>
                <w:rFonts w:ascii="Calibri" w:eastAsia="SimSun" w:hAnsi="Calibri"/>
                <w:lang w:val="en-US"/>
              </w:rPr>
            </w:pPr>
            <w:r>
              <w:rPr>
                <w:rFonts w:ascii="Calibri" w:eastAsia="SimSun" w:hAnsi="Calibri"/>
                <w:lang w:val="en-US"/>
              </w:rPr>
              <w:t>Navigate to sign up page</w:t>
            </w:r>
          </w:p>
          <w:p w:rsidR="00FE45F1" w:rsidRDefault="00FE45F1" w:rsidP="00B560E0">
            <w:pPr>
              <w:pStyle w:val="ListParagraph"/>
              <w:numPr>
                <w:ilvl w:val="0"/>
                <w:numId w:val="10"/>
              </w:numPr>
              <w:spacing w:line="240" w:lineRule="auto"/>
              <w:jc w:val="left"/>
              <w:rPr>
                <w:rFonts w:ascii="Calibri" w:eastAsia="SimSun" w:hAnsi="Calibri"/>
                <w:lang w:val="en-US"/>
              </w:rPr>
            </w:pPr>
            <w:r>
              <w:rPr>
                <w:rFonts w:ascii="Calibri" w:eastAsia="SimSun" w:hAnsi="Calibri"/>
                <w:lang w:val="en-US"/>
              </w:rPr>
              <w:t>Input an email address which has been registered on the website</w:t>
            </w:r>
          </w:p>
          <w:p w:rsidR="00FE45F1" w:rsidRDefault="00FE45F1" w:rsidP="00B560E0">
            <w:pPr>
              <w:pStyle w:val="ListParagraph"/>
              <w:numPr>
                <w:ilvl w:val="0"/>
                <w:numId w:val="10"/>
              </w:numPr>
              <w:spacing w:line="240" w:lineRule="auto"/>
              <w:jc w:val="left"/>
              <w:rPr>
                <w:rFonts w:ascii="Calibri" w:eastAsia="SimSun" w:hAnsi="Calibri"/>
                <w:lang w:val="en-US"/>
              </w:rPr>
            </w:pPr>
            <w:r>
              <w:rPr>
                <w:rFonts w:ascii="Calibri" w:eastAsia="SimSun" w:hAnsi="Calibri"/>
                <w:lang w:val="en-US"/>
              </w:rPr>
              <w:t>Click on “Sign Up”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error message indicating email address has already been used</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SUP_04</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up with valid credentials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Save the user account into database and notify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1"/>
              </w:numPr>
              <w:spacing w:after="160" w:line="240" w:lineRule="auto"/>
              <w:jc w:val="left"/>
              <w:rPr>
                <w:rFonts w:ascii="Calibri" w:eastAsia="SimSun" w:hAnsi="Calibri"/>
                <w:lang w:val="en-US"/>
              </w:rPr>
            </w:pPr>
            <w:r>
              <w:rPr>
                <w:rFonts w:ascii="Calibri" w:eastAsia="SimSun" w:hAnsi="Calibri"/>
                <w:lang w:val="en-US"/>
              </w:rPr>
              <w:t>Navigate to sign up page</w:t>
            </w:r>
          </w:p>
          <w:p w:rsidR="00FE45F1" w:rsidRDefault="00FE45F1" w:rsidP="00B560E0">
            <w:pPr>
              <w:pStyle w:val="ListParagraph"/>
              <w:numPr>
                <w:ilvl w:val="0"/>
                <w:numId w:val="11"/>
              </w:numPr>
              <w:spacing w:line="240" w:lineRule="auto"/>
              <w:jc w:val="left"/>
              <w:rPr>
                <w:rFonts w:ascii="Calibri" w:eastAsia="SimSun" w:hAnsi="Calibri"/>
                <w:lang w:val="en-US"/>
              </w:rPr>
            </w:pPr>
            <w:r>
              <w:rPr>
                <w:rFonts w:ascii="Calibri" w:eastAsia="SimSun" w:hAnsi="Calibri"/>
                <w:lang w:val="en-US"/>
              </w:rPr>
              <w:t>Input valid credentials</w:t>
            </w:r>
          </w:p>
          <w:p w:rsidR="00FE45F1" w:rsidRPr="00CF29AC" w:rsidRDefault="00FE45F1" w:rsidP="00B560E0">
            <w:pPr>
              <w:pStyle w:val="ListParagraph"/>
              <w:numPr>
                <w:ilvl w:val="0"/>
                <w:numId w:val="11"/>
              </w:numPr>
              <w:spacing w:line="240" w:lineRule="auto"/>
              <w:jc w:val="left"/>
              <w:rPr>
                <w:rFonts w:ascii="Calibri" w:eastAsia="SimSun" w:hAnsi="Calibri"/>
                <w:lang w:val="en-US"/>
              </w:rPr>
            </w:pPr>
            <w:r w:rsidRPr="00CF29AC">
              <w:rPr>
                <w:rFonts w:ascii="Calibri" w:eastAsia="SimSun" w:hAnsi="Calibri"/>
                <w:lang w:val="en-US"/>
              </w:rPr>
              <w:t>Click on “Sign Up”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success message indicating the account has been created successfully</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Dashboard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DBD_01</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to search flight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search flight page can be accessed from dashboard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73407" w:rsidRDefault="00FE45F1" w:rsidP="00B560E0">
            <w:pPr>
              <w:pStyle w:val="ListParagraph"/>
              <w:numPr>
                <w:ilvl w:val="0"/>
                <w:numId w:val="36"/>
              </w:numPr>
              <w:spacing w:line="240" w:lineRule="auto"/>
              <w:jc w:val="left"/>
              <w:rPr>
                <w:rFonts w:ascii="Calibri" w:eastAsia="SimSun" w:hAnsi="Calibri"/>
                <w:lang w:val="en-US"/>
              </w:rPr>
            </w:pPr>
            <w:r>
              <w:rPr>
                <w:rFonts w:asciiTheme="minorHAnsi" w:hAnsiTheme="minorHAnsi" w:cs="Calibri"/>
              </w:rPr>
              <w:t xml:space="preserve">Click on “New” button on top-right of the screen </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search flight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DBD_02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bookings summary</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and display a list of flights booked by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2"/>
              </w:numPr>
              <w:spacing w:line="240" w:lineRule="auto"/>
              <w:jc w:val="left"/>
              <w:rPr>
                <w:rFonts w:ascii="Calibri" w:eastAsia="SimSun" w:hAnsi="Calibri"/>
                <w:lang w:val="en-US"/>
              </w:rPr>
            </w:pPr>
            <w:r>
              <w:rPr>
                <w:rFonts w:ascii="Calibri" w:eastAsia="SimSun" w:hAnsi="Calibri"/>
                <w:lang w:val="en-US"/>
              </w:rPr>
              <w:t>Navigate to dashboard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list of flights booked by user in table form</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EB6B98" w:rsidRDefault="00FE45F1" w:rsidP="00B560E0">
            <w:pPr>
              <w:spacing w:line="240" w:lineRule="auto"/>
              <w:jc w:val="left"/>
              <w:rPr>
                <w:rFonts w:ascii="Calibri" w:eastAsia="SimSun" w:hAnsi="Calibri"/>
              </w:rPr>
            </w:pPr>
            <w:r>
              <w:rPr>
                <w:rFonts w:ascii="Calibri" w:eastAsia="SimSun" w:hAnsi="Calibri"/>
              </w:rPr>
              <w:t>DBD_03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Booking pagination</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another set of bookings summary with the given page offset</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3"/>
              </w:numPr>
              <w:spacing w:line="240" w:lineRule="auto"/>
              <w:jc w:val="left"/>
              <w:rPr>
                <w:rFonts w:ascii="Calibri" w:eastAsia="SimSun" w:hAnsi="Calibri"/>
                <w:lang w:val="en-US"/>
              </w:rPr>
            </w:pPr>
            <w:r>
              <w:rPr>
                <w:rFonts w:ascii="Calibri" w:eastAsia="SimSun" w:hAnsi="Calibri"/>
                <w:lang w:val="en-US"/>
              </w:rPr>
              <w:t xml:space="preserve">Navigate to dashboard page </w:t>
            </w:r>
          </w:p>
          <w:p w:rsidR="00FE45F1" w:rsidRPr="002E4839" w:rsidRDefault="00FE45F1" w:rsidP="00B560E0">
            <w:pPr>
              <w:pStyle w:val="ListParagraph"/>
              <w:numPr>
                <w:ilvl w:val="0"/>
                <w:numId w:val="13"/>
              </w:numPr>
              <w:spacing w:line="240" w:lineRule="auto"/>
              <w:jc w:val="left"/>
              <w:rPr>
                <w:rFonts w:ascii="Calibri" w:eastAsia="SimSun" w:hAnsi="Calibri"/>
                <w:lang w:val="en-US"/>
              </w:rPr>
            </w:pPr>
            <w:r>
              <w:rPr>
                <w:rFonts w:ascii="Calibri" w:eastAsia="SimSun" w:hAnsi="Calibri"/>
                <w:lang w:val="en-US"/>
              </w:rPr>
              <w:t>Click on one of the pagination control buttons</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list of flights booked by user in table form with given page offset</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Booking detail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DTL_01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booking details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and display selected booking details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4"/>
              </w:numPr>
              <w:spacing w:line="240" w:lineRule="auto"/>
              <w:jc w:val="left"/>
              <w:rPr>
                <w:rFonts w:ascii="Calibri" w:eastAsia="SimSun" w:hAnsi="Calibri"/>
                <w:lang w:val="en-US"/>
              </w:rPr>
            </w:pPr>
            <w:r>
              <w:rPr>
                <w:rFonts w:ascii="Calibri" w:eastAsia="SimSun" w:hAnsi="Calibri"/>
                <w:lang w:val="en-US"/>
              </w:rPr>
              <w:t xml:space="preserve">Navigate to dashboard page </w:t>
            </w:r>
          </w:p>
          <w:p w:rsidR="00FE45F1" w:rsidRPr="002E4839" w:rsidRDefault="00FE45F1" w:rsidP="00B560E0">
            <w:pPr>
              <w:pStyle w:val="ListParagraph"/>
              <w:numPr>
                <w:ilvl w:val="0"/>
                <w:numId w:val="14"/>
              </w:numPr>
              <w:spacing w:line="240" w:lineRule="auto"/>
              <w:jc w:val="left"/>
              <w:rPr>
                <w:rFonts w:ascii="Calibri" w:eastAsia="SimSun" w:hAnsi="Calibri"/>
                <w:lang w:val="en-US"/>
              </w:rPr>
            </w:pPr>
            <w:r w:rsidRPr="002E4839">
              <w:rPr>
                <w:rFonts w:ascii="Calibri" w:eastAsia="SimSun" w:hAnsi="Calibri"/>
                <w:lang w:val="en-US"/>
              </w:rPr>
              <w:t xml:space="preserve">Click on </w:t>
            </w:r>
            <w:r>
              <w:rPr>
                <w:rFonts w:ascii="Calibri" w:eastAsia="SimSun" w:hAnsi="Calibri"/>
                <w:lang w:val="en-US"/>
              </w:rPr>
              <w:t>the Booking ID in the table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the booking and flight details of the given booking ID</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Search flight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SCH_01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Select origin or destination</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the current selected value from another combo box</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5"/>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5"/>
              </w:numPr>
              <w:spacing w:line="240" w:lineRule="auto"/>
              <w:jc w:val="left"/>
              <w:rPr>
                <w:rFonts w:ascii="Calibri" w:eastAsia="SimSun" w:hAnsi="Calibri"/>
                <w:lang w:val="en-US"/>
              </w:rPr>
            </w:pPr>
            <w:r>
              <w:rPr>
                <w:rFonts w:ascii="Calibri" w:eastAsia="SimSun" w:hAnsi="Calibri"/>
                <w:lang w:val="en-US"/>
              </w:rPr>
              <w:t>Select the desired origin the combo box</w:t>
            </w:r>
          </w:p>
          <w:p w:rsidR="00FE45F1" w:rsidRDefault="00FE45F1" w:rsidP="00B560E0">
            <w:pPr>
              <w:pStyle w:val="ListParagraph"/>
              <w:numPr>
                <w:ilvl w:val="0"/>
                <w:numId w:val="15"/>
              </w:numPr>
              <w:spacing w:line="240" w:lineRule="auto"/>
              <w:jc w:val="left"/>
              <w:rPr>
                <w:rFonts w:ascii="Calibri" w:eastAsia="SimSun" w:hAnsi="Calibri"/>
                <w:lang w:val="en-US"/>
              </w:rPr>
            </w:pPr>
            <w:r>
              <w:rPr>
                <w:rFonts w:ascii="Calibri" w:eastAsia="SimSun" w:hAnsi="Calibri"/>
                <w:lang w:val="en-US"/>
              </w:rPr>
              <w:lastRenderedPageBreak/>
              <w:t>Click on the destination combo box</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The selected location from origin combo box is not present in destination combo box</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SCH_01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Select flight routes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and display list of available departure dates for the given flight</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44"/>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44"/>
              </w:numPr>
              <w:spacing w:line="240" w:lineRule="auto"/>
              <w:jc w:val="left"/>
              <w:rPr>
                <w:rFonts w:ascii="Calibri" w:eastAsia="SimSun" w:hAnsi="Calibri"/>
                <w:lang w:val="en-US"/>
              </w:rPr>
            </w:pPr>
            <w:r>
              <w:rPr>
                <w:rFonts w:ascii="Calibri" w:eastAsia="SimSun" w:hAnsi="Calibri"/>
                <w:lang w:val="en-US"/>
              </w:rPr>
              <w:t>Select the desired origin and destination locations from the combo box</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the list of available departure dates for the given flight</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Booking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BKG_01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flight</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 xml:space="preserve">Load and display details of the selected flight for booking </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6"/>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6"/>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Pr="00E63D36" w:rsidRDefault="00FE45F1" w:rsidP="00B560E0">
            <w:pPr>
              <w:pStyle w:val="ListParagraph"/>
              <w:numPr>
                <w:ilvl w:val="0"/>
                <w:numId w:val="16"/>
              </w:numPr>
              <w:spacing w:line="240" w:lineRule="auto"/>
              <w:jc w:val="left"/>
              <w:rPr>
                <w:rFonts w:ascii="Calibri" w:eastAsia="SimSun" w:hAnsi="Calibri"/>
                <w:lang w:val="en-US"/>
              </w:rPr>
            </w:pPr>
            <w:r>
              <w:rPr>
                <w:rFonts w:ascii="Calibri" w:eastAsia="SimSun" w:hAnsi="Calibri"/>
                <w:lang w:val="en-US"/>
              </w:rPr>
              <w:t>Select the desired departure time and click on “Search”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selected flight details and list of seats available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BKG_02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Select seats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list of selected seats and update the total price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8"/>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8"/>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Default="00FE45F1" w:rsidP="00B560E0">
            <w:pPr>
              <w:pStyle w:val="ListParagraph"/>
              <w:numPr>
                <w:ilvl w:val="0"/>
                <w:numId w:val="18"/>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Pr="00E63D36" w:rsidRDefault="00FE45F1" w:rsidP="00B560E0">
            <w:pPr>
              <w:pStyle w:val="ListParagraph"/>
              <w:numPr>
                <w:ilvl w:val="0"/>
                <w:numId w:val="18"/>
              </w:numPr>
              <w:spacing w:line="240" w:lineRule="auto"/>
              <w:jc w:val="left"/>
              <w:rPr>
                <w:rFonts w:ascii="Calibri" w:eastAsia="SimSun" w:hAnsi="Calibri"/>
                <w:lang w:val="en-US"/>
              </w:rPr>
            </w:pPr>
            <w:r>
              <w:rPr>
                <w:rFonts w:ascii="Calibri" w:eastAsia="SimSun" w:hAnsi="Calibri"/>
                <w:lang w:val="en-US"/>
              </w:rPr>
              <w:t>Select desired seats</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Show list of selected seats along with their price as well as update the total price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EB6B98" w:rsidRDefault="00FE45F1" w:rsidP="00B560E0">
            <w:pPr>
              <w:spacing w:line="240" w:lineRule="auto"/>
              <w:jc w:val="left"/>
              <w:rPr>
                <w:rFonts w:ascii="Calibri" w:eastAsia="SimSun" w:hAnsi="Calibri"/>
              </w:rPr>
            </w:pPr>
            <w:r>
              <w:rPr>
                <w:rFonts w:ascii="Calibri" w:eastAsia="SimSun" w:hAnsi="Calibri"/>
              </w:rPr>
              <w:t>BKG_03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selected seats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the selected seats and update the total price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9"/>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9"/>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Default="00FE45F1" w:rsidP="00B560E0">
            <w:pPr>
              <w:pStyle w:val="ListParagraph"/>
              <w:numPr>
                <w:ilvl w:val="0"/>
                <w:numId w:val="19"/>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Pr="00E63D36" w:rsidRDefault="00FE45F1" w:rsidP="00B560E0">
            <w:pPr>
              <w:pStyle w:val="ListParagraph"/>
              <w:numPr>
                <w:ilvl w:val="0"/>
                <w:numId w:val="19"/>
              </w:numPr>
              <w:spacing w:line="240" w:lineRule="auto"/>
              <w:jc w:val="left"/>
              <w:rPr>
                <w:rFonts w:ascii="Calibri" w:eastAsia="SimSun" w:hAnsi="Calibri"/>
                <w:lang w:val="en-US"/>
              </w:rPr>
            </w:pPr>
            <w:r>
              <w:rPr>
                <w:rFonts w:ascii="Calibri" w:eastAsia="SimSun" w:hAnsi="Calibri"/>
                <w:lang w:val="en-US"/>
              </w:rPr>
              <w:t>With at least 1 seat selected, remove the selected seats by clicking on them or clicking on the “Remove”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the selected seats and update the total price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Checkout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CHK_01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booking summary</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summary of the booking details which include selected seats, price and flight details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20"/>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20"/>
              </w:numPr>
              <w:spacing w:line="240" w:lineRule="auto"/>
              <w:jc w:val="left"/>
              <w:rPr>
                <w:rFonts w:ascii="Calibri" w:eastAsia="SimSun" w:hAnsi="Calibri"/>
                <w:lang w:val="en-US"/>
              </w:rPr>
            </w:pPr>
            <w:r w:rsidRPr="00E63D36">
              <w:rPr>
                <w:rFonts w:ascii="Calibri" w:eastAsia="SimSun" w:hAnsi="Calibri"/>
                <w:lang w:val="en-US"/>
              </w:rPr>
              <w:lastRenderedPageBreak/>
              <w:t>Select the desired origin and destination locations from the combo box</w:t>
            </w:r>
          </w:p>
          <w:p w:rsidR="00FE45F1" w:rsidRDefault="00FE45F1" w:rsidP="00B560E0">
            <w:pPr>
              <w:pStyle w:val="ListParagraph"/>
              <w:numPr>
                <w:ilvl w:val="0"/>
                <w:numId w:val="20"/>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Pr="00DF145C" w:rsidRDefault="00FE45F1" w:rsidP="00B560E0">
            <w:pPr>
              <w:pStyle w:val="ListParagraph"/>
              <w:numPr>
                <w:ilvl w:val="0"/>
                <w:numId w:val="20"/>
              </w:numPr>
              <w:spacing w:line="240" w:lineRule="auto"/>
              <w:jc w:val="left"/>
              <w:rPr>
                <w:rFonts w:ascii="Calibri" w:eastAsia="SimSun" w:hAnsi="Calibri"/>
                <w:lang w:val="en-US"/>
              </w:rPr>
            </w:pPr>
            <w:r w:rsidRPr="00DF145C">
              <w:rPr>
                <w:rFonts w:ascii="Calibri" w:eastAsia="SimSun" w:hAnsi="Calibri"/>
                <w:lang w:val="en-US"/>
              </w:rPr>
              <w:t>With at least 1 seat selected</w:t>
            </w:r>
            <w:r>
              <w:rPr>
                <w:rFonts w:ascii="Calibri" w:eastAsia="SimSun" w:hAnsi="Calibri"/>
                <w:lang w:val="en-US"/>
              </w:rPr>
              <w:t>, click on “Confirm”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Display the booking summary</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EB6B98" w:rsidRDefault="00FE45F1" w:rsidP="00B560E0">
            <w:pPr>
              <w:spacing w:line="240" w:lineRule="auto"/>
              <w:jc w:val="left"/>
              <w:rPr>
                <w:rFonts w:ascii="Calibri" w:eastAsia="SimSun" w:hAnsi="Calibri"/>
              </w:rPr>
            </w:pPr>
            <w:r>
              <w:rPr>
                <w:rFonts w:ascii="Calibri" w:eastAsia="SimSun" w:hAnsi="Calibri"/>
              </w:rPr>
              <w:lastRenderedPageBreak/>
              <w:t>CHK_02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Checkout and create booking</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Save the booking and redirect user to the dashboard home page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21"/>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21"/>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Default="00FE45F1" w:rsidP="00B560E0">
            <w:pPr>
              <w:pStyle w:val="ListParagraph"/>
              <w:numPr>
                <w:ilvl w:val="0"/>
                <w:numId w:val="21"/>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Default="00FE45F1" w:rsidP="00B560E0">
            <w:pPr>
              <w:pStyle w:val="ListParagraph"/>
              <w:numPr>
                <w:ilvl w:val="0"/>
                <w:numId w:val="21"/>
              </w:numPr>
              <w:spacing w:line="240" w:lineRule="auto"/>
              <w:jc w:val="left"/>
              <w:rPr>
                <w:rFonts w:ascii="Calibri" w:eastAsia="SimSun" w:hAnsi="Calibri"/>
                <w:lang w:val="en-US"/>
              </w:rPr>
            </w:pPr>
            <w:r w:rsidRPr="00294AEF">
              <w:rPr>
                <w:rFonts w:ascii="Calibri" w:eastAsia="SimSun" w:hAnsi="Calibri"/>
                <w:lang w:val="en-US"/>
              </w:rPr>
              <w:t>With at least 1 seat selected, click on “Confirm” button</w:t>
            </w:r>
          </w:p>
          <w:p w:rsidR="00FE45F1" w:rsidRPr="00294AEF" w:rsidRDefault="00FE45F1" w:rsidP="00B560E0">
            <w:pPr>
              <w:pStyle w:val="ListParagraph"/>
              <w:numPr>
                <w:ilvl w:val="0"/>
                <w:numId w:val="21"/>
              </w:numPr>
              <w:spacing w:line="240" w:lineRule="auto"/>
              <w:jc w:val="left"/>
              <w:rPr>
                <w:rFonts w:ascii="Calibri" w:eastAsia="SimSun" w:hAnsi="Calibri"/>
                <w:lang w:val="en-US"/>
              </w:rPr>
            </w:pPr>
            <w:r>
              <w:rPr>
                <w:rFonts w:ascii="Calibri" w:eastAsia="SimSun" w:hAnsi="Calibri"/>
                <w:lang w:val="en-US"/>
              </w:rPr>
              <w:t>Fill in the necessary credentials and click on “Checkout”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Redirect user to dashboard home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bl>
    <w:p w:rsidR="00FE45F1" w:rsidRDefault="00FE45F1" w:rsidP="00FE45F1">
      <w:pPr>
        <w:spacing w:after="0"/>
      </w:pPr>
    </w:p>
    <w:p w:rsidR="00FE45F1" w:rsidRDefault="00FE45F1" w:rsidP="00FE45F1">
      <w:pPr>
        <w:pStyle w:val="Heading3"/>
      </w:pPr>
      <w:bookmarkStart w:id="32" w:name="_Toc494702000"/>
      <w:r>
        <w:t>Performance Testing</w:t>
      </w:r>
      <w:bookmarkEnd w:id="32"/>
    </w:p>
    <w:p w:rsidR="00FE45F1" w:rsidRDefault="00FE45F1" w:rsidP="00FE45F1">
      <w:pPr>
        <w:spacing w:after="0"/>
      </w:pPr>
      <w:r>
        <w:t>A total of 26 load tests have been run to test the performance of the web applications on different configuration, pricing tier, user load and time of day to determine if the mentioned factors or aspects will affect the response time as well as requests per second of the web application. All of the tests will be run on the SEA app service with traffic generated from SEA region for 5 minutes.</w:t>
      </w:r>
    </w:p>
    <w:p w:rsidR="00FE45F1" w:rsidRDefault="00FE45F1" w:rsidP="00FE45F1">
      <w:pPr>
        <w:spacing w:after="0"/>
      </w:pPr>
      <w:r>
        <w:rPr>
          <w:noProof/>
          <w:lang w:val="en-US"/>
        </w:rPr>
        <w:drawing>
          <wp:inline distT="0" distB="0" distL="0" distR="0">
            <wp:extent cx="5724525" cy="3219450"/>
            <wp:effectExtent l="19050" t="1905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r>
        <w:lastRenderedPageBreak/>
        <w:t>The table below shows the summary of the load tests. Do note that some of the test name shown here had been modified to reflect the context and settings of the test more accurately. A detailed analysis will be presented in the following section.</w:t>
      </w:r>
    </w:p>
    <w:tbl>
      <w:tblPr>
        <w:tblStyle w:val="TableGrid"/>
        <w:tblW w:w="0" w:type="auto"/>
        <w:tblLayout w:type="fixed"/>
        <w:tblLook w:val="04A0" w:firstRow="1" w:lastRow="0" w:firstColumn="1" w:lastColumn="0" w:noHBand="0" w:noVBand="1"/>
      </w:tblPr>
      <w:tblGrid>
        <w:gridCol w:w="1728"/>
        <w:gridCol w:w="1170"/>
        <w:gridCol w:w="1620"/>
        <w:gridCol w:w="990"/>
        <w:gridCol w:w="1260"/>
        <w:gridCol w:w="810"/>
        <w:gridCol w:w="1664"/>
      </w:tblGrid>
      <w:tr w:rsidR="00FE45F1" w:rsidRPr="005A174A" w:rsidTr="00B560E0">
        <w:trPr>
          <w:trHeight w:val="300"/>
        </w:trPr>
        <w:tc>
          <w:tcPr>
            <w:tcW w:w="1728" w:type="dxa"/>
            <w:shd w:val="clear" w:color="auto" w:fill="D9D9D9" w:themeFill="background1" w:themeFillShade="D9"/>
            <w:noWrap/>
            <w:hideMark/>
          </w:tcPr>
          <w:p w:rsidR="00FE45F1" w:rsidRPr="005A174A" w:rsidRDefault="00FE45F1" w:rsidP="00B560E0">
            <w:pPr>
              <w:spacing w:line="240" w:lineRule="auto"/>
              <w:rPr>
                <w:b/>
              </w:rPr>
            </w:pPr>
            <w:r w:rsidRPr="005A174A">
              <w:rPr>
                <w:b/>
              </w:rPr>
              <w:t>Test Name</w:t>
            </w:r>
          </w:p>
        </w:tc>
        <w:tc>
          <w:tcPr>
            <w:tcW w:w="1170" w:type="dxa"/>
            <w:shd w:val="clear" w:color="auto" w:fill="D9D9D9" w:themeFill="background1" w:themeFillShade="D9"/>
            <w:noWrap/>
            <w:hideMark/>
          </w:tcPr>
          <w:p w:rsidR="00FE45F1" w:rsidRPr="005A174A" w:rsidRDefault="00FE45F1" w:rsidP="00B560E0">
            <w:pPr>
              <w:spacing w:line="240" w:lineRule="auto"/>
              <w:rPr>
                <w:b/>
              </w:rPr>
            </w:pPr>
            <w:r w:rsidRPr="005A174A">
              <w:rPr>
                <w:b/>
              </w:rPr>
              <w:t>User Load</w:t>
            </w:r>
          </w:p>
        </w:tc>
        <w:tc>
          <w:tcPr>
            <w:tcW w:w="1620" w:type="dxa"/>
            <w:shd w:val="clear" w:color="auto" w:fill="D9D9D9" w:themeFill="background1" w:themeFillShade="D9"/>
            <w:noWrap/>
            <w:hideMark/>
          </w:tcPr>
          <w:p w:rsidR="00FE45F1" w:rsidRPr="005A174A" w:rsidRDefault="00FE45F1" w:rsidP="00B560E0">
            <w:pPr>
              <w:spacing w:line="240" w:lineRule="auto"/>
              <w:rPr>
                <w:b/>
              </w:rPr>
            </w:pPr>
            <w:proofErr w:type="spellStart"/>
            <w:r w:rsidRPr="005A174A">
              <w:rPr>
                <w:b/>
              </w:rPr>
              <w:t>Avg</w:t>
            </w:r>
            <w:proofErr w:type="spellEnd"/>
            <w:r w:rsidRPr="005A174A">
              <w:rPr>
                <w:b/>
              </w:rPr>
              <w:t xml:space="preserve"> Response Time (</w:t>
            </w:r>
            <w:proofErr w:type="spellStart"/>
            <w:r w:rsidRPr="005A174A">
              <w:rPr>
                <w:b/>
              </w:rPr>
              <w:t>ms</w:t>
            </w:r>
            <w:proofErr w:type="spellEnd"/>
            <w:r w:rsidRPr="005A174A">
              <w:rPr>
                <w:b/>
              </w:rPr>
              <w:t>)</w:t>
            </w:r>
          </w:p>
        </w:tc>
        <w:tc>
          <w:tcPr>
            <w:tcW w:w="990" w:type="dxa"/>
            <w:shd w:val="clear" w:color="auto" w:fill="D9D9D9" w:themeFill="background1" w:themeFillShade="D9"/>
            <w:noWrap/>
            <w:hideMark/>
          </w:tcPr>
          <w:p w:rsidR="00FE45F1" w:rsidRPr="005A174A" w:rsidRDefault="00FE45F1" w:rsidP="00B560E0">
            <w:pPr>
              <w:spacing w:line="240" w:lineRule="auto"/>
              <w:rPr>
                <w:b/>
              </w:rPr>
            </w:pPr>
            <w:proofErr w:type="spellStart"/>
            <w:r w:rsidRPr="005A174A">
              <w:rPr>
                <w:b/>
              </w:rPr>
              <w:t>Req</w:t>
            </w:r>
            <w:proofErr w:type="spellEnd"/>
            <w:r w:rsidRPr="005A174A">
              <w:rPr>
                <w:b/>
              </w:rPr>
              <w:t>/sec</w:t>
            </w:r>
          </w:p>
        </w:tc>
        <w:tc>
          <w:tcPr>
            <w:tcW w:w="1260" w:type="dxa"/>
            <w:shd w:val="clear" w:color="auto" w:fill="D9D9D9" w:themeFill="background1" w:themeFillShade="D9"/>
            <w:noWrap/>
            <w:hideMark/>
          </w:tcPr>
          <w:p w:rsidR="00FE45F1" w:rsidRPr="005A174A" w:rsidRDefault="00FE45F1" w:rsidP="00B560E0">
            <w:pPr>
              <w:spacing w:line="240" w:lineRule="auto"/>
              <w:rPr>
                <w:b/>
              </w:rPr>
            </w:pPr>
            <w:r w:rsidRPr="005A174A">
              <w:rPr>
                <w:b/>
              </w:rPr>
              <w:t>Successful</w:t>
            </w:r>
          </w:p>
        </w:tc>
        <w:tc>
          <w:tcPr>
            <w:tcW w:w="810" w:type="dxa"/>
            <w:shd w:val="clear" w:color="auto" w:fill="D9D9D9" w:themeFill="background1" w:themeFillShade="D9"/>
            <w:noWrap/>
            <w:hideMark/>
          </w:tcPr>
          <w:p w:rsidR="00FE45F1" w:rsidRPr="005A174A" w:rsidRDefault="00FE45F1" w:rsidP="00B560E0">
            <w:pPr>
              <w:spacing w:line="240" w:lineRule="auto"/>
              <w:rPr>
                <w:b/>
              </w:rPr>
            </w:pPr>
            <w:r w:rsidRPr="005A174A">
              <w:rPr>
                <w:b/>
              </w:rPr>
              <w:t>Failed</w:t>
            </w:r>
          </w:p>
        </w:tc>
        <w:tc>
          <w:tcPr>
            <w:tcW w:w="1664" w:type="dxa"/>
            <w:shd w:val="clear" w:color="auto" w:fill="D9D9D9" w:themeFill="background1" w:themeFillShade="D9"/>
            <w:noWrap/>
            <w:hideMark/>
          </w:tcPr>
          <w:p w:rsidR="00FE45F1" w:rsidRPr="005A174A" w:rsidRDefault="00FE45F1" w:rsidP="00B560E0">
            <w:pPr>
              <w:spacing w:line="240" w:lineRule="auto"/>
              <w:rPr>
                <w:b/>
              </w:rPr>
            </w:pPr>
            <w:r w:rsidRPr="005A174A">
              <w:rPr>
                <w:b/>
              </w:rPr>
              <w:t>Date/Time</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PerfTest1000S3TitanDBPConn</w:t>
            </w:r>
          </w:p>
        </w:tc>
        <w:tc>
          <w:tcPr>
            <w:tcW w:w="1170" w:type="dxa"/>
            <w:noWrap/>
            <w:hideMark/>
          </w:tcPr>
          <w:p w:rsidR="00FE45F1" w:rsidRPr="005A174A" w:rsidRDefault="00FE45F1" w:rsidP="00B560E0">
            <w:pPr>
              <w:spacing w:line="240" w:lineRule="auto"/>
            </w:pPr>
            <w:r w:rsidRPr="005A174A">
              <w:t>1000</w:t>
            </w:r>
          </w:p>
        </w:tc>
        <w:tc>
          <w:tcPr>
            <w:tcW w:w="1620" w:type="dxa"/>
            <w:noWrap/>
            <w:hideMark/>
          </w:tcPr>
          <w:p w:rsidR="00FE45F1" w:rsidRPr="005A174A" w:rsidRDefault="00FE45F1" w:rsidP="00B560E0">
            <w:pPr>
              <w:spacing w:line="240" w:lineRule="auto"/>
            </w:pPr>
            <w:r w:rsidRPr="005A174A">
              <w:t>522.1</w:t>
            </w:r>
          </w:p>
        </w:tc>
        <w:tc>
          <w:tcPr>
            <w:tcW w:w="990" w:type="dxa"/>
            <w:noWrap/>
            <w:hideMark/>
          </w:tcPr>
          <w:p w:rsidR="00FE45F1" w:rsidRPr="005A174A" w:rsidRDefault="00FE45F1" w:rsidP="00B560E0">
            <w:pPr>
              <w:spacing w:line="240" w:lineRule="auto"/>
            </w:pPr>
            <w:r w:rsidRPr="005A174A">
              <w:t>1405.8</w:t>
            </w:r>
          </w:p>
        </w:tc>
        <w:tc>
          <w:tcPr>
            <w:tcW w:w="1260" w:type="dxa"/>
            <w:noWrap/>
            <w:hideMark/>
          </w:tcPr>
          <w:p w:rsidR="00FE45F1" w:rsidRPr="005A174A" w:rsidRDefault="00FE45F1" w:rsidP="00B560E0">
            <w:pPr>
              <w:spacing w:line="240" w:lineRule="auto"/>
            </w:pPr>
            <w:r w:rsidRPr="005A174A">
              <w:t>421739</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9/29/2017 12:31:08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PerfTest750S3TitanDBPConn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211</w:t>
            </w:r>
          </w:p>
        </w:tc>
        <w:tc>
          <w:tcPr>
            <w:tcW w:w="990" w:type="dxa"/>
            <w:hideMark/>
          </w:tcPr>
          <w:p w:rsidR="00FE45F1" w:rsidRPr="005A174A" w:rsidRDefault="00FE45F1" w:rsidP="00B560E0">
            <w:pPr>
              <w:spacing w:line="240" w:lineRule="auto"/>
            </w:pPr>
            <w:r>
              <w:t>1</w:t>
            </w:r>
            <w:r w:rsidRPr="005A174A">
              <w:t>959.31</w:t>
            </w:r>
          </w:p>
        </w:tc>
        <w:tc>
          <w:tcPr>
            <w:tcW w:w="1260" w:type="dxa"/>
            <w:noWrap/>
            <w:hideMark/>
          </w:tcPr>
          <w:p w:rsidR="00FE45F1" w:rsidRPr="005A174A" w:rsidRDefault="00FE45F1" w:rsidP="00B560E0">
            <w:pPr>
              <w:spacing w:line="240" w:lineRule="auto"/>
            </w:pPr>
            <w:r w:rsidRPr="005A174A">
              <w:t>587793</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9/29/2017 12:19:19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PerfTest500S3TitanDBPConn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246.9</w:t>
            </w:r>
          </w:p>
        </w:tc>
        <w:tc>
          <w:tcPr>
            <w:tcW w:w="990" w:type="dxa"/>
            <w:hideMark/>
          </w:tcPr>
          <w:p w:rsidR="00FE45F1" w:rsidRPr="005A174A" w:rsidRDefault="00FE45F1" w:rsidP="00B560E0">
            <w:pPr>
              <w:spacing w:line="240" w:lineRule="auto"/>
            </w:pPr>
            <w:r>
              <w:t>1</w:t>
            </w:r>
            <w:r w:rsidRPr="005A174A">
              <w:t>341.69</w:t>
            </w:r>
          </w:p>
        </w:tc>
        <w:tc>
          <w:tcPr>
            <w:tcW w:w="1260" w:type="dxa"/>
            <w:noWrap/>
            <w:hideMark/>
          </w:tcPr>
          <w:p w:rsidR="00FE45F1" w:rsidRPr="005A174A" w:rsidRDefault="00FE45F1" w:rsidP="00B560E0">
            <w:pPr>
              <w:spacing w:line="240" w:lineRule="auto"/>
            </w:pPr>
            <w:r w:rsidRPr="005A174A">
              <w:t>391600</w:t>
            </w:r>
          </w:p>
        </w:tc>
        <w:tc>
          <w:tcPr>
            <w:tcW w:w="810" w:type="dxa"/>
            <w:noWrap/>
            <w:hideMark/>
          </w:tcPr>
          <w:p w:rsidR="00FE45F1" w:rsidRPr="005A174A" w:rsidRDefault="00FE45F1" w:rsidP="00B560E0">
            <w:pPr>
              <w:spacing w:line="240" w:lineRule="auto"/>
            </w:pPr>
            <w:r w:rsidRPr="005A174A">
              <w:t>10907</w:t>
            </w:r>
          </w:p>
        </w:tc>
        <w:tc>
          <w:tcPr>
            <w:tcW w:w="1664" w:type="dxa"/>
            <w:noWrap/>
            <w:hideMark/>
          </w:tcPr>
          <w:p w:rsidR="00FE45F1" w:rsidRPr="005A174A" w:rsidRDefault="00FE45F1" w:rsidP="00B560E0">
            <w:pPr>
              <w:spacing w:line="240" w:lineRule="auto"/>
            </w:pPr>
            <w:r w:rsidRPr="005A174A">
              <w:t>9/29/2017 12:07:29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PerfTest250S3TitanDBPConn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63</w:t>
            </w:r>
          </w:p>
        </w:tc>
        <w:tc>
          <w:tcPr>
            <w:tcW w:w="990" w:type="dxa"/>
            <w:noWrap/>
            <w:hideMark/>
          </w:tcPr>
          <w:p w:rsidR="00FE45F1" w:rsidRPr="005A174A" w:rsidRDefault="00FE45F1" w:rsidP="00B560E0">
            <w:pPr>
              <w:spacing w:line="240" w:lineRule="auto"/>
            </w:pPr>
            <w:r w:rsidRPr="005A174A">
              <w:t>970.6</w:t>
            </w:r>
          </w:p>
        </w:tc>
        <w:tc>
          <w:tcPr>
            <w:tcW w:w="1260" w:type="dxa"/>
            <w:hideMark/>
          </w:tcPr>
          <w:p w:rsidR="00FE45F1" w:rsidRPr="005A174A" w:rsidRDefault="00FE45F1" w:rsidP="00B560E0">
            <w:pPr>
              <w:spacing w:line="240" w:lineRule="auto"/>
            </w:pPr>
            <w:r w:rsidRPr="005A174A">
              <w:t>291118</w:t>
            </w:r>
          </w:p>
        </w:tc>
        <w:tc>
          <w:tcPr>
            <w:tcW w:w="810" w:type="dxa"/>
            <w:noWrap/>
            <w:hideMark/>
          </w:tcPr>
          <w:p w:rsidR="00FE45F1" w:rsidRPr="005A174A" w:rsidRDefault="00FE45F1" w:rsidP="00B560E0">
            <w:pPr>
              <w:spacing w:line="240" w:lineRule="auto"/>
            </w:pPr>
            <w:r w:rsidRPr="005A174A">
              <w:t>63</w:t>
            </w:r>
          </w:p>
        </w:tc>
        <w:tc>
          <w:tcPr>
            <w:tcW w:w="1664" w:type="dxa"/>
            <w:noWrap/>
            <w:hideMark/>
          </w:tcPr>
          <w:p w:rsidR="00FE45F1" w:rsidRPr="005A174A" w:rsidRDefault="00FE45F1" w:rsidP="00B560E0">
            <w:pPr>
              <w:spacing w:line="240" w:lineRule="auto"/>
            </w:pPr>
            <w:r w:rsidRPr="005A174A">
              <w:t>9/28/2017 11:55:41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PerfTest1000S2TitanDBPConn</w:t>
            </w:r>
          </w:p>
        </w:tc>
        <w:tc>
          <w:tcPr>
            <w:tcW w:w="1170" w:type="dxa"/>
            <w:noWrap/>
            <w:hideMark/>
          </w:tcPr>
          <w:p w:rsidR="00FE45F1" w:rsidRPr="005A174A" w:rsidRDefault="00FE45F1" w:rsidP="00B560E0">
            <w:pPr>
              <w:spacing w:line="240" w:lineRule="auto"/>
            </w:pPr>
            <w:r w:rsidRPr="005A174A">
              <w:t>1000</w:t>
            </w:r>
          </w:p>
        </w:tc>
        <w:tc>
          <w:tcPr>
            <w:tcW w:w="1620" w:type="dxa"/>
            <w:noWrap/>
            <w:hideMark/>
          </w:tcPr>
          <w:p w:rsidR="00FE45F1" w:rsidRPr="005A174A" w:rsidRDefault="00FE45F1" w:rsidP="00B560E0">
            <w:pPr>
              <w:spacing w:line="240" w:lineRule="auto"/>
            </w:pPr>
            <w:r w:rsidRPr="005A174A">
              <w:t>718.2</w:t>
            </w:r>
          </w:p>
        </w:tc>
        <w:tc>
          <w:tcPr>
            <w:tcW w:w="990" w:type="dxa"/>
            <w:noWrap/>
            <w:hideMark/>
          </w:tcPr>
          <w:p w:rsidR="00FE45F1" w:rsidRPr="005A174A" w:rsidRDefault="00FE45F1" w:rsidP="00B560E0">
            <w:pPr>
              <w:spacing w:line="240" w:lineRule="auto"/>
            </w:pPr>
            <w:r w:rsidRPr="005A174A">
              <w:t>1158.91</w:t>
            </w:r>
          </w:p>
        </w:tc>
        <w:tc>
          <w:tcPr>
            <w:tcW w:w="1260" w:type="dxa"/>
            <w:noWrap/>
            <w:hideMark/>
          </w:tcPr>
          <w:p w:rsidR="00FE45F1" w:rsidRPr="005A174A" w:rsidRDefault="00FE45F1" w:rsidP="00B560E0">
            <w:pPr>
              <w:spacing w:line="240" w:lineRule="auto"/>
            </w:pPr>
            <w:r w:rsidRPr="005A174A">
              <w:t>347672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11:41:04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PerfTest750S2TitanDBPConn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542.6</w:t>
            </w:r>
          </w:p>
        </w:tc>
        <w:tc>
          <w:tcPr>
            <w:tcW w:w="990" w:type="dxa"/>
            <w:noWrap/>
            <w:hideMark/>
          </w:tcPr>
          <w:p w:rsidR="00FE45F1" w:rsidRPr="005A174A" w:rsidRDefault="00FE45F1" w:rsidP="00B560E0">
            <w:pPr>
              <w:spacing w:line="240" w:lineRule="auto"/>
            </w:pPr>
            <w:r>
              <w:t>1</w:t>
            </w:r>
            <w:r w:rsidRPr="005A174A">
              <w:t>082.19</w:t>
            </w:r>
          </w:p>
        </w:tc>
        <w:tc>
          <w:tcPr>
            <w:tcW w:w="1260" w:type="dxa"/>
            <w:noWrap/>
            <w:hideMark/>
          </w:tcPr>
          <w:p w:rsidR="00FE45F1" w:rsidRPr="005A174A" w:rsidRDefault="00FE45F1" w:rsidP="00B560E0">
            <w:pPr>
              <w:spacing w:line="240" w:lineRule="auto"/>
            </w:pPr>
            <w:r w:rsidRPr="005A174A">
              <w:t>324658</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11:29:03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PerfTest500S2TitanDBPConn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321.1</w:t>
            </w:r>
          </w:p>
        </w:tc>
        <w:tc>
          <w:tcPr>
            <w:tcW w:w="990" w:type="dxa"/>
            <w:noWrap/>
            <w:hideMark/>
          </w:tcPr>
          <w:p w:rsidR="00FE45F1" w:rsidRPr="005A174A" w:rsidRDefault="00FE45F1" w:rsidP="00B560E0">
            <w:pPr>
              <w:spacing w:line="240" w:lineRule="auto"/>
            </w:pPr>
            <w:r>
              <w:t>1</w:t>
            </w:r>
            <w:r w:rsidRPr="005A174A">
              <w:t>075.26</w:t>
            </w:r>
          </w:p>
        </w:tc>
        <w:tc>
          <w:tcPr>
            <w:tcW w:w="1260" w:type="dxa"/>
            <w:noWrap/>
            <w:hideMark/>
          </w:tcPr>
          <w:p w:rsidR="00FE45F1" w:rsidRPr="005A174A" w:rsidRDefault="00FE45F1" w:rsidP="00B560E0">
            <w:pPr>
              <w:spacing w:line="240" w:lineRule="auto"/>
            </w:pPr>
            <w:r w:rsidRPr="005A174A">
              <w:t>322578</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11:13:49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PerfTest250S2TitanDBPConn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57.6</w:t>
            </w:r>
          </w:p>
        </w:tc>
        <w:tc>
          <w:tcPr>
            <w:tcW w:w="990" w:type="dxa"/>
            <w:noWrap/>
            <w:hideMark/>
          </w:tcPr>
          <w:p w:rsidR="00FE45F1" w:rsidRPr="005A174A" w:rsidRDefault="00FE45F1" w:rsidP="00B560E0">
            <w:pPr>
              <w:spacing w:line="240" w:lineRule="auto"/>
            </w:pPr>
            <w:r w:rsidRPr="005A174A">
              <w:t>1024.26</w:t>
            </w:r>
          </w:p>
        </w:tc>
        <w:tc>
          <w:tcPr>
            <w:tcW w:w="1260" w:type="dxa"/>
            <w:noWrap/>
            <w:hideMark/>
          </w:tcPr>
          <w:p w:rsidR="00FE45F1" w:rsidRPr="005A174A" w:rsidRDefault="00FE45F1" w:rsidP="00B560E0">
            <w:pPr>
              <w:spacing w:line="240" w:lineRule="auto"/>
            </w:pPr>
            <w:r w:rsidRPr="005A174A">
              <w:t>307263</w:t>
            </w:r>
          </w:p>
        </w:tc>
        <w:tc>
          <w:tcPr>
            <w:tcW w:w="810" w:type="dxa"/>
            <w:noWrap/>
            <w:hideMark/>
          </w:tcPr>
          <w:p w:rsidR="00FE45F1" w:rsidRPr="005A174A" w:rsidRDefault="00FE45F1" w:rsidP="00B560E0">
            <w:pPr>
              <w:spacing w:line="240" w:lineRule="auto"/>
            </w:pPr>
            <w:r w:rsidRPr="005A174A">
              <w:t>15</w:t>
            </w:r>
          </w:p>
        </w:tc>
        <w:tc>
          <w:tcPr>
            <w:tcW w:w="1664" w:type="dxa"/>
            <w:noWrap/>
            <w:hideMark/>
          </w:tcPr>
          <w:p w:rsidR="00FE45F1" w:rsidRPr="005A174A" w:rsidRDefault="00FE45F1" w:rsidP="00B560E0">
            <w:pPr>
              <w:spacing w:line="240" w:lineRule="auto"/>
            </w:pPr>
            <w:r w:rsidRPr="005A174A">
              <w:t>9/28/2017 11:00:52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PerfTest500S1TitanDBPConn</w:t>
            </w:r>
          </w:p>
        </w:tc>
        <w:tc>
          <w:tcPr>
            <w:tcW w:w="1170" w:type="dxa"/>
            <w:noWrap/>
            <w:hideMark/>
          </w:tcPr>
          <w:p w:rsidR="00FE45F1" w:rsidRPr="005A174A" w:rsidRDefault="00FE45F1" w:rsidP="00B560E0">
            <w:pPr>
              <w:spacing w:line="240" w:lineRule="auto"/>
            </w:pPr>
            <w:r w:rsidRPr="005A174A">
              <w:t>500</w:t>
            </w:r>
          </w:p>
        </w:tc>
        <w:tc>
          <w:tcPr>
            <w:tcW w:w="1620" w:type="dxa"/>
            <w:hideMark/>
          </w:tcPr>
          <w:p w:rsidR="00FE45F1" w:rsidRPr="005A174A" w:rsidRDefault="00FE45F1" w:rsidP="00B560E0">
            <w:pPr>
              <w:spacing w:line="240" w:lineRule="auto"/>
            </w:pPr>
            <w:r w:rsidRPr="005A174A">
              <w:t>1170</w:t>
            </w:r>
          </w:p>
        </w:tc>
        <w:tc>
          <w:tcPr>
            <w:tcW w:w="990" w:type="dxa"/>
            <w:noWrap/>
            <w:hideMark/>
          </w:tcPr>
          <w:p w:rsidR="00FE45F1" w:rsidRPr="005A174A" w:rsidRDefault="00FE45F1" w:rsidP="00B560E0">
            <w:pPr>
              <w:spacing w:line="240" w:lineRule="auto"/>
            </w:pPr>
            <w:r w:rsidRPr="005A174A">
              <w:t>505.23</w:t>
            </w:r>
          </w:p>
        </w:tc>
        <w:tc>
          <w:tcPr>
            <w:tcW w:w="1260" w:type="dxa"/>
            <w:noWrap/>
            <w:hideMark/>
          </w:tcPr>
          <w:p w:rsidR="00FE45F1" w:rsidRPr="005A174A" w:rsidRDefault="00FE45F1" w:rsidP="00B560E0">
            <w:pPr>
              <w:spacing w:line="240" w:lineRule="auto"/>
            </w:pPr>
            <w:r w:rsidRPr="005A174A">
              <w:t>151568</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10:47:56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PerfTest250S1TitanDBPConn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451.1</w:t>
            </w:r>
          </w:p>
        </w:tc>
        <w:tc>
          <w:tcPr>
            <w:tcW w:w="990" w:type="dxa"/>
            <w:noWrap/>
            <w:hideMark/>
          </w:tcPr>
          <w:p w:rsidR="00FE45F1" w:rsidRPr="005A174A" w:rsidRDefault="00FE45F1" w:rsidP="00B560E0">
            <w:pPr>
              <w:spacing w:line="240" w:lineRule="auto"/>
            </w:pPr>
            <w:r w:rsidRPr="005A174A">
              <w:t>527.45</w:t>
            </w:r>
          </w:p>
        </w:tc>
        <w:tc>
          <w:tcPr>
            <w:tcW w:w="1260" w:type="dxa"/>
            <w:noWrap/>
            <w:hideMark/>
          </w:tcPr>
          <w:p w:rsidR="00FE45F1" w:rsidRPr="005A174A" w:rsidRDefault="00FE45F1" w:rsidP="00B560E0">
            <w:pPr>
              <w:spacing w:line="240" w:lineRule="auto"/>
            </w:pPr>
            <w:r w:rsidRPr="005A174A">
              <w:t>158234</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10:35:37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484.4</w:t>
            </w:r>
          </w:p>
        </w:tc>
        <w:tc>
          <w:tcPr>
            <w:tcW w:w="990" w:type="dxa"/>
            <w:noWrap/>
            <w:hideMark/>
          </w:tcPr>
          <w:p w:rsidR="00FE45F1" w:rsidRPr="005A174A" w:rsidRDefault="00FE45F1" w:rsidP="00B560E0">
            <w:pPr>
              <w:spacing w:line="240" w:lineRule="auto"/>
            </w:pPr>
            <w:r w:rsidRPr="005A174A">
              <w:t>382.90</w:t>
            </w:r>
          </w:p>
        </w:tc>
        <w:tc>
          <w:tcPr>
            <w:tcW w:w="1260" w:type="dxa"/>
            <w:noWrap/>
            <w:hideMark/>
          </w:tcPr>
          <w:p w:rsidR="00FE45F1" w:rsidRPr="005A174A" w:rsidRDefault="00FE45F1" w:rsidP="00B560E0">
            <w:pPr>
              <w:spacing w:line="240" w:lineRule="auto"/>
            </w:pPr>
            <w:r w:rsidRPr="005A174A">
              <w:t>114857</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11:31:04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1151.4</w:t>
            </w:r>
          </w:p>
        </w:tc>
        <w:tc>
          <w:tcPr>
            <w:tcW w:w="990" w:type="dxa"/>
            <w:noWrap/>
            <w:hideMark/>
          </w:tcPr>
          <w:p w:rsidR="00FE45F1" w:rsidRPr="005A174A" w:rsidRDefault="00FE45F1" w:rsidP="00B560E0">
            <w:pPr>
              <w:spacing w:line="240" w:lineRule="auto"/>
            </w:pPr>
            <w:r w:rsidRPr="005A174A">
              <w:t>492.90</w:t>
            </w:r>
          </w:p>
        </w:tc>
        <w:tc>
          <w:tcPr>
            <w:tcW w:w="1260" w:type="dxa"/>
            <w:noWrap/>
            <w:hideMark/>
          </w:tcPr>
          <w:p w:rsidR="00FE45F1" w:rsidRPr="005A174A" w:rsidRDefault="00FE45F1" w:rsidP="00B560E0">
            <w:pPr>
              <w:spacing w:line="240" w:lineRule="auto"/>
            </w:pPr>
            <w:r w:rsidRPr="005A174A">
              <w:t>147875</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11:17:59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PerfTest750S1PConn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1834</w:t>
            </w:r>
          </w:p>
        </w:tc>
        <w:tc>
          <w:tcPr>
            <w:tcW w:w="990" w:type="dxa"/>
            <w:noWrap/>
            <w:hideMark/>
          </w:tcPr>
          <w:p w:rsidR="00FE45F1" w:rsidRPr="005A174A" w:rsidRDefault="00FE45F1" w:rsidP="00B560E0">
            <w:pPr>
              <w:spacing w:line="240" w:lineRule="auto"/>
            </w:pPr>
            <w:r w:rsidRPr="005A174A">
              <w:t>450.20</w:t>
            </w:r>
          </w:p>
        </w:tc>
        <w:tc>
          <w:tcPr>
            <w:tcW w:w="1260" w:type="dxa"/>
            <w:noWrap/>
            <w:hideMark/>
          </w:tcPr>
          <w:p w:rsidR="00FE45F1" w:rsidRPr="005A174A" w:rsidRDefault="00FE45F1" w:rsidP="00B560E0">
            <w:pPr>
              <w:spacing w:line="240" w:lineRule="auto"/>
            </w:pPr>
            <w:r w:rsidRPr="005A174A">
              <w:t>135066</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11:04:43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PerfTest1000S1PConn</w:t>
            </w:r>
          </w:p>
        </w:tc>
        <w:tc>
          <w:tcPr>
            <w:tcW w:w="1170" w:type="dxa"/>
            <w:noWrap/>
            <w:hideMark/>
          </w:tcPr>
          <w:p w:rsidR="00FE45F1" w:rsidRPr="005A174A" w:rsidRDefault="00FE45F1" w:rsidP="00B560E0">
            <w:pPr>
              <w:spacing w:line="240" w:lineRule="auto"/>
            </w:pPr>
            <w:r w:rsidRPr="005A174A">
              <w:t>1000</w:t>
            </w:r>
          </w:p>
        </w:tc>
        <w:tc>
          <w:tcPr>
            <w:tcW w:w="1620" w:type="dxa"/>
            <w:noWrap/>
            <w:hideMark/>
          </w:tcPr>
          <w:p w:rsidR="00FE45F1" w:rsidRPr="005A174A" w:rsidRDefault="00FE45F1" w:rsidP="00B560E0">
            <w:pPr>
              <w:spacing w:line="240" w:lineRule="auto"/>
            </w:pPr>
            <w:r w:rsidRPr="005A174A">
              <w:t>2318</w:t>
            </w:r>
          </w:p>
        </w:tc>
        <w:tc>
          <w:tcPr>
            <w:tcW w:w="990" w:type="dxa"/>
            <w:noWrap/>
            <w:hideMark/>
          </w:tcPr>
          <w:p w:rsidR="00FE45F1" w:rsidRPr="005A174A" w:rsidRDefault="00FE45F1" w:rsidP="00B560E0">
            <w:pPr>
              <w:spacing w:line="240" w:lineRule="auto"/>
            </w:pPr>
            <w:r w:rsidRPr="005A174A">
              <w:t>514.00</w:t>
            </w:r>
          </w:p>
        </w:tc>
        <w:tc>
          <w:tcPr>
            <w:tcW w:w="1260" w:type="dxa"/>
            <w:noWrap/>
            <w:hideMark/>
          </w:tcPr>
          <w:p w:rsidR="00FE45F1" w:rsidRPr="005A174A" w:rsidRDefault="00FE45F1" w:rsidP="00B560E0">
            <w:pPr>
              <w:spacing w:line="240" w:lineRule="auto"/>
            </w:pPr>
            <w:r w:rsidRPr="005A174A">
              <w:t>154215</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10:50:49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PerfTest500S1afternoon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1895</w:t>
            </w:r>
          </w:p>
        </w:tc>
        <w:tc>
          <w:tcPr>
            <w:tcW w:w="990" w:type="dxa"/>
            <w:noWrap/>
            <w:hideMark/>
          </w:tcPr>
          <w:p w:rsidR="00FE45F1" w:rsidRPr="005A174A" w:rsidRDefault="00FE45F1" w:rsidP="00B560E0">
            <w:pPr>
              <w:spacing w:line="240" w:lineRule="auto"/>
            </w:pPr>
            <w:r w:rsidRPr="005A174A">
              <w:t>231.10</w:t>
            </w:r>
          </w:p>
        </w:tc>
        <w:tc>
          <w:tcPr>
            <w:tcW w:w="1260" w:type="dxa"/>
            <w:noWrap/>
            <w:hideMark/>
          </w:tcPr>
          <w:p w:rsidR="00FE45F1" w:rsidRPr="005A174A" w:rsidRDefault="00FE45F1" w:rsidP="00B560E0">
            <w:pPr>
              <w:spacing w:line="240" w:lineRule="auto"/>
            </w:pPr>
            <w:r w:rsidRPr="005A174A">
              <w:t>69340</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2:31:35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PerfTest250S1afternoon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508.8</w:t>
            </w:r>
          </w:p>
        </w:tc>
        <w:tc>
          <w:tcPr>
            <w:tcW w:w="990" w:type="dxa"/>
            <w:noWrap/>
            <w:hideMark/>
          </w:tcPr>
          <w:p w:rsidR="00FE45F1" w:rsidRPr="005A174A" w:rsidRDefault="00FE45F1" w:rsidP="00B560E0">
            <w:pPr>
              <w:spacing w:line="240" w:lineRule="auto"/>
            </w:pPr>
            <w:r w:rsidRPr="005A174A">
              <w:t>341.10</w:t>
            </w:r>
          </w:p>
        </w:tc>
        <w:tc>
          <w:tcPr>
            <w:tcW w:w="1260" w:type="dxa"/>
            <w:noWrap/>
            <w:hideMark/>
          </w:tcPr>
          <w:p w:rsidR="00FE45F1" w:rsidRPr="005A174A" w:rsidRDefault="00FE45F1" w:rsidP="00B560E0">
            <w:pPr>
              <w:spacing w:line="240" w:lineRule="auto"/>
            </w:pPr>
            <w:r w:rsidRPr="005A174A">
              <w:t>102342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2:18:45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PerfTest750S1PConn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3262</w:t>
            </w:r>
          </w:p>
        </w:tc>
        <w:tc>
          <w:tcPr>
            <w:tcW w:w="990" w:type="dxa"/>
            <w:noWrap/>
            <w:hideMark/>
          </w:tcPr>
          <w:p w:rsidR="00FE45F1" w:rsidRPr="005A174A" w:rsidRDefault="00FE45F1" w:rsidP="00B560E0">
            <w:pPr>
              <w:spacing w:line="240" w:lineRule="auto"/>
            </w:pPr>
            <w:r w:rsidRPr="005A174A">
              <w:t>221.00</w:t>
            </w:r>
          </w:p>
        </w:tc>
        <w:tc>
          <w:tcPr>
            <w:tcW w:w="1260" w:type="dxa"/>
            <w:noWrap/>
            <w:hideMark/>
          </w:tcPr>
          <w:p w:rsidR="00FE45F1" w:rsidRPr="005A174A" w:rsidRDefault="00FE45F1" w:rsidP="00B560E0">
            <w:pPr>
              <w:spacing w:line="240" w:lineRule="auto"/>
            </w:pPr>
            <w:r w:rsidRPr="005A174A">
              <w:t>66312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9:54:14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1878</w:t>
            </w:r>
          </w:p>
        </w:tc>
        <w:tc>
          <w:tcPr>
            <w:tcW w:w="990" w:type="dxa"/>
            <w:noWrap/>
            <w:hideMark/>
          </w:tcPr>
          <w:p w:rsidR="00FE45F1" w:rsidRPr="005A174A" w:rsidRDefault="00FE45F1" w:rsidP="00B560E0">
            <w:pPr>
              <w:spacing w:line="240" w:lineRule="auto"/>
            </w:pPr>
            <w:r w:rsidRPr="005A174A">
              <w:t>249.60</w:t>
            </w:r>
          </w:p>
        </w:tc>
        <w:tc>
          <w:tcPr>
            <w:tcW w:w="1260" w:type="dxa"/>
            <w:noWrap/>
            <w:hideMark/>
          </w:tcPr>
          <w:p w:rsidR="00FE45F1" w:rsidRPr="005A174A" w:rsidRDefault="00FE45F1" w:rsidP="00B560E0">
            <w:pPr>
              <w:spacing w:line="240" w:lineRule="auto"/>
            </w:pPr>
            <w:r w:rsidRPr="005A174A">
              <w:t>74872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9:37:03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492.1</w:t>
            </w:r>
          </w:p>
        </w:tc>
        <w:tc>
          <w:tcPr>
            <w:tcW w:w="990" w:type="dxa"/>
            <w:noWrap/>
            <w:hideMark/>
          </w:tcPr>
          <w:p w:rsidR="00FE45F1" w:rsidRPr="005A174A" w:rsidRDefault="00FE45F1" w:rsidP="00B560E0">
            <w:pPr>
              <w:spacing w:line="240" w:lineRule="auto"/>
            </w:pPr>
            <w:r w:rsidRPr="005A174A">
              <w:t>336.20</w:t>
            </w:r>
          </w:p>
        </w:tc>
        <w:tc>
          <w:tcPr>
            <w:tcW w:w="1260" w:type="dxa"/>
            <w:noWrap/>
            <w:hideMark/>
          </w:tcPr>
          <w:p w:rsidR="00FE45F1" w:rsidRPr="005A174A" w:rsidRDefault="00FE45F1" w:rsidP="00B560E0">
            <w:pPr>
              <w:spacing w:line="240" w:lineRule="auto"/>
            </w:pPr>
            <w:r w:rsidRPr="005A174A">
              <w:t>100857</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9:19:56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PerfTest500S1Cached</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2219</w:t>
            </w:r>
          </w:p>
        </w:tc>
        <w:tc>
          <w:tcPr>
            <w:tcW w:w="990" w:type="dxa"/>
            <w:noWrap/>
            <w:hideMark/>
          </w:tcPr>
          <w:p w:rsidR="00FE45F1" w:rsidRPr="005A174A" w:rsidRDefault="00FE45F1" w:rsidP="00B560E0">
            <w:pPr>
              <w:spacing w:line="240" w:lineRule="auto"/>
            </w:pPr>
            <w:r w:rsidRPr="005A174A">
              <w:t>188.60</w:t>
            </w:r>
          </w:p>
        </w:tc>
        <w:tc>
          <w:tcPr>
            <w:tcW w:w="1260" w:type="dxa"/>
            <w:noWrap/>
            <w:hideMark/>
          </w:tcPr>
          <w:p w:rsidR="00FE45F1" w:rsidRPr="005A174A" w:rsidRDefault="00FE45F1" w:rsidP="00B560E0">
            <w:pPr>
              <w:spacing w:line="240" w:lineRule="auto"/>
            </w:pPr>
            <w:r w:rsidRPr="005A174A">
              <w:t>56585</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6:37:03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PerfTest250S1Cached</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824.9</w:t>
            </w:r>
          </w:p>
        </w:tc>
        <w:tc>
          <w:tcPr>
            <w:tcW w:w="990" w:type="dxa"/>
            <w:noWrap/>
            <w:hideMark/>
          </w:tcPr>
          <w:p w:rsidR="00FE45F1" w:rsidRPr="005A174A" w:rsidRDefault="00FE45F1" w:rsidP="00B560E0">
            <w:pPr>
              <w:spacing w:line="240" w:lineRule="auto"/>
            </w:pPr>
            <w:r w:rsidRPr="005A174A">
              <w:t>173.60</w:t>
            </w:r>
          </w:p>
        </w:tc>
        <w:tc>
          <w:tcPr>
            <w:tcW w:w="1260" w:type="dxa"/>
            <w:noWrap/>
            <w:hideMark/>
          </w:tcPr>
          <w:p w:rsidR="00FE45F1" w:rsidRPr="005A174A" w:rsidRDefault="00FE45F1" w:rsidP="00B560E0">
            <w:pPr>
              <w:spacing w:line="240" w:lineRule="auto"/>
            </w:pPr>
            <w:r w:rsidRPr="005A174A">
              <w:t>52084</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10:54:32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3605</w:t>
            </w:r>
          </w:p>
        </w:tc>
        <w:tc>
          <w:tcPr>
            <w:tcW w:w="990" w:type="dxa"/>
            <w:noWrap/>
            <w:hideMark/>
          </w:tcPr>
          <w:p w:rsidR="00FE45F1" w:rsidRPr="005A174A" w:rsidRDefault="00FE45F1" w:rsidP="00B560E0">
            <w:pPr>
              <w:spacing w:line="240" w:lineRule="auto"/>
            </w:pPr>
            <w:r w:rsidRPr="005A174A">
              <w:t>129.80</w:t>
            </w:r>
          </w:p>
        </w:tc>
        <w:tc>
          <w:tcPr>
            <w:tcW w:w="1260" w:type="dxa"/>
            <w:noWrap/>
            <w:hideMark/>
          </w:tcPr>
          <w:p w:rsidR="00FE45F1" w:rsidRPr="005A174A" w:rsidRDefault="00FE45F1" w:rsidP="00B560E0">
            <w:pPr>
              <w:spacing w:line="240" w:lineRule="auto"/>
            </w:pPr>
            <w:r w:rsidRPr="005A174A">
              <w:t>38927</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10:14:47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1927</w:t>
            </w:r>
          </w:p>
        </w:tc>
        <w:tc>
          <w:tcPr>
            <w:tcW w:w="990" w:type="dxa"/>
            <w:noWrap/>
            <w:hideMark/>
          </w:tcPr>
          <w:p w:rsidR="00FE45F1" w:rsidRPr="005A174A" w:rsidRDefault="00FE45F1" w:rsidP="00B560E0">
            <w:pPr>
              <w:spacing w:line="240" w:lineRule="auto"/>
            </w:pPr>
            <w:r w:rsidRPr="005A174A">
              <w:t>112.80</w:t>
            </w:r>
          </w:p>
        </w:tc>
        <w:tc>
          <w:tcPr>
            <w:tcW w:w="1260" w:type="dxa"/>
            <w:noWrap/>
            <w:hideMark/>
          </w:tcPr>
          <w:p w:rsidR="00FE45F1" w:rsidRPr="005A174A" w:rsidRDefault="00FE45F1" w:rsidP="00B560E0">
            <w:pPr>
              <w:spacing w:line="240" w:lineRule="auto"/>
            </w:pPr>
            <w:r w:rsidRPr="005A174A">
              <w:t>33851</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10:01:36 AM</w:t>
            </w:r>
          </w:p>
        </w:tc>
      </w:tr>
    </w:tbl>
    <w:p w:rsidR="00FE45F1" w:rsidRPr="00896852" w:rsidRDefault="00FE45F1" w:rsidP="00FE45F1">
      <w:pPr>
        <w:spacing w:after="0"/>
        <w:rPr>
          <w:lang w:val="en-US"/>
        </w:rPr>
      </w:pPr>
    </w:p>
    <w:p w:rsidR="00FE45F1" w:rsidRDefault="00FE45F1" w:rsidP="00FE45F1">
      <w:pPr>
        <w:pStyle w:val="Heading3"/>
      </w:pPr>
      <w:bookmarkStart w:id="33" w:name="_Toc494702001"/>
      <w:r>
        <w:lastRenderedPageBreak/>
        <w:t>Test Analysis</w:t>
      </w:r>
      <w:bookmarkEnd w:id="33"/>
    </w:p>
    <w:p w:rsidR="00FE45F1" w:rsidRDefault="00FE45F1" w:rsidP="00FE45F1">
      <w:r>
        <w:t>The results of unit tests are rather positive, as all of the test cases and functions can be executed and performed as expected. Thus, one can expect this web application to be functional and usable since it does not contains any severe bugs or issues. However, more tests such as security tests and user acceptance tests are needed to ensure the web application is truly reliable and capable of meeting users’ expectations.</w:t>
      </w:r>
    </w:p>
    <w:p w:rsidR="00FE45F1" w:rsidRDefault="00FE45F1" w:rsidP="00FE45F1"/>
    <w:p w:rsidR="00FE45F1" w:rsidRDefault="00FE45F1" w:rsidP="00FE45F1">
      <w:r>
        <w:t>As for the performance test, the results are fascinating to say the least. The following comparisons and analysis are segregated into 4 parts, where each part will discuss the findings found using different set of configurations or environment.</w:t>
      </w:r>
    </w:p>
    <w:p w:rsidR="00FE45F1" w:rsidRDefault="00FE45F1" w:rsidP="00FE45F1">
      <w:pPr>
        <w:spacing w:after="0"/>
      </w:pPr>
    </w:p>
    <w:p w:rsidR="00FE45F1" w:rsidRDefault="00FE45F1" w:rsidP="00FE45F1">
      <w:pPr>
        <w:pStyle w:val="Heading4"/>
      </w:pPr>
      <w:r>
        <w:t>Non-optimized vs. optimized application</w:t>
      </w:r>
    </w:p>
    <w:p w:rsidR="00FE45F1" w:rsidRPr="004B5611" w:rsidRDefault="00FE45F1" w:rsidP="00FE45F1">
      <w:r>
        <w:t>The very first version of the web applications were tested with a user load of 250 and 500. The results were rather unacceptable as the response time was almost 2 seconds on average when there are 250 concurrent users. Pushing the user load count to 500 results in 3.6s of response time on average, which is pretty bad.</w:t>
      </w:r>
    </w:p>
    <w:p w:rsidR="00FE45F1" w:rsidRDefault="00FE45F1" w:rsidP="00FE45F1">
      <w:pPr>
        <w:spacing w:after="0"/>
      </w:pPr>
      <w:r>
        <w:rPr>
          <w:noProof/>
          <w:lang w:val="en-US"/>
        </w:rPr>
        <w:drawing>
          <wp:inline distT="0" distB="0" distL="0" distR="0">
            <wp:extent cx="5730240" cy="2746375"/>
            <wp:effectExtent l="0" t="0" r="3810" b="0"/>
            <wp:docPr id="48" name="Chart 4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E45F1" w:rsidRDefault="00FE45F1" w:rsidP="00FE45F1">
      <w:pPr>
        <w:spacing w:after="0"/>
      </w:pPr>
    </w:p>
    <w:p w:rsidR="00FE45F1" w:rsidRDefault="00FE45F1" w:rsidP="00FE45F1">
      <w:pPr>
        <w:spacing w:after="0"/>
      </w:pPr>
      <w:r>
        <w:t xml:space="preserve">However, it was speculated that the </w:t>
      </w:r>
      <w:proofErr w:type="spellStart"/>
      <w:r>
        <w:t>unoptimized</w:t>
      </w:r>
      <w:proofErr w:type="spellEnd"/>
      <w:r>
        <w:t xml:space="preserve"> external configuration store pattern is the reason behind the bad performance. As the pattern was applied in such a way that it will load the configuration store whenever the user is making request to the web application, thus it will reload and reread the configuration file from storage account. The codes were later </w:t>
      </w:r>
      <w:r>
        <w:lastRenderedPageBreak/>
        <w:t xml:space="preserve">reworked to cache the configuration file for each </w:t>
      </w:r>
      <w:proofErr w:type="gramStart"/>
      <w:r>
        <w:t>users</w:t>
      </w:r>
      <w:proofErr w:type="gramEnd"/>
      <w:r>
        <w:t>, and the results after the optimized codes are shown as follow:</w:t>
      </w:r>
    </w:p>
    <w:p w:rsidR="00FE45F1" w:rsidRDefault="00FE45F1" w:rsidP="00FE45F1">
      <w:pPr>
        <w:spacing w:after="0"/>
      </w:pPr>
    </w:p>
    <w:p w:rsidR="00FE45F1" w:rsidRDefault="00FE45F1" w:rsidP="00FE45F1">
      <w:pPr>
        <w:spacing w:after="0"/>
      </w:pPr>
      <w:r>
        <w:rPr>
          <w:noProof/>
          <w:lang w:val="en-US"/>
        </w:rPr>
        <w:drawing>
          <wp:inline distT="0" distB="0" distL="0" distR="0">
            <wp:extent cx="5730240" cy="2746375"/>
            <wp:effectExtent l="0" t="0" r="3810" b="0"/>
            <wp:docPr id="46" name="Chart 4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E45F1" w:rsidRDefault="00FE45F1" w:rsidP="00FE45F1">
      <w:pPr>
        <w:spacing w:after="0"/>
      </w:pPr>
    </w:p>
    <w:p w:rsidR="00FE45F1" w:rsidRDefault="00FE45F1" w:rsidP="00FE45F1">
      <w:pPr>
        <w:spacing w:after="0"/>
      </w:pPr>
      <w:r>
        <w:t>As seen, caching the configuration file reduced the average response time by at least 1 second, which is a significant improvement. The web application is further optimized by using persistent connection for the MySQL database connection. Persistent connection allows the database driver to cache the connection, which technically should be faster than re-establishing the connection when needed. After redoing the tests, the average request time was further decreased as a result of using persistent connection.</w:t>
      </w:r>
    </w:p>
    <w:p w:rsidR="00FE45F1" w:rsidRDefault="00FE45F1" w:rsidP="00FE45F1">
      <w:pPr>
        <w:spacing w:after="0"/>
      </w:pPr>
      <w:r>
        <w:rPr>
          <w:noProof/>
          <w:lang w:val="en-US"/>
        </w:rPr>
        <w:drawing>
          <wp:inline distT="0" distB="0" distL="0" distR="0">
            <wp:extent cx="5728970" cy="2442210"/>
            <wp:effectExtent l="0" t="0" r="5080" b="0"/>
            <wp:docPr id="35" name="Chart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E45F1" w:rsidRDefault="00FE45F1" w:rsidP="00FE45F1">
      <w:pPr>
        <w:spacing w:after="0"/>
      </w:pPr>
    </w:p>
    <w:p w:rsidR="00FE45F1" w:rsidRPr="00221510" w:rsidRDefault="00FE45F1" w:rsidP="00FE45F1">
      <w:pPr>
        <w:spacing w:after="0"/>
        <w:rPr>
          <w:lang w:val="en-US"/>
        </w:rPr>
      </w:pPr>
      <w:r>
        <w:t>C</w:t>
      </w:r>
      <w:r>
        <w:rPr>
          <w:lang w:val="en-US"/>
        </w:rPr>
        <w:t xml:space="preserve">aching the configuration file and database connection decreased the average response time by 2x when compared to the very first version of the application. Since this configuration </w:t>
      </w:r>
      <w:r>
        <w:rPr>
          <w:lang w:val="en-US"/>
        </w:rPr>
        <w:lastRenderedPageBreak/>
        <w:t>provides a significant improvement for the web application, it was kept and used in later testing.</w:t>
      </w:r>
    </w:p>
    <w:p w:rsidR="00FE45F1" w:rsidRDefault="00FE45F1" w:rsidP="00FE45F1">
      <w:pPr>
        <w:spacing w:after="0"/>
      </w:pPr>
    </w:p>
    <w:p w:rsidR="00FE45F1" w:rsidRDefault="00FE45F1" w:rsidP="00FE45F1">
      <w:pPr>
        <w:pStyle w:val="Heading4"/>
      </w:pPr>
      <w:r>
        <w:t>Time of day</w:t>
      </w:r>
    </w:p>
    <w:p w:rsidR="00FE45F1" w:rsidRDefault="00FE45F1" w:rsidP="00FE45F1">
      <w:pPr>
        <w:spacing w:after="0"/>
      </w:pPr>
      <w:r>
        <w:t>It is speculated that the response time measured by Azure includes page load time, which measures the time requires for the user browser to fully receive and load the requested page. Thus, the response time can be affected by the network load or users’ internet connection. Therefore, another set of performance tests were ran on the following day in afternoon to verify this, as network load is generally higher during afternoon especially it is weekdays because it is office hours where more people are using the internet. And indeed, the average response time is slightly slower in afternoon compared to night as seen on the following comparison.</w:t>
      </w:r>
    </w:p>
    <w:p w:rsidR="00FE45F1" w:rsidRDefault="00FE45F1" w:rsidP="00FE45F1">
      <w:pPr>
        <w:spacing w:after="0"/>
      </w:pPr>
      <w:r>
        <w:rPr>
          <w:noProof/>
          <w:lang w:val="en-US"/>
        </w:rPr>
        <w:drawing>
          <wp:inline distT="0" distB="0" distL="0" distR="0">
            <wp:extent cx="5730240" cy="2746375"/>
            <wp:effectExtent l="0" t="0" r="3810" b="0"/>
            <wp:docPr id="33" name="Chart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E45F1" w:rsidRDefault="00FE45F1" w:rsidP="00FE45F1">
      <w:pPr>
        <w:spacing w:after="0"/>
      </w:pPr>
    </w:p>
    <w:p w:rsidR="00FE45F1" w:rsidRDefault="00FE45F1" w:rsidP="00FE45F1">
      <w:pPr>
        <w:pStyle w:val="Heading4"/>
      </w:pPr>
      <w:r>
        <w:t>Network connection</w:t>
      </w:r>
    </w:p>
    <w:p w:rsidR="00FE45F1" w:rsidRDefault="00FE45F1" w:rsidP="00FE45F1">
      <w:pPr>
        <w:spacing w:after="0"/>
      </w:pPr>
      <w:r>
        <w:t>As discussed previously, the response time can be affected by the network load or bandwidth. Since several undersea cables have been damaged in early September and are causing internet slowdown in SEA region, higher response time was expected from the SEA app service</w:t>
      </w:r>
      <w:r>
        <w:rPr>
          <w:lang w:val="en-US"/>
        </w:rPr>
        <w:fldChar w:fldCharType="begin"/>
      </w:r>
      <w:r>
        <w:rPr>
          <w:lang w:val="en-US"/>
        </w:rPr>
        <w:instrText xml:space="preserve"> CITATION Mad17 \l 1033 </w:instrText>
      </w:r>
      <w:r>
        <w:rPr>
          <w:lang w:val="en-US"/>
        </w:rPr>
        <w:fldChar w:fldCharType="separate"/>
      </w:r>
      <w:r>
        <w:rPr>
          <w:noProof/>
          <w:lang w:val="en-US"/>
        </w:rPr>
        <w:t xml:space="preserve"> </w:t>
      </w:r>
      <w:r w:rsidRPr="00AC5164">
        <w:rPr>
          <w:noProof/>
          <w:lang w:val="en-US"/>
        </w:rPr>
        <w:t>(M, 2017)</w:t>
      </w:r>
      <w:r>
        <w:rPr>
          <w:lang w:val="en-US"/>
        </w:rPr>
        <w:fldChar w:fldCharType="end"/>
      </w:r>
      <w:r>
        <w:t>. However, a rather significant improvement in response time was observed in the night of 26</w:t>
      </w:r>
      <w:r w:rsidRPr="00B12287">
        <w:rPr>
          <w:vertAlign w:val="superscript"/>
        </w:rPr>
        <w:t>th</w:t>
      </w:r>
      <w:r>
        <w:t xml:space="preserve"> September 2017, which is a day after commencing the first performance tests. There might be a small possibility that the damaged cables were fixed on that day, although highly unlikely as it requires about 6 weeks of time to repair them as reported by the news. A more logical reason would be the traffic was redirected to nearby working cable which has lower </w:t>
      </w:r>
      <w:r>
        <w:lastRenderedPageBreak/>
        <w:t xml:space="preserve">load for SEA region on that night. The results of the tests can be seen in the chart, where there is a considerable improvement across the tests especially with a user load of 500 with same web application configurations. </w:t>
      </w:r>
    </w:p>
    <w:p w:rsidR="00FE45F1" w:rsidRDefault="00FE45F1" w:rsidP="00FE45F1">
      <w:pPr>
        <w:spacing w:after="0"/>
      </w:pPr>
      <w:r>
        <w:rPr>
          <w:noProof/>
          <w:lang w:val="en-US"/>
        </w:rPr>
        <w:drawing>
          <wp:inline distT="0" distB="0" distL="0" distR="0">
            <wp:extent cx="5730240" cy="2746375"/>
            <wp:effectExtent l="0" t="0" r="3810" b="0"/>
            <wp:docPr id="32" name="Chart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E45F1" w:rsidRDefault="00FE45F1" w:rsidP="00FE45F1">
      <w:pPr>
        <w:spacing w:after="0"/>
      </w:pPr>
    </w:p>
    <w:p w:rsidR="00FE45F1" w:rsidRDefault="00FE45F1" w:rsidP="00FE45F1">
      <w:pPr>
        <w:pStyle w:val="Heading4"/>
      </w:pPr>
      <w:r>
        <w:t>Pricing tier</w:t>
      </w:r>
    </w:p>
    <w:p w:rsidR="00FE45F1" w:rsidRDefault="00FE45F1" w:rsidP="00FE45F1">
      <w:pPr>
        <w:spacing w:after="0"/>
      </w:pPr>
      <w:r>
        <w:t xml:space="preserve">Various pricing tier of the app services and </w:t>
      </w:r>
      <w:proofErr w:type="spellStart"/>
      <w:r>
        <w:t>ClearDB</w:t>
      </w:r>
      <w:proofErr w:type="spellEnd"/>
      <w:r>
        <w:t xml:space="preserve"> MySQL database was chosen for the following tests to determine the improvement in performance as well as the performance to money ratio.</w:t>
      </w:r>
    </w:p>
    <w:p w:rsidR="00FE45F1" w:rsidRDefault="00FE45F1" w:rsidP="00FE45F1">
      <w:pPr>
        <w:spacing w:after="0"/>
      </w:pPr>
    </w:p>
    <w:p w:rsidR="00FE45F1" w:rsidRDefault="00FE45F1" w:rsidP="00FE45F1">
      <w:pPr>
        <w:spacing w:after="0"/>
      </w:pPr>
      <w:r>
        <w:t>The first component of the web application that was scaled up is the MySQL database, from Mercury (free) tier to Titan tier. The pricing tier of the app service was maintained at S1 for the tests to verify if the web application is bottlenecked by database performance. The results proved that there is not much of difference in terms of response time.</w:t>
      </w:r>
    </w:p>
    <w:p w:rsidR="00FE45F1" w:rsidRDefault="00FE45F1" w:rsidP="00FE45F1">
      <w:pPr>
        <w:spacing w:after="0"/>
      </w:pPr>
      <w:r>
        <w:rPr>
          <w:noProof/>
          <w:lang w:val="en-US"/>
        </w:rPr>
        <w:drawing>
          <wp:inline distT="0" distB="0" distL="0" distR="0">
            <wp:extent cx="5728970" cy="2442210"/>
            <wp:effectExtent l="0" t="0" r="5080" b="0"/>
            <wp:docPr id="31" name="Chart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E45F1" w:rsidRDefault="00FE45F1" w:rsidP="00FE45F1">
      <w:pPr>
        <w:spacing w:after="0"/>
      </w:pPr>
      <w:r>
        <w:lastRenderedPageBreak/>
        <w:t xml:space="preserve">Albeit the response time was largely the same, the number of request per second served was higher when there is 250 users. However, the gap closes when there </w:t>
      </w:r>
      <w:proofErr w:type="gramStart"/>
      <w:r>
        <w:t>is</w:t>
      </w:r>
      <w:proofErr w:type="gramEnd"/>
      <w:r>
        <w:t xml:space="preserve"> 500 users.</w:t>
      </w:r>
    </w:p>
    <w:p w:rsidR="00FE45F1" w:rsidRDefault="00FE45F1" w:rsidP="00FE45F1">
      <w:pPr>
        <w:spacing w:after="0"/>
      </w:pPr>
      <w:r>
        <w:rPr>
          <w:noProof/>
          <w:lang w:val="en-US"/>
        </w:rPr>
        <w:drawing>
          <wp:inline distT="0" distB="0" distL="0" distR="0">
            <wp:extent cx="5728970" cy="2442210"/>
            <wp:effectExtent l="0" t="0" r="5080" b="0"/>
            <wp:docPr id="30" name="Chart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E45F1" w:rsidRDefault="00FE45F1" w:rsidP="00FE45F1">
      <w:pPr>
        <w:spacing w:after="0"/>
      </w:pPr>
    </w:p>
    <w:p w:rsidR="00FE45F1" w:rsidRDefault="00FE45F1" w:rsidP="00FE45F1">
      <w:pPr>
        <w:spacing w:after="0"/>
      </w:pPr>
      <w:r>
        <w:t xml:space="preserve">Thus, it is can be safely said that the database wasn’t really bottlenecking the performance of the web application in any way when there </w:t>
      </w:r>
      <w:proofErr w:type="gramStart"/>
      <w:r>
        <w:t>is</w:t>
      </w:r>
      <w:proofErr w:type="gramEnd"/>
      <w:r>
        <w:t xml:space="preserve"> more than 250 users. Therefore, the performance of the server used to host the web app should be looked at instead.</w:t>
      </w:r>
    </w:p>
    <w:p w:rsidR="00FE45F1" w:rsidRDefault="00FE45F1" w:rsidP="00FE45F1">
      <w:pPr>
        <w:spacing w:after="0"/>
      </w:pPr>
    </w:p>
    <w:p w:rsidR="00FE45F1" w:rsidRDefault="00FE45F1" w:rsidP="00FE45F1">
      <w:pPr>
        <w:spacing w:after="0"/>
      </w:pPr>
      <w:r>
        <w:t xml:space="preserve">In the following tests, the app service was scaled to S2 and S3, and both are paired with Titan pricing tier of </w:t>
      </w:r>
      <w:proofErr w:type="spellStart"/>
      <w:r>
        <w:t>ClearDB’s</w:t>
      </w:r>
      <w:proofErr w:type="spellEnd"/>
      <w:r>
        <w:t xml:space="preserve"> MySQL database. The S1 + Mercury pricing tiers were used as the baseline for the following tests. As seen, there is a huge improvement when moving from S1 + Mercury to S2 + Titan, where the average response time is reduced by at least 3 times. This results in less than a second of response time on average when serving 1000 concurrent users, which is considered as ideal. However, the performance gained from S2 to S3 was negligible.</w:t>
      </w:r>
    </w:p>
    <w:p w:rsidR="00FE45F1" w:rsidRDefault="00FE45F1" w:rsidP="00FE45F1">
      <w:pPr>
        <w:spacing w:after="0"/>
      </w:pPr>
      <w:r>
        <w:rPr>
          <w:noProof/>
          <w:lang w:val="en-US"/>
        </w:rPr>
        <w:drawing>
          <wp:inline distT="0" distB="0" distL="0" distR="0">
            <wp:extent cx="5728970" cy="2289175"/>
            <wp:effectExtent l="0" t="0" r="5080" b="0"/>
            <wp:docPr id="2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FE45F1" w:rsidRDefault="00FE45F1" w:rsidP="00FE45F1">
      <w:pPr>
        <w:spacing w:after="0"/>
      </w:pPr>
    </w:p>
    <w:p w:rsidR="00FE45F1" w:rsidRDefault="00FE45F1" w:rsidP="00FE45F1">
      <w:pPr>
        <w:spacing w:after="0"/>
      </w:pPr>
      <w:r>
        <w:lastRenderedPageBreak/>
        <w:t>The scale of improvement holds true when looking at the average response per second, where there is a big jump when moving from S1 + Mercury to S2 + Titan, but the improvement from S2 to S3 was rather small in comparison.</w:t>
      </w:r>
    </w:p>
    <w:p w:rsidR="00FE45F1" w:rsidRDefault="00FE45F1" w:rsidP="00FE45F1">
      <w:pPr>
        <w:spacing w:after="0"/>
      </w:pPr>
      <w:r>
        <w:rPr>
          <w:noProof/>
          <w:lang w:val="en-US"/>
        </w:rPr>
        <w:drawing>
          <wp:inline distT="0" distB="0" distL="0" distR="0">
            <wp:extent cx="5728970" cy="2289175"/>
            <wp:effectExtent l="0" t="0" r="5080" b="0"/>
            <wp:docPr id="2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FE45F1" w:rsidRDefault="00FE45F1" w:rsidP="00FE45F1">
      <w:pPr>
        <w:spacing w:after="0"/>
      </w:pPr>
    </w:p>
    <w:p w:rsidR="00FE45F1" w:rsidRDefault="00FE45F1" w:rsidP="00FE45F1">
      <w:pPr>
        <w:spacing w:after="0"/>
      </w:pPr>
      <w:r>
        <w:t>An interesting thing to note is that when scaling up, the web application seems to be more prone to failure. The most failed requests ever gotten in a test are during the S3 test with 500 user load, where there are around 3% of failed requests. However, such failure rate is still considered acceptable since majority of the users specifically 97% of them are getting served with success.</w:t>
      </w:r>
    </w:p>
    <w:p w:rsidR="00FE45F1" w:rsidRDefault="00FE45F1" w:rsidP="00FE45F1">
      <w:pPr>
        <w:spacing w:after="0"/>
      </w:pPr>
      <w:r>
        <w:rPr>
          <w:noProof/>
          <w:lang w:val="en-US"/>
        </w:rPr>
        <w:drawing>
          <wp:inline distT="0" distB="0" distL="0" distR="0">
            <wp:extent cx="5734685" cy="3905885"/>
            <wp:effectExtent l="0" t="0" r="0" b="0"/>
            <wp:docPr id="25"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E45F1" w:rsidRDefault="00FE45F1" w:rsidP="00FE45F1">
      <w:r>
        <w:lastRenderedPageBreak/>
        <w:t>While there is an improvement when scaling up the app service, it has diminishing returns in performance per price paid when a certain level of load is reached. As seen from the previous results, where the improvement from S2 to S3 is rather small and unnoticeable for most of the time when there is 1000 concurrent users or less, even though the S3 is twice as expensive as S2. Thus, in order to investigate which pricing tier offers the best value for UIA, their price-performance ratio will be identified. There are 2 metrics to look at when determining the price-performance ratio, namely the number of requests per second can be served for a Ringgit and the average response time to Ringgit ratio. The formula to determine the said results are shown as follow:</w:t>
      </w:r>
    </w:p>
    <w:p w:rsidR="00FE45F1" w:rsidRPr="004C1BCA" w:rsidRDefault="00FE45F1" w:rsidP="00FE45F1">
      <m:oMathPara>
        <m:oMath>
          <m:r>
            <w:rPr>
              <w:rFonts w:ascii="Cambria Math" w:hAnsi="Cambria Math"/>
            </w:rPr>
            <m:t>Average Requests/Sec Served Per Ringgit =</m:t>
          </m:r>
          <m:f>
            <m:fPr>
              <m:ctrlPr>
                <w:rPr>
                  <w:rFonts w:ascii="Cambria Math" w:hAnsi="Cambria Math"/>
                  <w:i/>
                </w:rPr>
              </m:ctrlPr>
            </m:fPr>
            <m:num>
              <m:r>
                <w:rPr>
                  <w:rFonts w:ascii="Cambria Math" w:hAnsi="Cambria Math"/>
                </w:rPr>
                <m:t>Average Requests/Sec</m:t>
              </m:r>
            </m:num>
            <m:den>
              <m:r>
                <w:rPr>
                  <w:rFonts w:ascii="Cambria Math" w:hAnsi="Cambria Math"/>
                </w:rPr>
                <m:t>Total Subscription Cost (RM)</m:t>
              </m:r>
            </m:den>
          </m:f>
        </m:oMath>
      </m:oMathPara>
    </w:p>
    <w:p w:rsidR="00FE45F1" w:rsidRDefault="00FE45F1" w:rsidP="00FE45F1">
      <m:oMathPara>
        <m:oMath>
          <m:r>
            <w:rPr>
              <w:rFonts w:ascii="Cambria Math" w:hAnsi="Cambria Math"/>
            </w:rPr>
            <m:t>Average Response Time To Ringgit Ratio =</m:t>
          </m:r>
          <m:f>
            <m:fPr>
              <m:ctrlPr>
                <w:rPr>
                  <w:rFonts w:ascii="Cambria Math" w:hAnsi="Cambria Math"/>
                  <w:i/>
                </w:rPr>
              </m:ctrlPr>
            </m:fPr>
            <m:num>
              <m:r>
                <w:rPr>
                  <w:rFonts w:ascii="Cambria Math" w:hAnsi="Cambria Math"/>
                </w:rPr>
                <m:t>Average Response Time</m:t>
              </m:r>
            </m:num>
            <m:den>
              <m:r>
                <w:rPr>
                  <w:rFonts w:ascii="Cambria Math" w:hAnsi="Cambria Math"/>
                </w:rPr>
                <m:t>Total Subscription Cost (RM)</m:t>
              </m:r>
            </m:den>
          </m:f>
        </m:oMath>
      </m:oMathPara>
    </w:p>
    <w:p w:rsidR="00FE45F1" w:rsidRDefault="00FE45F1" w:rsidP="00FE45F1">
      <w:r>
        <w:t>Basically, having more requests/sec served per Ringgit translates to better value for money. As for the average response times to Ringgit ratio, the closer the result is to 1.0, the more value for money it is (e.g.: similar to current ratio, where 1:1 (1.0) is ideal). If the result is higher than 1.0, it means slow response time for the price paid (response time outweighed the price paid). However, if the result is lower than 1.0, it means high price paid for the response time (price paid outweighed the response time).</w:t>
      </w:r>
    </w:p>
    <w:tbl>
      <w:tblPr>
        <w:tblStyle w:val="TableGrid"/>
        <w:tblW w:w="0" w:type="auto"/>
        <w:tblLook w:val="04A0" w:firstRow="1" w:lastRow="0" w:firstColumn="1" w:lastColumn="0" w:noHBand="0" w:noVBand="1"/>
      </w:tblPr>
      <w:tblGrid>
        <w:gridCol w:w="2358"/>
        <w:gridCol w:w="2294"/>
        <w:gridCol w:w="2295"/>
        <w:gridCol w:w="2295"/>
      </w:tblGrid>
      <w:tr w:rsidR="00FE45F1" w:rsidTr="00B560E0">
        <w:tc>
          <w:tcPr>
            <w:tcW w:w="2358" w:type="dxa"/>
            <w:shd w:val="clear" w:color="auto" w:fill="D9D9D9" w:themeFill="background1" w:themeFillShade="D9"/>
          </w:tcPr>
          <w:p w:rsidR="00FE45F1" w:rsidRPr="004C1BCA" w:rsidRDefault="00FE45F1" w:rsidP="00B560E0">
            <w:pPr>
              <w:spacing w:line="240" w:lineRule="auto"/>
              <w:rPr>
                <w:b/>
              </w:rPr>
            </w:pPr>
            <w:r w:rsidRPr="004C1BCA">
              <w:rPr>
                <w:b/>
              </w:rPr>
              <w:t xml:space="preserve">Average Response Time </w:t>
            </w:r>
            <w:r>
              <w:rPr>
                <w:b/>
              </w:rPr>
              <w:t>To</w:t>
            </w:r>
            <w:r w:rsidRPr="004C1BCA">
              <w:rPr>
                <w:b/>
              </w:rPr>
              <w:t xml:space="preserve"> Ringgit</w:t>
            </w:r>
            <w:r>
              <w:rPr>
                <w:b/>
              </w:rPr>
              <w:t xml:space="preserve"> Ratio</w:t>
            </w:r>
          </w:p>
        </w:tc>
        <w:tc>
          <w:tcPr>
            <w:tcW w:w="2294" w:type="dxa"/>
          </w:tcPr>
          <w:p w:rsidR="00FE45F1" w:rsidRDefault="00FE45F1" w:rsidP="00B560E0">
            <w:pPr>
              <w:spacing w:line="240" w:lineRule="auto"/>
            </w:pPr>
            <w:r>
              <w:t>&lt; 1.0</w:t>
            </w:r>
          </w:p>
        </w:tc>
        <w:tc>
          <w:tcPr>
            <w:tcW w:w="2295" w:type="dxa"/>
          </w:tcPr>
          <w:p w:rsidR="00FE45F1" w:rsidRDefault="00FE45F1" w:rsidP="00B560E0">
            <w:pPr>
              <w:spacing w:line="240" w:lineRule="auto"/>
            </w:pPr>
            <w:r>
              <w:t>1.0</w:t>
            </w:r>
          </w:p>
        </w:tc>
        <w:tc>
          <w:tcPr>
            <w:tcW w:w="2295" w:type="dxa"/>
          </w:tcPr>
          <w:p w:rsidR="00FE45F1" w:rsidRDefault="00FE45F1" w:rsidP="00B560E0">
            <w:pPr>
              <w:spacing w:line="240" w:lineRule="auto"/>
            </w:pPr>
            <w:r>
              <w:t>&gt; 1.0</w:t>
            </w:r>
          </w:p>
        </w:tc>
      </w:tr>
      <w:tr w:rsidR="00FE45F1" w:rsidTr="00B560E0">
        <w:tc>
          <w:tcPr>
            <w:tcW w:w="2358" w:type="dxa"/>
            <w:shd w:val="clear" w:color="auto" w:fill="D9D9D9" w:themeFill="background1" w:themeFillShade="D9"/>
          </w:tcPr>
          <w:p w:rsidR="00FE45F1" w:rsidRPr="004C1BCA" w:rsidRDefault="00FE45F1" w:rsidP="00B560E0">
            <w:pPr>
              <w:spacing w:line="240" w:lineRule="auto"/>
              <w:rPr>
                <w:b/>
              </w:rPr>
            </w:pPr>
            <w:r w:rsidRPr="004C1BCA">
              <w:rPr>
                <w:b/>
              </w:rPr>
              <w:t>Description</w:t>
            </w:r>
          </w:p>
        </w:tc>
        <w:tc>
          <w:tcPr>
            <w:tcW w:w="2294" w:type="dxa"/>
          </w:tcPr>
          <w:p w:rsidR="00FE45F1" w:rsidRDefault="00FE45F1" w:rsidP="00B560E0">
            <w:pPr>
              <w:spacing w:line="240" w:lineRule="auto"/>
            </w:pPr>
            <w:r>
              <w:t>High price paid for the average response time</w:t>
            </w:r>
          </w:p>
        </w:tc>
        <w:tc>
          <w:tcPr>
            <w:tcW w:w="2295" w:type="dxa"/>
          </w:tcPr>
          <w:p w:rsidR="00FE45F1" w:rsidRDefault="00FE45F1" w:rsidP="00B560E0">
            <w:pPr>
              <w:spacing w:line="240" w:lineRule="auto"/>
            </w:pPr>
            <w:r>
              <w:t>Price/response time balanced</w:t>
            </w:r>
          </w:p>
        </w:tc>
        <w:tc>
          <w:tcPr>
            <w:tcW w:w="2295" w:type="dxa"/>
          </w:tcPr>
          <w:p w:rsidR="00FE45F1" w:rsidRDefault="00FE45F1" w:rsidP="00B560E0">
            <w:pPr>
              <w:spacing w:line="240" w:lineRule="auto"/>
            </w:pPr>
            <w:r>
              <w:t>Slow average response time for the price paid</w:t>
            </w:r>
          </w:p>
        </w:tc>
      </w:tr>
    </w:tbl>
    <w:p w:rsidR="00FE45F1" w:rsidRDefault="00FE45F1" w:rsidP="00FE45F1"/>
    <w:p w:rsidR="00FE45F1" w:rsidRDefault="00FE45F1" w:rsidP="00FE45F1">
      <w:r>
        <w:t>The results acquired using the formulas are presented in the table below:</w:t>
      </w:r>
    </w:p>
    <w:tbl>
      <w:tblPr>
        <w:tblStyle w:val="TableGrid"/>
        <w:tblW w:w="0" w:type="auto"/>
        <w:tblLook w:val="04A0" w:firstRow="1" w:lastRow="0" w:firstColumn="1" w:lastColumn="0" w:noHBand="0" w:noVBand="1"/>
      </w:tblPr>
      <w:tblGrid>
        <w:gridCol w:w="1458"/>
        <w:gridCol w:w="1170"/>
        <w:gridCol w:w="3060"/>
        <w:gridCol w:w="3510"/>
      </w:tblGrid>
      <w:tr w:rsidR="00FE45F1" w:rsidRPr="000D100A" w:rsidTr="00B560E0">
        <w:trPr>
          <w:trHeight w:val="300"/>
        </w:trPr>
        <w:tc>
          <w:tcPr>
            <w:tcW w:w="1458" w:type="dxa"/>
            <w:shd w:val="clear" w:color="auto" w:fill="D9D9D9" w:themeFill="background1" w:themeFillShade="D9"/>
            <w:noWrap/>
            <w:hideMark/>
          </w:tcPr>
          <w:p w:rsidR="00FE45F1" w:rsidRPr="000D100A" w:rsidRDefault="00FE45F1" w:rsidP="00B560E0">
            <w:pPr>
              <w:spacing w:line="240" w:lineRule="auto"/>
              <w:rPr>
                <w:b/>
              </w:rPr>
            </w:pPr>
            <w:r w:rsidRPr="000D100A">
              <w:rPr>
                <w:b/>
              </w:rPr>
              <w:t>Pricing Tier</w:t>
            </w:r>
          </w:p>
        </w:tc>
        <w:tc>
          <w:tcPr>
            <w:tcW w:w="1170" w:type="dxa"/>
            <w:shd w:val="clear" w:color="auto" w:fill="D9D9D9" w:themeFill="background1" w:themeFillShade="D9"/>
            <w:noWrap/>
            <w:hideMark/>
          </w:tcPr>
          <w:p w:rsidR="00FE45F1" w:rsidRPr="000D100A" w:rsidRDefault="00FE45F1" w:rsidP="00B560E0">
            <w:pPr>
              <w:spacing w:line="240" w:lineRule="auto"/>
              <w:rPr>
                <w:b/>
              </w:rPr>
            </w:pPr>
            <w:r w:rsidRPr="000D100A">
              <w:rPr>
                <w:b/>
              </w:rPr>
              <w:t>User load</w:t>
            </w:r>
          </w:p>
        </w:tc>
        <w:tc>
          <w:tcPr>
            <w:tcW w:w="3060" w:type="dxa"/>
            <w:shd w:val="clear" w:color="auto" w:fill="D9D9D9" w:themeFill="background1" w:themeFillShade="D9"/>
            <w:noWrap/>
            <w:hideMark/>
          </w:tcPr>
          <w:p w:rsidR="00FE45F1" w:rsidRPr="000D100A" w:rsidRDefault="00FE45F1" w:rsidP="00B560E0">
            <w:pPr>
              <w:spacing w:line="240" w:lineRule="auto"/>
              <w:rPr>
                <w:b/>
              </w:rPr>
            </w:pPr>
            <w:proofErr w:type="spellStart"/>
            <w:r w:rsidRPr="000D100A">
              <w:rPr>
                <w:b/>
              </w:rPr>
              <w:t>Avg</w:t>
            </w:r>
            <w:proofErr w:type="spellEnd"/>
            <w:r w:rsidRPr="000D100A">
              <w:rPr>
                <w:b/>
              </w:rPr>
              <w:t xml:space="preserve"> requests per sec / Ringgit</w:t>
            </w:r>
          </w:p>
        </w:tc>
        <w:tc>
          <w:tcPr>
            <w:tcW w:w="3510" w:type="dxa"/>
            <w:shd w:val="clear" w:color="auto" w:fill="D9D9D9" w:themeFill="background1" w:themeFillShade="D9"/>
            <w:noWrap/>
            <w:hideMark/>
          </w:tcPr>
          <w:p w:rsidR="00FE45F1" w:rsidRPr="000D100A" w:rsidRDefault="00FE45F1" w:rsidP="00B560E0">
            <w:pPr>
              <w:spacing w:line="240" w:lineRule="auto"/>
              <w:rPr>
                <w:b/>
              </w:rPr>
            </w:pPr>
            <w:proofErr w:type="spellStart"/>
            <w:r w:rsidRPr="000D100A">
              <w:rPr>
                <w:b/>
              </w:rPr>
              <w:t>Avg</w:t>
            </w:r>
            <w:proofErr w:type="spellEnd"/>
            <w:r w:rsidRPr="000D100A">
              <w:rPr>
                <w:b/>
              </w:rPr>
              <w:t xml:space="preserve"> response time to Ringgit ratio</w:t>
            </w:r>
          </w:p>
        </w:tc>
      </w:tr>
      <w:tr w:rsidR="00FE45F1" w:rsidRPr="000D100A" w:rsidTr="00B560E0">
        <w:trPr>
          <w:trHeight w:val="300"/>
        </w:trPr>
        <w:tc>
          <w:tcPr>
            <w:tcW w:w="1458" w:type="dxa"/>
            <w:vMerge w:val="restart"/>
            <w:noWrap/>
            <w:hideMark/>
          </w:tcPr>
          <w:p w:rsidR="00FE45F1" w:rsidRPr="000D100A" w:rsidRDefault="00FE45F1" w:rsidP="00B560E0">
            <w:pPr>
              <w:spacing w:line="240" w:lineRule="auto"/>
            </w:pPr>
            <w:r w:rsidRPr="000D100A">
              <w:t>S1 + Mercury</w:t>
            </w:r>
            <w:r>
              <w:t xml:space="preserve"> (RM 331.08)</w:t>
            </w:r>
          </w:p>
        </w:tc>
        <w:tc>
          <w:tcPr>
            <w:tcW w:w="1170" w:type="dxa"/>
            <w:noWrap/>
            <w:hideMark/>
          </w:tcPr>
          <w:p w:rsidR="00FE45F1" w:rsidRPr="000D100A" w:rsidRDefault="00FE45F1" w:rsidP="00B560E0">
            <w:pPr>
              <w:spacing w:line="240" w:lineRule="auto"/>
            </w:pPr>
            <w:r w:rsidRPr="000D100A">
              <w:t>250</w:t>
            </w:r>
          </w:p>
        </w:tc>
        <w:tc>
          <w:tcPr>
            <w:tcW w:w="3060" w:type="dxa"/>
            <w:noWrap/>
            <w:hideMark/>
          </w:tcPr>
          <w:p w:rsidR="00FE45F1" w:rsidRPr="000D100A" w:rsidRDefault="00FE45F1" w:rsidP="00B560E0">
            <w:pPr>
              <w:spacing w:line="240" w:lineRule="auto"/>
            </w:pPr>
            <w:r w:rsidRPr="000D100A">
              <w:t>1.157</w:t>
            </w:r>
          </w:p>
        </w:tc>
        <w:tc>
          <w:tcPr>
            <w:tcW w:w="3510" w:type="dxa"/>
            <w:noWrap/>
            <w:hideMark/>
          </w:tcPr>
          <w:p w:rsidR="00FE45F1" w:rsidRPr="000D100A" w:rsidRDefault="00FE45F1" w:rsidP="00B560E0">
            <w:pPr>
              <w:spacing w:line="240" w:lineRule="auto"/>
            </w:pPr>
            <w:r w:rsidRPr="000D100A">
              <w:t>1.463</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500</w:t>
            </w:r>
          </w:p>
        </w:tc>
        <w:tc>
          <w:tcPr>
            <w:tcW w:w="3060" w:type="dxa"/>
            <w:noWrap/>
            <w:hideMark/>
          </w:tcPr>
          <w:p w:rsidR="00FE45F1" w:rsidRPr="000D100A" w:rsidRDefault="00FE45F1" w:rsidP="00B560E0">
            <w:pPr>
              <w:spacing w:line="240" w:lineRule="auto"/>
            </w:pPr>
            <w:r w:rsidRPr="000D100A">
              <w:t>1.489</w:t>
            </w:r>
          </w:p>
        </w:tc>
        <w:tc>
          <w:tcPr>
            <w:tcW w:w="3510" w:type="dxa"/>
            <w:noWrap/>
            <w:hideMark/>
          </w:tcPr>
          <w:p w:rsidR="00FE45F1" w:rsidRPr="000D100A" w:rsidRDefault="00FE45F1" w:rsidP="00B560E0">
            <w:pPr>
              <w:spacing w:line="240" w:lineRule="auto"/>
            </w:pPr>
            <w:r w:rsidRPr="000D100A">
              <w:t>3.4777</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750</w:t>
            </w:r>
          </w:p>
        </w:tc>
        <w:tc>
          <w:tcPr>
            <w:tcW w:w="3060" w:type="dxa"/>
            <w:noWrap/>
            <w:hideMark/>
          </w:tcPr>
          <w:p w:rsidR="00FE45F1" w:rsidRPr="000D100A" w:rsidRDefault="00FE45F1" w:rsidP="00B560E0">
            <w:pPr>
              <w:spacing w:line="240" w:lineRule="auto"/>
            </w:pPr>
            <w:r w:rsidRPr="000D100A">
              <w:t>1.36</w:t>
            </w:r>
          </w:p>
        </w:tc>
        <w:tc>
          <w:tcPr>
            <w:tcW w:w="3510" w:type="dxa"/>
            <w:noWrap/>
            <w:hideMark/>
          </w:tcPr>
          <w:p w:rsidR="00FE45F1" w:rsidRPr="000D100A" w:rsidRDefault="00FE45F1" w:rsidP="00B560E0">
            <w:pPr>
              <w:spacing w:line="240" w:lineRule="auto"/>
            </w:pPr>
            <w:r w:rsidRPr="000D100A">
              <w:t>5.5394</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1000</w:t>
            </w:r>
          </w:p>
        </w:tc>
        <w:tc>
          <w:tcPr>
            <w:tcW w:w="3060" w:type="dxa"/>
            <w:noWrap/>
            <w:hideMark/>
          </w:tcPr>
          <w:p w:rsidR="00FE45F1" w:rsidRPr="000D100A" w:rsidRDefault="00FE45F1" w:rsidP="00B560E0">
            <w:pPr>
              <w:spacing w:line="240" w:lineRule="auto"/>
            </w:pPr>
            <w:r w:rsidRPr="000D100A">
              <w:t>1.552</w:t>
            </w:r>
          </w:p>
        </w:tc>
        <w:tc>
          <w:tcPr>
            <w:tcW w:w="3510" w:type="dxa"/>
            <w:noWrap/>
            <w:hideMark/>
          </w:tcPr>
          <w:p w:rsidR="00FE45F1" w:rsidRPr="000D100A" w:rsidRDefault="00FE45F1" w:rsidP="00B560E0">
            <w:pPr>
              <w:spacing w:line="240" w:lineRule="auto"/>
            </w:pPr>
            <w:r w:rsidRPr="000D100A">
              <w:t>7.0013</w:t>
            </w:r>
          </w:p>
        </w:tc>
      </w:tr>
      <w:tr w:rsidR="00FE45F1" w:rsidRPr="000D100A" w:rsidTr="00B560E0">
        <w:trPr>
          <w:trHeight w:val="300"/>
        </w:trPr>
        <w:tc>
          <w:tcPr>
            <w:tcW w:w="1458" w:type="dxa"/>
            <w:vMerge w:val="restart"/>
            <w:noWrap/>
            <w:hideMark/>
          </w:tcPr>
          <w:p w:rsidR="00FE45F1" w:rsidRPr="000D100A" w:rsidRDefault="00FE45F1" w:rsidP="00B560E0">
            <w:pPr>
              <w:spacing w:line="240" w:lineRule="auto"/>
            </w:pPr>
            <w:r w:rsidRPr="000D100A">
              <w:t>S2 + Titan</w:t>
            </w:r>
            <w:r>
              <w:t xml:space="preserve"> (RM 676.94)</w:t>
            </w:r>
          </w:p>
        </w:tc>
        <w:tc>
          <w:tcPr>
            <w:tcW w:w="1170" w:type="dxa"/>
            <w:noWrap/>
            <w:hideMark/>
          </w:tcPr>
          <w:p w:rsidR="00FE45F1" w:rsidRPr="000D100A" w:rsidRDefault="00FE45F1" w:rsidP="00B560E0">
            <w:pPr>
              <w:spacing w:line="240" w:lineRule="auto"/>
            </w:pPr>
            <w:r w:rsidRPr="000D100A">
              <w:t>250</w:t>
            </w:r>
          </w:p>
        </w:tc>
        <w:tc>
          <w:tcPr>
            <w:tcW w:w="3060" w:type="dxa"/>
            <w:noWrap/>
            <w:hideMark/>
          </w:tcPr>
          <w:p w:rsidR="00FE45F1" w:rsidRPr="000D100A" w:rsidRDefault="00FE45F1" w:rsidP="00B560E0">
            <w:pPr>
              <w:spacing w:line="240" w:lineRule="auto"/>
            </w:pPr>
            <w:r w:rsidRPr="000D100A">
              <w:t>1.513</w:t>
            </w:r>
          </w:p>
        </w:tc>
        <w:tc>
          <w:tcPr>
            <w:tcW w:w="3510" w:type="dxa"/>
            <w:noWrap/>
            <w:hideMark/>
          </w:tcPr>
          <w:p w:rsidR="00FE45F1" w:rsidRPr="000D100A" w:rsidRDefault="00FE45F1" w:rsidP="00B560E0">
            <w:pPr>
              <w:spacing w:line="240" w:lineRule="auto"/>
            </w:pPr>
            <w:r w:rsidRPr="000D100A">
              <w:t>0.0851</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500</w:t>
            </w:r>
          </w:p>
        </w:tc>
        <w:tc>
          <w:tcPr>
            <w:tcW w:w="3060" w:type="dxa"/>
            <w:noWrap/>
            <w:hideMark/>
          </w:tcPr>
          <w:p w:rsidR="00FE45F1" w:rsidRPr="000D100A" w:rsidRDefault="00FE45F1" w:rsidP="00B560E0">
            <w:pPr>
              <w:spacing w:line="240" w:lineRule="auto"/>
            </w:pPr>
            <w:r w:rsidRPr="000D100A">
              <w:t>1.588</w:t>
            </w:r>
          </w:p>
        </w:tc>
        <w:tc>
          <w:tcPr>
            <w:tcW w:w="3510" w:type="dxa"/>
            <w:noWrap/>
            <w:hideMark/>
          </w:tcPr>
          <w:p w:rsidR="00FE45F1" w:rsidRPr="000D100A" w:rsidRDefault="00FE45F1" w:rsidP="00B560E0">
            <w:pPr>
              <w:spacing w:line="240" w:lineRule="auto"/>
            </w:pPr>
            <w:r w:rsidRPr="000D100A">
              <w:t>0.4743</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750</w:t>
            </w:r>
          </w:p>
        </w:tc>
        <w:tc>
          <w:tcPr>
            <w:tcW w:w="3060" w:type="dxa"/>
            <w:noWrap/>
            <w:hideMark/>
          </w:tcPr>
          <w:p w:rsidR="00FE45F1" w:rsidRPr="000D100A" w:rsidRDefault="00FE45F1" w:rsidP="00B560E0">
            <w:pPr>
              <w:spacing w:line="240" w:lineRule="auto"/>
            </w:pPr>
            <w:r w:rsidRPr="000D100A">
              <w:t>1.599</w:t>
            </w:r>
          </w:p>
        </w:tc>
        <w:tc>
          <w:tcPr>
            <w:tcW w:w="3510" w:type="dxa"/>
            <w:noWrap/>
            <w:hideMark/>
          </w:tcPr>
          <w:p w:rsidR="00FE45F1" w:rsidRPr="000D100A" w:rsidRDefault="00FE45F1" w:rsidP="00B560E0">
            <w:pPr>
              <w:spacing w:line="240" w:lineRule="auto"/>
            </w:pPr>
            <w:r w:rsidRPr="000D100A">
              <w:t>0.8015</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1000</w:t>
            </w:r>
          </w:p>
        </w:tc>
        <w:tc>
          <w:tcPr>
            <w:tcW w:w="3060" w:type="dxa"/>
            <w:noWrap/>
            <w:hideMark/>
          </w:tcPr>
          <w:p w:rsidR="00FE45F1" w:rsidRPr="000D100A" w:rsidRDefault="00FE45F1" w:rsidP="00B560E0">
            <w:pPr>
              <w:spacing w:line="240" w:lineRule="auto"/>
            </w:pPr>
            <w:r w:rsidRPr="000D100A">
              <w:t>1.711</w:t>
            </w:r>
          </w:p>
        </w:tc>
        <w:tc>
          <w:tcPr>
            <w:tcW w:w="3510" w:type="dxa"/>
            <w:noWrap/>
            <w:hideMark/>
          </w:tcPr>
          <w:p w:rsidR="00FE45F1" w:rsidRPr="000D100A" w:rsidRDefault="00FE45F1" w:rsidP="00B560E0">
            <w:pPr>
              <w:spacing w:line="240" w:lineRule="auto"/>
            </w:pPr>
            <w:r w:rsidRPr="000D100A">
              <w:t>1.0609</w:t>
            </w:r>
          </w:p>
        </w:tc>
      </w:tr>
      <w:tr w:rsidR="00FE45F1" w:rsidRPr="000D100A" w:rsidTr="00B560E0">
        <w:trPr>
          <w:trHeight w:val="300"/>
        </w:trPr>
        <w:tc>
          <w:tcPr>
            <w:tcW w:w="1458" w:type="dxa"/>
            <w:vMerge w:val="restart"/>
            <w:noWrap/>
            <w:hideMark/>
          </w:tcPr>
          <w:p w:rsidR="00FE45F1" w:rsidRPr="000D100A" w:rsidRDefault="00FE45F1" w:rsidP="00B560E0">
            <w:pPr>
              <w:spacing w:line="240" w:lineRule="auto"/>
            </w:pPr>
            <w:r w:rsidRPr="000D100A">
              <w:t>S3 + Titan</w:t>
            </w:r>
            <w:r>
              <w:t xml:space="preserve"> (RM </w:t>
            </w:r>
            <w:r>
              <w:lastRenderedPageBreak/>
              <w:t>1339.10)</w:t>
            </w:r>
          </w:p>
        </w:tc>
        <w:tc>
          <w:tcPr>
            <w:tcW w:w="1170" w:type="dxa"/>
            <w:noWrap/>
            <w:hideMark/>
          </w:tcPr>
          <w:p w:rsidR="00FE45F1" w:rsidRPr="000D100A" w:rsidRDefault="00FE45F1" w:rsidP="00B560E0">
            <w:pPr>
              <w:spacing w:line="240" w:lineRule="auto"/>
            </w:pPr>
            <w:r w:rsidRPr="000D100A">
              <w:lastRenderedPageBreak/>
              <w:t>250</w:t>
            </w:r>
          </w:p>
        </w:tc>
        <w:tc>
          <w:tcPr>
            <w:tcW w:w="3060" w:type="dxa"/>
            <w:noWrap/>
            <w:hideMark/>
          </w:tcPr>
          <w:p w:rsidR="00FE45F1" w:rsidRPr="000D100A" w:rsidRDefault="00FE45F1" w:rsidP="00B560E0">
            <w:pPr>
              <w:spacing w:line="240" w:lineRule="auto"/>
            </w:pPr>
            <w:r w:rsidRPr="000D100A">
              <w:t>0.725</w:t>
            </w:r>
          </w:p>
        </w:tc>
        <w:tc>
          <w:tcPr>
            <w:tcW w:w="3510" w:type="dxa"/>
            <w:noWrap/>
            <w:hideMark/>
          </w:tcPr>
          <w:p w:rsidR="00FE45F1" w:rsidRPr="000D100A" w:rsidRDefault="00FE45F1" w:rsidP="00B560E0">
            <w:pPr>
              <w:spacing w:line="240" w:lineRule="auto"/>
            </w:pPr>
            <w:r w:rsidRPr="000D100A">
              <w:t>0.047</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500</w:t>
            </w:r>
          </w:p>
        </w:tc>
        <w:tc>
          <w:tcPr>
            <w:tcW w:w="3060" w:type="dxa"/>
            <w:noWrap/>
            <w:hideMark/>
          </w:tcPr>
          <w:p w:rsidR="00FE45F1" w:rsidRPr="000D100A" w:rsidRDefault="00FE45F1" w:rsidP="00B560E0">
            <w:pPr>
              <w:spacing w:line="240" w:lineRule="auto"/>
            </w:pPr>
            <w:r w:rsidRPr="000D100A">
              <w:t>1.001</w:t>
            </w:r>
          </w:p>
        </w:tc>
        <w:tc>
          <w:tcPr>
            <w:tcW w:w="3510" w:type="dxa"/>
            <w:noWrap/>
            <w:hideMark/>
          </w:tcPr>
          <w:p w:rsidR="00FE45F1" w:rsidRPr="000D100A" w:rsidRDefault="00FE45F1" w:rsidP="00B560E0">
            <w:pPr>
              <w:spacing w:line="240" w:lineRule="auto"/>
            </w:pPr>
            <w:r w:rsidRPr="000D100A">
              <w:t>0.1844</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750</w:t>
            </w:r>
          </w:p>
        </w:tc>
        <w:tc>
          <w:tcPr>
            <w:tcW w:w="3060" w:type="dxa"/>
            <w:noWrap/>
            <w:hideMark/>
          </w:tcPr>
          <w:p w:rsidR="00FE45F1" w:rsidRPr="000D100A" w:rsidRDefault="00FE45F1" w:rsidP="00B560E0">
            <w:pPr>
              <w:spacing w:line="240" w:lineRule="auto"/>
            </w:pPr>
            <w:r w:rsidRPr="000D100A">
              <w:t>1.463</w:t>
            </w:r>
          </w:p>
        </w:tc>
        <w:tc>
          <w:tcPr>
            <w:tcW w:w="3510" w:type="dxa"/>
            <w:noWrap/>
            <w:hideMark/>
          </w:tcPr>
          <w:p w:rsidR="00FE45F1" w:rsidRPr="000D100A" w:rsidRDefault="00FE45F1" w:rsidP="00B560E0">
            <w:pPr>
              <w:spacing w:line="240" w:lineRule="auto"/>
            </w:pPr>
            <w:r w:rsidRPr="000D100A">
              <w:t>0.1576</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1000</w:t>
            </w:r>
          </w:p>
        </w:tc>
        <w:tc>
          <w:tcPr>
            <w:tcW w:w="3060" w:type="dxa"/>
            <w:noWrap/>
            <w:hideMark/>
          </w:tcPr>
          <w:p w:rsidR="00FE45F1" w:rsidRPr="000D100A" w:rsidRDefault="00FE45F1" w:rsidP="00B560E0">
            <w:pPr>
              <w:spacing w:line="240" w:lineRule="auto"/>
            </w:pPr>
            <w:r w:rsidRPr="000D100A">
              <w:t>1.049</w:t>
            </w:r>
          </w:p>
        </w:tc>
        <w:tc>
          <w:tcPr>
            <w:tcW w:w="3510" w:type="dxa"/>
            <w:noWrap/>
            <w:hideMark/>
          </w:tcPr>
          <w:p w:rsidR="00FE45F1" w:rsidRPr="000D100A" w:rsidRDefault="00FE45F1" w:rsidP="00B560E0">
            <w:pPr>
              <w:spacing w:line="240" w:lineRule="auto"/>
            </w:pPr>
            <w:r w:rsidRPr="000D100A">
              <w:t>0.3898</w:t>
            </w:r>
          </w:p>
        </w:tc>
      </w:tr>
    </w:tbl>
    <w:p w:rsidR="00FE45F1" w:rsidRDefault="00FE45F1" w:rsidP="00FE45F1"/>
    <w:p w:rsidR="00FE45F1" w:rsidRDefault="00FE45F1" w:rsidP="00FE45F1">
      <w:r>
        <w:t xml:space="preserve">S2 + Titan pricing tiers are capable of serving more requests per second on average for a Ringgit. On the other hand, S3 + Titan have the worst average requests per second to price ratio. </w:t>
      </w:r>
    </w:p>
    <w:p w:rsidR="00FE45F1" w:rsidRDefault="00FE45F1" w:rsidP="00FE45F1">
      <w:r>
        <w:rPr>
          <w:noProof/>
          <w:lang w:val="en-US"/>
        </w:rPr>
        <w:drawing>
          <wp:inline distT="0" distB="0" distL="0" distR="0">
            <wp:extent cx="5730240" cy="2882265"/>
            <wp:effectExtent l="0" t="0" r="3810" b="0"/>
            <wp:docPr id="24" name="Chart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E45F1" w:rsidRDefault="00FE45F1" w:rsidP="00FE45F1">
      <w:r>
        <w:t>As seen from the chart below, the average response time to user load ratio of S2 + Titan pricing tiers are closer to 1.0 on average. S1 + Mercury often has a much higher value, making it the least ideal pricing tiers to be used as the average response time is way too slow for the paid price.</w:t>
      </w:r>
    </w:p>
    <w:p w:rsidR="00FE45F1" w:rsidRDefault="00FE45F1" w:rsidP="00FE45F1">
      <w:r>
        <w:rPr>
          <w:noProof/>
          <w:lang w:val="en-US"/>
        </w:rPr>
        <w:drawing>
          <wp:inline distT="0" distB="0" distL="0" distR="0">
            <wp:extent cx="5730240" cy="2889250"/>
            <wp:effectExtent l="0" t="0" r="3810" b="6350"/>
            <wp:docPr id="23"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E45F1" w:rsidRDefault="00FE45F1" w:rsidP="00FE45F1">
      <w:r>
        <w:lastRenderedPageBreak/>
        <w:t xml:space="preserve">Therefore, based on the results shown, S2 + Titan pricing tiers offer the best price-performance ratio for UIA. However, the results may be different if the user load is more than 1000 since S3 + Titan pricing tier is technically more powerful and thus, it is speculated to offer better price-performance ratio when there is more concurrent users. </w:t>
      </w:r>
    </w:p>
    <w:p w:rsidR="00FE45F1" w:rsidRDefault="00FE45F1" w:rsidP="00FE45F1"/>
    <w:p w:rsidR="00FE45F1" w:rsidRDefault="00FE45F1" w:rsidP="00FE45F1">
      <w:r>
        <w:t>Conclusively, application optimization, time of day, network bandwidth, network status and the pricing tiers of app services and database are some of the factors that can affect the response time as well as request/sec of web application. Additionally, it has been found out that S2 + Titan pricing tiers have the best price-performance ratio for UIA, assume that they will only get a maximum of 1000 concurrent users during peak hour.</w:t>
      </w:r>
    </w:p>
    <w:p w:rsidR="00FE45F1" w:rsidRDefault="00FE45F1" w:rsidP="00FE45F1"/>
    <w:p w:rsidR="00FE45F1" w:rsidRDefault="00FE45F1" w:rsidP="00FE45F1">
      <w:pPr>
        <w:pStyle w:val="Heading2"/>
      </w:pPr>
      <w:bookmarkStart w:id="34" w:name="_Toc494702002"/>
      <w:r>
        <w:t>Managed Database (</w:t>
      </w:r>
      <w:proofErr w:type="spellStart"/>
      <w:r>
        <w:t>PaaS</w:t>
      </w:r>
      <w:proofErr w:type="spellEnd"/>
      <w:r>
        <w:t>)</w:t>
      </w:r>
      <w:bookmarkEnd w:id="34"/>
    </w:p>
    <w:p w:rsidR="00FE45F1" w:rsidRDefault="00FE45F1" w:rsidP="00FE45F1">
      <w:r>
        <w:rPr>
          <w:noProof/>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1644015</wp:posOffset>
            </wp:positionV>
            <wp:extent cx="3800475" cy="2240280"/>
            <wp:effectExtent l="0" t="0" r="0" b="0"/>
            <wp:wrapSquare wrapText="bothSides"/>
            <wp:docPr id="61" name="Picture 61" descr="Description: Image result for paas vs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Image result for paas vs iaas"/>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0475" cy="2240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Cloud database is perhaps one of the more widely-used services on cloud platform such as </w:t>
      </w:r>
      <w:r w:rsidR="005E084F">
        <w:t>Microsoft Azure</w:t>
      </w:r>
      <w:r>
        <w:t xml:space="preserve"> and Google Cloud Platform because it</w:t>
      </w:r>
      <w:r w:rsidRPr="00630DE9">
        <w:t xml:space="preserve"> </w:t>
      </w:r>
      <w:r>
        <w:t>offers plenty of advantages over traditional database while being affordable. The most popular type of cloud database is relational database as a service (</w:t>
      </w:r>
      <w:proofErr w:type="spellStart"/>
      <w:r>
        <w:t>DBaaS</w:t>
      </w:r>
      <w:proofErr w:type="spellEnd"/>
      <w:r>
        <w:t>) service, essentially a managed database hosted on the cloud. Such database falls under the category of platform as a service (</w:t>
      </w:r>
      <w:proofErr w:type="spellStart"/>
      <w:r>
        <w:t>PaaS</w:t>
      </w:r>
      <w:proofErr w:type="spellEnd"/>
      <w:r>
        <w:t>) as users are only required to manage the data themselves but not the platform that host the database because the latter was managed by the service provider. Most cloud service providers will also offer the choice to host database via virtual machines, basically providing infrastructure as a service (</w:t>
      </w:r>
      <w:proofErr w:type="spellStart"/>
      <w:r>
        <w:t>IaaS</w:t>
      </w:r>
      <w:proofErr w:type="spellEnd"/>
      <w:r>
        <w:t xml:space="preserve">). This differs from </w:t>
      </w:r>
      <w:proofErr w:type="spellStart"/>
      <w:r>
        <w:t>PaaS</w:t>
      </w:r>
      <w:proofErr w:type="spellEnd"/>
      <w:r>
        <w:t xml:space="preserve"> database because the OS, DBMS and other software have to be installed or maintained by the users</w:t>
      </w:r>
      <w:r>
        <w:rPr>
          <w:lang w:val="en-US"/>
        </w:rPr>
        <w:fldChar w:fldCharType="begin"/>
      </w:r>
      <w:r>
        <w:rPr>
          <w:lang w:val="en-US"/>
        </w:rPr>
        <w:instrText xml:space="preserve"> CITATION Mic173 \l 1033 </w:instrText>
      </w:r>
      <w:r>
        <w:rPr>
          <w:lang w:val="en-US"/>
        </w:rPr>
        <w:fldChar w:fldCharType="separate"/>
      </w:r>
      <w:r>
        <w:rPr>
          <w:noProof/>
          <w:lang w:val="en-US"/>
        </w:rPr>
        <w:t xml:space="preserve"> </w:t>
      </w:r>
      <w:r w:rsidRPr="00AC5164">
        <w:rPr>
          <w:noProof/>
          <w:lang w:val="en-US"/>
        </w:rPr>
        <w:t>(Microsoft, 2017)</w:t>
      </w:r>
      <w:r>
        <w:rPr>
          <w:lang w:val="en-US"/>
        </w:rPr>
        <w:fldChar w:fldCharType="end"/>
      </w:r>
      <w:r>
        <w:t xml:space="preserve">. Therefore, one can consider </w:t>
      </w:r>
      <w:proofErr w:type="spellStart"/>
      <w:r>
        <w:t>PaaS</w:t>
      </w:r>
      <w:proofErr w:type="spellEnd"/>
      <w:r>
        <w:t xml:space="preserve"> to be more user-friendly and hassle-free compared to </w:t>
      </w:r>
      <w:proofErr w:type="spellStart"/>
      <w:r>
        <w:t>IaaS</w:t>
      </w:r>
      <w:proofErr w:type="spellEnd"/>
      <w:r>
        <w:t xml:space="preserve"> as most of its aspects or components are managed automatically.</w:t>
      </w:r>
    </w:p>
    <w:p w:rsidR="00FE45F1" w:rsidRDefault="00FE45F1" w:rsidP="00FE45F1">
      <w:r>
        <w:rPr>
          <w:noProof/>
          <w:lang w:val="en-US"/>
        </w:rPr>
        <w:lastRenderedPageBreak/>
        <w:drawing>
          <wp:inline distT="0" distB="0" distL="0" distR="0">
            <wp:extent cx="5543550" cy="3686175"/>
            <wp:effectExtent l="0" t="0" r="0" b="0"/>
            <wp:docPr id="6" name="Picture 6" descr="Description: https://docs.microsoft.com/en-us/azure/sql-database/media/sql-database-paas-vs-sql-server-iaas/sqliaas_sql_server_cloud_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https://docs.microsoft.com/en-us/azure/sql-database/media/sql-database-paas-vs-sql-server-iaas/sqliaas_sql_server_cloud_continuu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686175"/>
                    </a:xfrm>
                    <a:prstGeom prst="rect">
                      <a:avLst/>
                    </a:prstGeom>
                    <a:noFill/>
                    <a:ln>
                      <a:noFill/>
                    </a:ln>
                  </pic:spPr>
                </pic:pic>
              </a:graphicData>
            </a:graphic>
          </wp:inline>
        </w:drawing>
      </w:r>
    </w:p>
    <w:p w:rsidR="00FE45F1" w:rsidRDefault="00FE45F1" w:rsidP="00FE45F1">
      <w:r>
        <w:t xml:space="preserve">The diagram from Microsoft summarizes the cost, on/off premise, level of administration needed when hosting the database using different kind of methods. Unsurprisingly, </w:t>
      </w:r>
      <w:proofErr w:type="spellStart"/>
      <w:r>
        <w:t>PaaS</w:t>
      </w:r>
      <w:proofErr w:type="spellEnd"/>
      <w:r>
        <w:t xml:space="preserve"> database is the cheapest and most hassle-free option because of the aforementioned reasons. Taking this online flight booking system for UIA as example, the </w:t>
      </w:r>
      <w:proofErr w:type="spellStart"/>
      <w:r>
        <w:t>ClearDB</w:t>
      </w:r>
      <w:proofErr w:type="spellEnd"/>
      <w:r>
        <w:t xml:space="preserve"> MySQL database service was created with just a few clicks. Then, the database schema and data were migrated easily via MySQL workbench using the connection string provided. Since the platform was provided as service, a lot of processes were simplified and thus, setting up and running the database is relatively easy.</w:t>
      </w:r>
    </w:p>
    <w:p w:rsidR="00FE45F1" w:rsidRDefault="00FE45F1" w:rsidP="00FE45F1"/>
    <w:p w:rsidR="00FE45F1" w:rsidRPr="00B560E0" w:rsidRDefault="00FE45F1" w:rsidP="00FE45F1">
      <w:pPr>
        <w:rPr>
          <w:lang w:val="en-US"/>
        </w:rPr>
      </w:pPr>
      <w:r>
        <w:t xml:space="preserve">Indeed, one can argue that hosting database from dedicated servers offer more control and can be tailored to fit very specific needs. However, several benefits offered by </w:t>
      </w:r>
      <w:proofErr w:type="spellStart"/>
      <w:r>
        <w:t>PaaS</w:t>
      </w:r>
      <w:proofErr w:type="spellEnd"/>
      <w:r>
        <w:t xml:space="preserve"> database are unparalleled compared to other database hosting method. As mentioned, </w:t>
      </w:r>
      <w:proofErr w:type="spellStart"/>
      <w:r>
        <w:t>PaaS</w:t>
      </w:r>
      <w:proofErr w:type="spellEnd"/>
      <w:r>
        <w:t xml:space="preserve"> database is actually cheaper to setup and run due to the users do not have to acquire the necessary dedicated hardware themselves besides the resources needed to maintain the hardware and software were virtually eliminated. Additionally, the pay-as-you-go model is relatively more affordable as the users only have to pay for what they use. Not to mention that setting up and scaling the hardware can be done on-demand and quickly</w:t>
      </w:r>
      <w:r>
        <w:rPr>
          <w:lang w:val="en-US"/>
        </w:rPr>
        <w:fldChar w:fldCharType="begin"/>
      </w:r>
      <w:r>
        <w:rPr>
          <w:lang w:val="en-US"/>
        </w:rPr>
        <w:instrText xml:space="preserve"> CITATION Ros11 \l 1033 </w:instrText>
      </w:r>
      <w:r>
        <w:rPr>
          <w:lang w:val="en-US"/>
        </w:rPr>
        <w:fldChar w:fldCharType="separate"/>
      </w:r>
      <w:r>
        <w:rPr>
          <w:noProof/>
          <w:lang w:val="en-US"/>
        </w:rPr>
        <w:t xml:space="preserve"> </w:t>
      </w:r>
      <w:r w:rsidRPr="00AC5164">
        <w:rPr>
          <w:noProof/>
          <w:lang w:val="en-US"/>
        </w:rPr>
        <w:t>(Rose Business Technologies, 2011)</w:t>
      </w:r>
      <w:r>
        <w:rPr>
          <w:lang w:val="en-US"/>
        </w:rPr>
        <w:fldChar w:fldCharType="end"/>
      </w:r>
      <w:r>
        <w:t xml:space="preserve">. </w:t>
      </w:r>
      <w:proofErr w:type="spellStart"/>
      <w:r>
        <w:t>PaaS</w:t>
      </w:r>
      <w:proofErr w:type="spellEnd"/>
      <w:r>
        <w:t xml:space="preserve"> database often also offer features like disaster recovery, firewall security, data </w:t>
      </w:r>
      <w:r>
        <w:lastRenderedPageBreak/>
        <w:t>encryption, database replication and geo-distribution, which are rather useful especially for those who are seeking for peace of mind when hosting their data but unwilling to go through all of the works to get those features running.</w:t>
      </w:r>
    </w:p>
    <w:p w:rsidR="00FE45F1" w:rsidRDefault="00FE45F1" w:rsidP="00FE45F1"/>
    <w:p w:rsidR="00FE45F1" w:rsidRDefault="00B560E0" w:rsidP="00FE45F1">
      <w:r>
        <w:t xml:space="preserve">The nature of </w:t>
      </w:r>
      <w:proofErr w:type="spellStart"/>
      <w:r>
        <w:t>PaaS</w:t>
      </w:r>
      <w:proofErr w:type="spellEnd"/>
      <w:r>
        <w:t xml:space="preserve"> database made it suitable for teams which have a limited budget and have time constraints in development, especially smaller teams which cannot afford to hire more people to setup and manage the database for them. </w:t>
      </w:r>
      <w:r w:rsidR="00FE45F1">
        <w:t xml:space="preserve">However, </w:t>
      </w:r>
      <w:proofErr w:type="spellStart"/>
      <w:r w:rsidR="00FE45F1">
        <w:t>PaaS</w:t>
      </w:r>
      <w:proofErr w:type="spellEnd"/>
      <w:r w:rsidR="00FE45F1">
        <w:t xml:space="preserve"> database lacks the amount of control found in database hosted on dedicated servers. Assume one really wants have more control over their database while still looking for a cost-effective solution, they can opt for </w:t>
      </w:r>
      <w:proofErr w:type="spellStart"/>
      <w:r w:rsidR="00FE45F1">
        <w:t>IaaS</w:t>
      </w:r>
      <w:proofErr w:type="spellEnd"/>
      <w:r w:rsidR="00FE45F1">
        <w:t xml:space="preserve"> database as it offers exactly that.</w:t>
      </w:r>
    </w:p>
    <w:p w:rsidR="00164AD3" w:rsidRDefault="00164AD3" w:rsidP="00FE45F1"/>
    <w:p w:rsidR="00257269" w:rsidRDefault="00257269" w:rsidP="00C35305">
      <w:r>
        <w:t>Some</w:t>
      </w:r>
      <w:r w:rsidR="005E084F">
        <w:t xml:space="preserve"> example</w:t>
      </w:r>
      <w:r>
        <w:t>s</w:t>
      </w:r>
      <w:r w:rsidR="005E084F">
        <w:t xml:space="preserve"> of </w:t>
      </w:r>
      <w:r w:rsidR="00F16308">
        <w:t>fully-</w:t>
      </w:r>
      <w:r w:rsidR="005E084F">
        <w:t>managed cloud database would be Microsoft Azure</w:t>
      </w:r>
      <w:r>
        <w:t xml:space="preserve"> SQL Database and Google Cloud Platform’s Cloud SQL. </w:t>
      </w:r>
      <w:r w:rsidR="00A152F1">
        <w:t>These databases are capable of self-managing</w:t>
      </w:r>
      <w:r w:rsidR="00C35305">
        <w:t xml:space="preserve">, such as automating the backups and replications, thus require near-zero maintenance. Albeit both </w:t>
      </w:r>
      <w:proofErr w:type="spellStart"/>
      <w:r w:rsidR="00C35305">
        <w:t>PaaS</w:t>
      </w:r>
      <w:proofErr w:type="spellEnd"/>
      <w:r w:rsidR="00C35305">
        <w:t xml:space="preserve"> databases offered by Google Cloud Platform and Microsoft Azure are powerful, highly accessible, scalable and available, they are quite limited in terms of database engine supports. As of current, Azure SQL Database only supports SQL Server Engine, with MySQL support coming soon (under Azure Database for MySQL, which is currently in Preview stage at the time of writing). On the other hand, </w:t>
      </w:r>
      <w:r w:rsidR="00C35305">
        <w:t>Google Cloud Platform’s Cloud SQL supports MySQL 5.6 and 5.7</w:t>
      </w:r>
      <w:r w:rsidR="00F16308">
        <w:t xml:space="preserve">, with support for </w:t>
      </w:r>
      <w:proofErr w:type="spellStart"/>
      <w:r w:rsidR="00F16308">
        <w:t>PostgreSQL</w:t>
      </w:r>
      <w:proofErr w:type="spellEnd"/>
      <w:r w:rsidR="00F16308">
        <w:t xml:space="preserve"> coming soon.</w:t>
      </w:r>
    </w:p>
    <w:p w:rsidR="00F16308" w:rsidRDefault="00F16308" w:rsidP="00C35305"/>
    <w:p w:rsidR="00B560E0" w:rsidRDefault="00F16308" w:rsidP="00F16308">
      <w:r>
        <w:t xml:space="preserve">As for </w:t>
      </w:r>
      <w:r w:rsidR="00257269">
        <w:t>Amazon</w:t>
      </w:r>
      <w:r w:rsidR="005E084F">
        <w:t xml:space="preserve"> AWS </w:t>
      </w:r>
      <w:r w:rsidR="005E084F">
        <w:t>Relational Database Service (RDS)</w:t>
      </w:r>
      <w:r>
        <w:t xml:space="preserve">, it is leaning towards </w:t>
      </w:r>
      <w:r w:rsidR="005E084F">
        <w:t>container service</w:t>
      </w:r>
      <w:r>
        <w:t xml:space="preserve"> side due to the lack of self-managing capabilities found in the database solutions mentioned previously. Nevertheless, AWS RDS still offer plenty of features and it shares a lot of similarities with its competitors. AWS RDS has the upper hand of supporting more database engines, such as </w:t>
      </w:r>
      <w:r w:rsidR="00726949">
        <w:t xml:space="preserve">SQL Server, MySQL, </w:t>
      </w:r>
      <w:proofErr w:type="spellStart"/>
      <w:r w:rsidR="00726949">
        <w:t>ProgreSQL</w:t>
      </w:r>
      <w:proofErr w:type="spellEnd"/>
      <w:r w:rsidR="00726949">
        <w:t xml:space="preserve">, Oracle and </w:t>
      </w:r>
      <w:proofErr w:type="spellStart"/>
      <w:r w:rsidR="00726949">
        <w:t>MariaDB</w:t>
      </w:r>
      <w:proofErr w:type="spellEnd"/>
      <w:r w:rsidR="00726949">
        <w:t>.</w:t>
      </w:r>
      <w:r w:rsidR="00171FEC">
        <w:t xml:space="preserve"> All of the said database engines are hosted by AWS on Elastic Block Store (EBS) volumes.</w:t>
      </w:r>
      <w:r w:rsidR="00726949">
        <w:t xml:space="preserve"> They also have a 5</w:t>
      </w:r>
      <w:r w:rsidR="00726949" w:rsidRPr="00726949">
        <w:rPr>
          <w:vertAlign w:val="superscript"/>
        </w:rPr>
        <w:t>th</w:t>
      </w:r>
      <w:r w:rsidR="00726949">
        <w:t xml:space="preserve"> database engine called Aurora which </w:t>
      </w:r>
      <w:r w:rsidR="00171FEC">
        <w:t xml:space="preserve">uses different infrastructure and </w:t>
      </w:r>
      <w:r w:rsidR="00726949">
        <w:t>claims to be able to delivers up to 5 times the throughput of standard MySQL running on the same hardware</w:t>
      </w:r>
      <w:r w:rsidR="00171FEC">
        <w:t>. This is achieved</w:t>
      </w:r>
      <w:r w:rsidR="00726949">
        <w:t xml:space="preserve"> by tightly integrating the database engine with an SSD-backed virtualized storage layer purpose-built for database workloads</w:t>
      </w:r>
      <w:sdt>
        <w:sdtPr>
          <w:id w:val="-186678415"/>
          <w:citation/>
        </w:sdtPr>
        <w:sdtContent>
          <w:r w:rsidR="00726949">
            <w:fldChar w:fldCharType="begin"/>
          </w:r>
          <w:r w:rsidR="00726949">
            <w:rPr>
              <w:lang w:val="en-US"/>
            </w:rPr>
            <w:instrText xml:space="preserve"> CITATION Ama17 \l 1033 </w:instrText>
          </w:r>
          <w:r w:rsidR="00726949">
            <w:fldChar w:fldCharType="separate"/>
          </w:r>
          <w:r w:rsidR="00726949">
            <w:rPr>
              <w:noProof/>
              <w:lang w:val="en-US"/>
            </w:rPr>
            <w:t xml:space="preserve"> </w:t>
          </w:r>
          <w:r w:rsidR="00726949" w:rsidRPr="00726949">
            <w:rPr>
              <w:noProof/>
              <w:lang w:val="en-US"/>
            </w:rPr>
            <w:t>(Amazon, 2017)</w:t>
          </w:r>
          <w:r w:rsidR="00726949">
            <w:fldChar w:fldCharType="end"/>
          </w:r>
        </w:sdtContent>
      </w:sdt>
      <w:r w:rsidR="00726949">
        <w:t>.</w:t>
      </w:r>
    </w:p>
    <w:p w:rsidR="0020166F" w:rsidRDefault="0020166F" w:rsidP="00784659">
      <w:r>
        <w:lastRenderedPageBreak/>
        <w:t xml:space="preserve">The above comparisons and discussions only highlight some </w:t>
      </w:r>
      <w:r w:rsidR="00171FEC">
        <w:t>SQL</w:t>
      </w:r>
      <w:r>
        <w:t xml:space="preserve"> database offered by the cloud platform providers</w:t>
      </w:r>
      <w:r w:rsidR="00F16308">
        <w:t xml:space="preserve"> and the difference between them</w:t>
      </w:r>
      <w:r>
        <w:t xml:space="preserve">. The presented points were obviously limited as </w:t>
      </w:r>
      <w:r w:rsidR="00F16308">
        <w:t xml:space="preserve">it does not touch on </w:t>
      </w:r>
      <w:r>
        <w:t>other aspects such as their pricing</w:t>
      </w:r>
      <w:r w:rsidR="00F16308">
        <w:t>, availability</w:t>
      </w:r>
      <w:r>
        <w:t xml:space="preserve"> and locations. </w:t>
      </w:r>
      <w:r w:rsidR="00171FEC">
        <w:t xml:space="preserve">One should also consider about other products and services offered by them, such as </w:t>
      </w:r>
      <w:proofErr w:type="spellStart"/>
      <w:r w:rsidR="00171FEC">
        <w:t>NoSQL</w:t>
      </w:r>
      <w:proofErr w:type="spellEnd"/>
      <w:r w:rsidR="00171FEC">
        <w:t xml:space="preserve"> database services, storage and networking products when choosing which cloud platform providers to u</w:t>
      </w:r>
      <w:r w:rsidR="00F16308">
        <w:t xml:space="preserve">se for the projects, as </w:t>
      </w:r>
      <w:r w:rsidR="00327AE1">
        <w:t xml:space="preserve">sticking to one cloud platform provider is more convenient and easier to manage. </w:t>
      </w:r>
    </w:p>
    <w:p w:rsidR="00171FEC" w:rsidRDefault="00171FEC" w:rsidP="00784659"/>
    <w:p w:rsidR="00784659" w:rsidRDefault="00784659" w:rsidP="00784659">
      <w:r>
        <w:t xml:space="preserve">To summarize, </w:t>
      </w:r>
      <w:proofErr w:type="spellStart"/>
      <w:r w:rsidR="00171FEC">
        <w:t>PaaS</w:t>
      </w:r>
      <w:proofErr w:type="spellEnd"/>
      <w:r w:rsidR="00171FEC">
        <w:t xml:space="preserve"> database offers a lot of advantages over the traditional database, which can improve the application development, publishing and maintenance experience. </w:t>
      </w:r>
    </w:p>
    <w:p w:rsidR="00FE45F1" w:rsidRDefault="00FE45F1" w:rsidP="00FE45F1">
      <w:r>
        <w:br w:type="page"/>
      </w:r>
    </w:p>
    <w:p w:rsidR="00FE45F1" w:rsidRDefault="00FE45F1" w:rsidP="00FE45F1">
      <w:pPr>
        <w:pStyle w:val="Heading1"/>
      </w:pPr>
      <w:bookmarkStart w:id="35" w:name="_Toc494702003"/>
      <w:r>
        <w:lastRenderedPageBreak/>
        <w:t>Conclusion</w:t>
      </w:r>
      <w:bookmarkEnd w:id="35"/>
    </w:p>
    <w:p w:rsidR="00FE45F1" w:rsidRDefault="00F7652E" w:rsidP="00FE45F1">
      <w:r>
        <w:t xml:space="preserve">Cloud computing platform has made a lot services more accessible besides making tasks simpler and cheaper to accomplish. Going through this project, it definitely shows how a cloud platform like Microsoft Azure can benefits a company and its development team. </w:t>
      </w:r>
      <w:r w:rsidR="00EA69FC">
        <w:t>The tools and benefits offered can facilitate high quality products and experience to be delivered easily and at an affordable c</w:t>
      </w:r>
      <w:r w:rsidR="00E80D21">
        <w:t xml:space="preserve">ost. The UIA online flight booking system is an example of such case, where it was developed, deployed and tested within a week of timeframe. All in all, cloud computing will continue and further change the landscape of software development in the future as the architecture and services matured as well as the cost gets more affordable. </w:t>
      </w:r>
      <w:r w:rsidR="00FE45F1">
        <w:br w:type="page"/>
      </w:r>
    </w:p>
    <w:p w:rsidR="00FE45F1" w:rsidRDefault="00FE45F1" w:rsidP="00FE45F1">
      <w:pPr>
        <w:pStyle w:val="Heading1"/>
      </w:pPr>
      <w:bookmarkStart w:id="36" w:name="_Toc494702004"/>
      <w:r>
        <w:lastRenderedPageBreak/>
        <w:t>References</w:t>
      </w:r>
      <w:bookmarkEnd w:id="36"/>
    </w:p>
    <w:p w:rsidR="00327AE1" w:rsidRDefault="00FE45F1" w:rsidP="00327AE1">
      <w:pPr>
        <w:pStyle w:val="Bibliography"/>
        <w:rPr>
          <w:noProof/>
        </w:rPr>
      </w:pPr>
      <w:r>
        <w:fldChar w:fldCharType="begin"/>
      </w:r>
      <w:r>
        <w:instrText xml:space="preserve"> BIBLIOGRAPHY </w:instrText>
      </w:r>
      <w:r>
        <w:fldChar w:fldCharType="separate"/>
      </w:r>
      <w:r w:rsidR="00327AE1">
        <w:rPr>
          <w:noProof/>
        </w:rPr>
        <w:t xml:space="preserve">Amazon, 2017. </w:t>
      </w:r>
      <w:r w:rsidR="00327AE1">
        <w:rPr>
          <w:i/>
          <w:iCs/>
          <w:noProof/>
        </w:rPr>
        <w:t>Amazon Aurora </w:t>
      </w:r>
      <w:r w:rsidR="00327AE1">
        <w:rPr>
          <w:noProof/>
        </w:rPr>
        <w:t xml:space="preserve">. [Online] Available at: </w:t>
      </w:r>
      <w:hyperlink r:id="rId72" w:history="1">
        <w:r w:rsidR="00327AE1">
          <w:rPr>
            <w:rStyle w:val="Hyperlink"/>
            <w:noProof/>
          </w:rPr>
          <w:t>https://aws.amazon.com/rds/aurora/details/</w:t>
        </w:r>
      </w:hyperlink>
      <w:r w:rsidR="00327AE1">
        <w:rPr>
          <w:noProof/>
        </w:rPr>
        <w:t xml:space="preserve"> [Accessed 28 September 2017].</w:t>
      </w:r>
    </w:p>
    <w:p w:rsidR="00327AE1" w:rsidRDefault="00327AE1" w:rsidP="00327AE1">
      <w:pPr>
        <w:pStyle w:val="Bibliography"/>
        <w:rPr>
          <w:noProof/>
        </w:rPr>
      </w:pPr>
      <w:r>
        <w:rPr>
          <w:noProof/>
        </w:rPr>
        <w:t xml:space="preserve">M, M., 2017. </w:t>
      </w:r>
      <w:r>
        <w:rPr>
          <w:i/>
          <w:iCs/>
          <w:noProof/>
        </w:rPr>
        <w:t>Damaged undersea cables causing Internet slowdown</w:t>
      </w:r>
      <w:r>
        <w:rPr>
          <w:noProof/>
        </w:rPr>
        <w:t xml:space="preserve">. [Online] Available at: </w:t>
      </w:r>
      <w:hyperlink r:id="rId73" w:history="1">
        <w:r>
          <w:rPr>
            <w:rStyle w:val="Hyperlink"/>
            <w:noProof/>
          </w:rPr>
          <w:t>http://www.thestar.com.my/tech/tech-news/2017/09/04/damaged-undersea-cables-causing-internet-slowdown/</w:t>
        </w:r>
      </w:hyperlink>
      <w:r>
        <w:rPr>
          <w:noProof/>
        </w:rPr>
        <w:t xml:space="preserve"> [Accessed 28 September 2017].</w:t>
      </w:r>
    </w:p>
    <w:p w:rsidR="00327AE1" w:rsidRDefault="00327AE1" w:rsidP="00327AE1">
      <w:pPr>
        <w:pStyle w:val="Bibliography"/>
        <w:rPr>
          <w:noProof/>
        </w:rPr>
      </w:pPr>
      <w:r>
        <w:rPr>
          <w:noProof/>
        </w:rPr>
        <w:t xml:space="preserve">Microsoft, 2017. </w:t>
      </w:r>
      <w:r>
        <w:rPr>
          <w:i/>
          <w:iCs/>
          <w:noProof/>
        </w:rPr>
        <w:t>Autoscaling</w:t>
      </w:r>
      <w:r>
        <w:rPr>
          <w:noProof/>
        </w:rPr>
        <w:t xml:space="preserve">. [Online] Available at: </w:t>
      </w:r>
      <w:hyperlink r:id="rId74" w:history="1">
        <w:r>
          <w:rPr>
            <w:rStyle w:val="Hyperlink"/>
            <w:noProof/>
          </w:rPr>
          <w:t>https://docs.microsoft.com/en-us/azure/architecture/best-practices/auto-scaling</w:t>
        </w:r>
      </w:hyperlink>
      <w:r>
        <w:rPr>
          <w:noProof/>
        </w:rPr>
        <w:t xml:space="preserve"> [Accessed 24 September 2017].</w:t>
      </w:r>
    </w:p>
    <w:p w:rsidR="00327AE1" w:rsidRDefault="00327AE1" w:rsidP="00327AE1">
      <w:pPr>
        <w:pStyle w:val="Bibliography"/>
        <w:rPr>
          <w:noProof/>
        </w:rPr>
      </w:pPr>
      <w:r>
        <w:rPr>
          <w:noProof/>
        </w:rPr>
        <w:t xml:space="preserve">Microsoft, 2017. </w:t>
      </w:r>
      <w:r>
        <w:rPr>
          <w:i/>
          <w:iCs/>
          <w:noProof/>
        </w:rPr>
        <w:t>Choose a cloud SQL Server option: Azure SQL (PaaS) Database or SQL Server on Azure VMs (IaaS)</w:t>
      </w:r>
      <w:r>
        <w:rPr>
          <w:noProof/>
        </w:rPr>
        <w:t xml:space="preserve">. [Online] Available at: </w:t>
      </w:r>
      <w:hyperlink r:id="rId75" w:history="1">
        <w:r>
          <w:rPr>
            <w:rStyle w:val="Hyperlink"/>
            <w:noProof/>
          </w:rPr>
          <w:t>https://docs.microsoft.com/en-us/azure/sql-database/sql-database-paas-vs-sql-server-iaas</w:t>
        </w:r>
      </w:hyperlink>
      <w:r>
        <w:rPr>
          <w:noProof/>
        </w:rPr>
        <w:t xml:space="preserve"> [Accessed 29 September 2017].</w:t>
      </w:r>
    </w:p>
    <w:p w:rsidR="00327AE1" w:rsidRDefault="00327AE1" w:rsidP="00327AE1">
      <w:pPr>
        <w:pStyle w:val="Bibliography"/>
        <w:rPr>
          <w:noProof/>
        </w:rPr>
      </w:pPr>
      <w:r>
        <w:rPr>
          <w:noProof/>
        </w:rPr>
        <w:t xml:space="preserve">Microsoft, 2017. </w:t>
      </w:r>
      <w:r>
        <w:rPr>
          <w:i/>
          <w:iCs/>
          <w:noProof/>
        </w:rPr>
        <w:t>External Configuration Store pattern</w:t>
      </w:r>
      <w:r>
        <w:rPr>
          <w:noProof/>
        </w:rPr>
        <w:t xml:space="preserve">. [Online] Available at: </w:t>
      </w:r>
      <w:hyperlink r:id="rId76" w:history="1">
        <w:r>
          <w:rPr>
            <w:rStyle w:val="Hyperlink"/>
            <w:noProof/>
          </w:rPr>
          <w:t>https://docs.microsoft.com/en-us/azure/architecture/patterns/external-configuration-store</w:t>
        </w:r>
      </w:hyperlink>
      <w:r>
        <w:rPr>
          <w:noProof/>
        </w:rPr>
        <w:t xml:space="preserve"> [Accessed 23 September 2017].</w:t>
      </w:r>
    </w:p>
    <w:p w:rsidR="00327AE1" w:rsidRDefault="00327AE1" w:rsidP="00327AE1">
      <w:pPr>
        <w:pStyle w:val="Bibliography"/>
        <w:rPr>
          <w:noProof/>
        </w:rPr>
      </w:pPr>
      <w:r>
        <w:rPr>
          <w:noProof/>
        </w:rPr>
        <w:t xml:space="preserve">Rose Business Technologies, 2011. </w:t>
      </w:r>
      <w:r>
        <w:rPr>
          <w:i/>
          <w:iCs/>
          <w:noProof/>
        </w:rPr>
        <w:t>Benefits of Platform as a Service (PaaS)</w:t>
      </w:r>
      <w:r>
        <w:rPr>
          <w:noProof/>
        </w:rPr>
        <w:t xml:space="preserve">. [Online] Available at: </w:t>
      </w:r>
      <w:hyperlink r:id="rId77" w:history="1">
        <w:r>
          <w:rPr>
            <w:rStyle w:val="Hyperlink"/>
            <w:noProof/>
          </w:rPr>
          <w:t>http://www.rosebt.com/blog/benefits-of-platform-as-a-service-paas</w:t>
        </w:r>
      </w:hyperlink>
      <w:r>
        <w:rPr>
          <w:noProof/>
        </w:rPr>
        <w:t xml:space="preserve"> [Accessed 28 September 2017].</w:t>
      </w:r>
    </w:p>
    <w:p w:rsidR="00FE45F1" w:rsidRDefault="00FE45F1" w:rsidP="00327AE1">
      <w:pPr>
        <w:pStyle w:val="Bibliography"/>
        <w:tabs>
          <w:tab w:val="left" w:pos="7567"/>
        </w:tabs>
        <w:jc w:val="left"/>
      </w:pPr>
      <w:r>
        <w:fldChar w:fldCharType="end"/>
      </w:r>
      <w:r>
        <w:tab/>
      </w:r>
    </w:p>
    <w:p w:rsidR="00FE45F1" w:rsidRDefault="00FE45F1" w:rsidP="00FE45F1">
      <w:r>
        <w:br w:type="page"/>
      </w:r>
    </w:p>
    <w:p w:rsidR="00FE45F1" w:rsidRDefault="00FE45F1" w:rsidP="00FE45F1">
      <w:pPr>
        <w:pStyle w:val="Heading1"/>
      </w:pPr>
      <w:bookmarkStart w:id="37" w:name="_Toc494702005"/>
      <w:r>
        <w:lastRenderedPageBreak/>
        <w:t>Appendix</w:t>
      </w:r>
      <w:bookmarkEnd w:id="37"/>
    </w:p>
    <w:p w:rsidR="00FE45F1" w:rsidRDefault="00FE45F1" w:rsidP="00FE45F1">
      <w:proofErr w:type="spellStart"/>
      <w:r>
        <w:t>GitHub</w:t>
      </w:r>
      <w:proofErr w:type="spellEnd"/>
      <w:r>
        <w:t xml:space="preserve"> repository link: </w:t>
      </w:r>
      <w:hyperlink r:id="rId78" w:history="1">
        <w:r w:rsidRPr="001959E6">
          <w:rPr>
            <w:rStyle w:val="Hyperlink"/>
          </w:rPr>
          <w:t>https://github.com/Chris95Hua/ddac-webapps/</w:t>
        </w:r>
      </w:hyperlink>
    </w:p>
    <w:p w:rsidR="00FE45F1" w:rsidRDefault="00FE45F1" w:rsidP="00FE45F1">
      <w:r>
        <w:t xml:space="preserve">Video presentation link: </w:t>
      </w:r>
      <w:hyperlink r:id="rId79" w:history="1">
        <w:r w:rsidRPr="001959E6">
          <w:rPr>
            <w:rStyle w:val="Hyperlink"/>
          </w:rPr>
          <w:t>https://web.microsoftstream.com/video/3f989db5-47c4-4842-a941-5d35d6f20b88</w:t>
        </w:r>
      </w:hyperlink>
    </w:p>
    <w:p w:rsidR="00FE45F1" w:rsidRDefault="00FE45F1" w:rsidP="00FE45F1"/>
    <w:p w:rsidR="00FE45F1" w:rsidRDefault="00FE45F1" w:rsidP="00FE45F1">
      <w:r>
        <w:t>Available account:</w:t>
      </w:r>
    </w:p>
    <w:p w:rsidR="00FE45F1" w:rsidRDefault="00FE45F1" w:rsidP="00FE45F1">
      <w:r>
        <w:t xml:space="preserve">Email: </w:t>
      </w:r>
      <w:r w:rsidRPr="007668D4">
        <w:t>admin@uia.com</w:t>
      </w:r>
    </w:p>
    <w:p w:rsidR="009E6B0D" w:rsidRPr="00FE45F1" w:rsidRDefault="00FE45F1" w:rsidP="00FE45F1">
      <w:r>
        <w:t>Password: 123456</w:t>
      </w:r>
    </w:p>
    <w:sectPr w:rsidR="009E6B0D" w:rsidRPr="00FE45F1" w:rsidSect="00EF652D">
      <w:headerReference w:type="default" r:id="rId80"/>
      <w:footerReference w:type="default" r:id="rId8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C4C" w:rsidRDefault="00017C4C" w:rsidP="0092056A">
      <w:pPr>
        <w:spacing w:after="0" w:line="240" w:lineRule="auto"/>
      </w:pPr>
      <w:r>
        <w:separator/>
      </w:r>
    </w:p>
  </w:endnote>
  <w:endnote w:type="continuationSeparator" w:id="0">
    <w:p w:rsidR="00017C4C" w:rsidRDefault="00017C4C" w:rsidP="00920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l‚r –¾’©"/>
    <w:panose1 w:val="02020609040205080304"/>
    <w:charset w:val="80"/>
    <w:family w:val="modern"/>
    <w:pitch w:val="fixed"/>
    <w:sig w:usb0="E00002FF" w:usb1="6AC7FDFB" w:usb2="08000012" w:usb3="00000000" w:csb0="0002009F" w:csb1="00000000"/>
  </w:font>
  <w:font w:name="MS Gothic">
    <w:altName w:val="‚l‚r ƒSƒVƒbƒN"/>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ËÎÌå"/>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73744"/>
      <w:docPartObj>
        <w:docPartGallery w:val="Page Numbers (Bottom of Page)"/>
        <w:docPartUnique/>
      </w:docPartObj>
    </w:sdtPr>
    <w:sdtContent>
      <w:p w:rsidR="00B560E0" w:rsidRDefault="00B560E0">
        <w:pPr>
          <w:pStyle w:val="Footer"/>
        </w:pPr>
        <w:r>
          <w:rPr>
            <w:noProof/>
          </w:rPr>
          <w:pict>
            <v:rect id="Rectangle 650" o:spid="_x0000_s2054"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" filled="f" fillcolor="#c0504d" stroked="f" strokecolor="#5c83b4" strokeweight="2.25pt">
              <v:textbox inset=",0,,0">
                <w:txbxContent>
                  <w:p w:rsidR="00B560E0" w:rsidRPr="00EF652D" w:rsidRDefault="00B560E0">
                    <w:pPr>
                      <w:pBdr>
                        <w:top w:val="single" w:sz="4" w:space="1" w:color="7F7F7F" w:themeColor="background1" w:themeShade="7F"/>
                      </w:pBdr>
                      <w:jc w:val="center"/>
                    </w:pPr>
                    <w:r w:rsidRPr="00EF652D">
                      <w:fldChar w:fldCharType="begin"/>
                    </w:r>
                    <w:r w:rsidRPr="00EF652D">
                      <w:instrText xml:space="preserve"> PAGE   \* MERGEFORMAT </w:instrText>
                    </w:r>
                    <w:r w:rsidRPr="00EF652D">
                      <w:fldChar w:fldCharType="separate"/>
                    </w:r>
                    <w:r w:rsidR="00CC6E05">
                      <w:rPr>
                        <w:noProof/>
                      </w:rPr>
                      <w:t>3</w:t>
                    </w:r>
                    <w:r w:rsidRPr="00EF652D">
                      <w:rPr>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C4C" w:rsidRDefault="00017C4C" w:rsidP="0092056A">
      <w:pPr>
        <w:spacing w:after="0" w:line="240" w:lineRule="auto"/>
      </w:pPr>
      <w:r>
        <w:separator/>
      </w:r>
    </w:p>
  </w:footnote>
  <w:footnote w:type="continuationSeparator" w:id="0">
    <w:p w:rsidR="00017C4C" w:rsidRDefault="00017C4C" w:rsidP="009205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0E0" w:rsidRDefault="00B560E0">
    <w:pPr>
      <w:pStyle w:val="Header"/>
    </w:pPr>
    <w:r w:rsidRPr="00320E20">
      <w:rPr>
        <w:rFonts w:cs="Times New Roman"/>
        <w:szCs w:val="24"/>
      </w:rPr>
      <w:t>CT071-3-5-3-DDAC</w:t>
    </w:r>
    <w:r>
      <w:t xml:space="preserve"> </w:t>
    </w:r>
    <w:r>
      <w:ptab w:relativeTo="margin" w:alignment="center" w:leader="none"/>
    </w:r>
    <w:r>
      <w:t>UC3F1701SE</w:t>
    </w:r>
    <w:r>
      <w:ptab w:relativeTo="margin" w:alignment="right" w:leader="none"/>
    </w:r>
    <w:r>
      <w:t>TP032037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78F2"/>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097DC3"/>
    <w:multiLevelType w:val="hybridMultilevel"/>
    <w:tmpl w:val="F4D2B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47F0"/>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510E3"/>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88716F"/>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F6C42B6"/>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5E78F0"/>
    <w:multiLevelType w:val="hybridMultilevel"/>
    <w:tmpl w:val="A198B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A53DE6"/>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E3F1D50"/>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F26220B"/>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39095C"/>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5346B93"/>
    <w:multiLevelType w:val="multilevel"/>
    <w:tmpl w:val="B85E66B0"/>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2">
    <w:nsid w:val="27D85543"/>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90555D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FC546A9"/>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FF048C9"/>
    <w:multiLevelType w:val="hybridMultilevel"/>
    <w:tmpl w:val="E27E8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2B260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277964"/>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975543"/>
    <w:multiLevelType w:val="hybridMultilevel"/>
    <w:tmpl w:val="48BA6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1982B14"/>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1A35F3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2D10BA4"/>
    <w:multiLevelType w:val="hybridMultilevel"/>
    <w:tmpl w:val="66F2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ED15AA"/>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CA7C3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2C177D1"/>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3F77339"/>
    <w:multiLevelType w:val="hybridMultilevel"/>
    <w:tmpl w:val="E27E8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8EC21E1"/>
    <w:multiLevelType w:val="hybridMultilevel"/>
    <w:tmpl w:val="CD14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B7647D"/>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4E03254"/>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6286B0B"/>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173456"/>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7F5750D"/>
    <w:multiLevelType w:val="hybridMultilevel"/>
    <w:tmpl w:val="882E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513B54"/>
    <w:multiLevelType w:val="hybridMultilevel"/>
    <w:tmpl w:val="88FC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325E1A"/>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022F8C"/>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DF359C2"/>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EA90A0C"/>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F94559F"/>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4250E52"/>
    <w:multiLevelType w:val="hybridMultilevel"/>
    <w:tmpl w:val="2DEAB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4CE5A0B"/>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60578A8"/>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85C2573"/>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93E07AF"/>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B705A4D"/>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8"/>
  </w:num>
  <w:num w:numId="3">
    <w:abstractNumId w:val="6"/>
  </w:num>
  <w:num w:numId="4">
    <w:abstractNumId w:val="38"/>
  </w:num>
  <w:num w:numId="5">
    <w:abstractNumId w:val="37"/>
  </w:num>
  <w:num w:numId="6">
    <w:abstractNumId w:val="12"/>
  </w:num>
  <w:num w:numId="7">
    <w:abstractNumId w:val="33"/>
  </w:num>
  <w:num w:numId="8">
    <w:abstractNumId w:val="5"/>
  </w:num>
  <w:num w:numId="9">
    <w:abstractNumId w:val="16"/>
  </w:num>
  <w:num w:numId="10">
    <w:abstractNumId w:val="0"/>
  </w:num>
  <w:num w:numId="11">
    <w:abstractNumId w:val="9"/>
  </w:num>
  <w:num w:numId="12">
    <w:abstractNumId w:val="35"/>
  </w:num>
  <w:num w:numId="13">
    <w:abstractNumId w:val="40"/>
  </w:num>
  <w:num w:numId="14">
    <w:abstractNumId w:val="10"/>
  </w:num>
  <w:num w:numId="15">
    <w:abstractNumId w:val="39"/>
  </w:num>
  <w:num w:numId="16">
    <w:abstractNumId w:val="29"/>
  </w:num>
  <w:num w:numId="17">
    <w:abstractNumId w:val="34"/>
  </w:num>
  <w:num w:numId="18">
    <w:abstractNumId w:val="20"/>
  </w:num>
  <w:num w:numId="19">
    <w:abstractNumId w:val="28"/>
  </w:num>
  <w:num w:numId="20">
    <w:abstractNumId w:val="23"/>
  </w:num>
  <w:num w:numId="21">
    <w:abstractNumId w:val="14"/>
  </w:num>
  <w:num w:numId="22">
    <w:abstractNumId w:val="31"/>
  </w:num>
  <w:num w:numId="23">
    <w:abstractNumId w:val="32"/>
  </w:num>
  <w:num w:numId="24">
    <w:abstractNumId w:val="21"/>
  </w:num>
  <w:num w:numId="25">
    <w:abstractNumId w:val="26"/>
  </w:num>
  <w:num w:numId="26">
    <w:abstractNumId w:val="1"/>
  </w:num>
  <w:num w:numId="27">
    <w:abstractNumId w:val="36"/>
  </w:num>
  <w:num w:numId="28">
    <w:abstractNumId w:val="25"/>
  </w:num>
  <w:num w:numId="29">
    <w:abstractNumId w:val="2"/>
  </w:num>
  <w:num w:numId="30">
    <w:abstractNumId w:val="15"/>
  </w:num>
  <w:num w:numId="31">
    <w:abstractNumId w:val="27"/>
  </w:num>
  <w:num w:numId="32">
    <w:abstractNumId w:val="19"/>
  </w:num>
  <w:num w:numId="33">
    <w:abstractNumId w:val="42"/>
  </w:num>
  <w:num w:numId="34">
    <w:abstractNumId w:val="3"/>
  </w:num>
  <w:num w:numId="35">
    <w:abstractNumId w:val="43"/>
  </w:num>
  <w:num w:numId="36">
    <w:abstractNumId w:val="4"/>
  </w:num>
  <w:num w:numId="37">
    <w:abstractNumId w:val="13"/>
  </w:num>
  <w:num w:numId="38">
    <w:abstractNumId w:val="30"/>
  </w:num>
  <w:num w:numId="39">
    <w:abstractNumId w:val="17"/>
  </w:num>
  <w:num w:numId="40">
    <w:abstractNumId w:val="8"/>
  </w:num>
  <w:num w:numId="41">
    <w:abstractNumId w:val="41"/>
  </w:num>
  <w:num w:numId="42">
    <w:abstractNumId w:val="22"/>
  </w:num>
  <w:num w:numId="43">
    <w:abstractNumId w:val="7"/>
  </w:num>
  <w:num w:numId="44">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A51B7"/>
    <w:rsid w:val="000034B0"/>
    <w:rsid w:val="00005BD3"/>
    <w:rsid w:val="00011B22"/>
    <w:rsid w:val="00012429"/>
    <w:rsid w:val="00012A90"/>
    <w:rsid w:val="000172D3"/>
    <w:rsid w:val="00017C4C"/>
    <w:rsid w:val="00020446"/>
    <w:rsid w:val="000269C4"/>
    <w:rsid w:val="00034271"/>
    <w:rsid w:val="00035381"/>
    <w:rsid w:val="00035555"/>
    <w:rsid w:val="0003655F"/>
    <w:rsid w:val="00037A6F"/>
    <w:rsid w:val="000409FE"/>
    <w:rsid w:val="00041664"/>
    <w:rsid w:val="00042B77"/>
    <w:rsid w:val="000457A4"/>
    <w:rsid w:val="000463E2"/>
    <w:rsid w:val="0005276A"/>
    <w:rsid w:val="00053AC9"/>
    <w:rsid w:val="000565E4"/>
    <w:rsid w:val="00056F51"/>
    <w:rsid w:val="000609DD"/>
    <w:rsid w:val="00062542"/>
    <w:rsid w:val="00064056"/>
    <w:rsid w:val="00066C69"/>
    <w:rsid w:val="00073240"/>
    <w:rsid w:val="00073957"/>
    <w:rsid w:val="00074385"/>
    <w:rsid w:val="0007463A"/>
    <w:rsid w:val="000750FE"/>
    <w:rsid w:val="00075C64"/>
    <w:rsid w:val="000767E2"/>
    <w:rsid w:val="000801FE"/>
    <w:rsid w:val="00082129"/>
    <w:rsid w:val="00084734"/>
    <w:rsid w:val="000877D1"/>
    <w:rsid w:val="00091FAF"/>
    <w:rsid w:val="000952CB"/>
    <w:rsid w:val="00095A2B"/>
    <w:rsid w:val="000A1145"/>
    <w:rsid w:val="000A5790"/>
    <w:rsid w:val="000B161E"/>
    <w:rsid w:val="000B6F3D"/>
    <w:rsid w:val="000C1269"/>
    <w:rsid w:val="000C67E1"/>
    <w:rsid w:val="000C6A68"/>
    <w:rsid w:val="000C719D"/>
    <w:rsid w:val="000C7980"/>
    <w:rsid w:val="000D100A"/>
    <w:rsid w:val="000D221D"/>
    <w:rsid w:val="000D2266"/>
    <w:rsid w:val="000D30E7"/>
    <w:rsid w:val="000D6D91"/>
    <w:rsid w:val="000D734A"/>
    <w:rsid w:val="000E1E7D"/>
    <w:rsid w:val="000E38CA"/>
    <w:rsid w:val="000E402D"/>
    <w:rsid w:val="000F0C55"/>
    <w:rsid w:val="000F4214"/>
    <w:rsid w:val="000F52B6"/>
    <w:rsid w:val="00101C21"/>
    <w:rsid w:val="001033F4"/>
    <w:rsid w:val="001042BA"/>
    <w:rsid w:val="0010431C"/>
    <w:rsid w:val="0010690C"/>
    <w:rsid w:val="00107789"/>
    <w:rsid w:val="00115D20"/>
    <w:rsid w:val="0011665E"/>
    <w:rsid w:val="00121C32"/>
    <w:rsid w:val="00122F9D"/>
    <w:rsid w:val="00126A25"/>
    <w:rsid w:val="001271CF"/>
    <w:rsid w:val="00127888"/>
    <w:rsid w:val="00127F9B"/>
    <w:rsid w:val="00134097"/>
    <w:rsid w:val="00135CA3"/>
    <w:rsid w:val="001375EE"/>
    <w:rsid w:val="00141149"/>
    <w:rsid w:val="00141E70"/>
    <w:rsid w:val="001428B9"/>
    <w:rsid w:val="00144CDB"/>
    <w:rsid w:val="0014679C"/>
    <w:rsid w:val="00146EC1"/>
    <w:rsid w:val="0014717A"/>
    <w:rsid w:val="0015261C"/>
    <w:rsid w:val="001526DD"/>
    <w:rsid w:val="00152F73"/>
    <w:rsid w:val="00156055"/>
    <w:rsid w:val="00160CAD"/>
    <w:rsid w:val="0016407E"/>
    <w:rsid w:val="0016444D"/>
    <w:rsid w:val="00164AD3"/>
    <w:rsid w:val="00165DFE"/>
    <w:rsid w:val="00170A98"/>
    <w:rsid w:val="00171FEC"/>
    <w:rsid w:val="00173253"/>
    <w:rsid w:val="00177824"/>
    <w:rsid w:val="00180B61"/>
    <w:rsid w:val="001879E8"/>
    <w:rsid w:val="00190740"/>
    <w:rsid w:val="00194FC9"/>
    <w:rsid w:val="00197CA8"/>
    <w:rsid w:val="001A3044"/>
    <w:rsid w:val="001A4DC5"/>
    <w:rsid w:val="001A73A8"/>
    <w:rsid w:val="001B02BF"/>
    <w:rsid w:val="001B0E19"/>
    <w:rsid w:val="001B5466"/>
    <w:rsid w:val="001B5DA4"/>
    <w:rsid w:val="001B6B7E"/>
    <w:rsid w:val="001C0D35"/>
    <w:rsid w:val="001C12DD"/>
    <w:rsid w:val="001C2276"/>
    <w:rsid w:val="001C2291"/>
    <w:rsid w:val="001C2873"/>
    <w:rsid w:val="001C4EB9"/>
    <w:rsid w:val="001C63A3"/>
    <w:rsid w:val="001C75F7"/>
    <w:rsid w:val="001C7B89"/>
    <w:rsid w:val="001D1093"/>
    <w:rsid w:val="001D78AC"/>
    <w:rsid w:val="001E26C3"/>
    <w:rsid w:val="001E4FCE"/>
    <w:rsid w:val="001F17BD"/>
    <w:rsid w:val="001F5AAD"/>
    <w:rsid w:val="00200544"/>
    <w:rsid w:val="0020166F"/>
    <w:rsid w:val="002041C3"/>
    <w:rsid w:val="00211970"/>
    <w:rsid w:val="00221510"/>
    <w:rsid w:val="00222474"/>
    <w:rsid w:val="00222A37"/>
    <w:rsid w:val="00223A08"/>
    <w:rsid w:val="00224B39"/>
    <w:rsid w:val="00224FB8"/>
    <w:rsid w:val="00232167"/>
    <w:rsid w:val="002346FF"/>
    <w:rsid w:val="0024231E"/>
    <w:rsid w:val="00243576"/>
    <w:rsid w:val="00246012"/>
    <w:rsid w:val="0025053B"/>
    <w:rsid w:val="00251E86"/>
    <w:rsid w:val="0025282E"/>
    <w:rsid w:val="002537A6"/>
    <w:rsid w:val="00257269"/>
    <w:rsid w:val="00257E61"/>
    <w:rsid w:val="00264A0B"/>
    <w:rsid w:val="0026734D"/>
    <w:rsid w:val="0026740B"/>
    <w:rsid w:val="00267C9C"/>
    <w:rsid w:val="00267D58"/>
    <w:rsid w:val="00271A04"/>
    <w:rsid w:val="00274751"/>
    <w:rsid w:val="00281B77"/>
    <w:rsid w:val="00283E43"/>
    <w:rsid w:val="00290B5B"/>
    <w:rsid w:val="00291826"/>
    <w:rsid w:val="00293549"/>
    <w:rsid w:val="00294962"/>
    <w:rsid w:val="00294AEF"/>
    <w:rsid w:val="00295FC0"/>
    <w:rsid w:val="002A2421"/>
    <w:rsid w:val="002A60EE"/>
    <w:rsid w:val="002A6983"/>
    <w:rsid w:val="002B225B"/>
    <w:rsid w:val="002B52E3"/>
    <w:rsid w:val="002B6364"/>
    <w:rsid w:val="002C2D63"/>
    <w:rsid w:val="002C5385"/>
    <w:rsid w:val="002C5B94"/>
    <w:rsid w:val="002C5DF9"/>
    <w:rsid w:val="002C6EE8"/>
    <w:rsid w:val="002C7E06"/>
    <w:rsid w:val="002D0C84"/>
    <w:rsid w:val="002D2EBF"/>
    <w:rsid w:val="002D4B57"/>
    <w:rsid w:val="002D632E"/>
    <w:rsid w:val="002D6C94"/>
    <w:rsid w:val="002E1EBB"/>
    <w:rsid w:val="002E4839"/>
    <w:rsid w:val="002E48F8"/>
    <w:rsid w:val="002E7A28"/>
    <w:rsid w:val="002E7E7B"/>
    <w:rsid w:val="002E7F80"/>
    <w:rsid w:val="002F29B6"/>
    <w:rsid w:val="002F2CE7"/>
    <w:rsid w:val="002F314F"/>
    <w:rsid w:val="002F5015"/>
    <w:rsid w:val="002F536C"/>
    <w:rsid w:val="00310B2B"/>
    <w:rsid w:val="00311C92"/>
    <w:rsid w:val="00311F2D"/>
    <w:rsid w:val="003120CB"/>
    <w:rsid w:val="00312807"/>
    <w:rsid w:val="00313C8A"/>
    <w:rsid w:val="0031544A"/>
    <w:rsid w:val="00320E20"/>
    <w:rsid w:val="0032157E"/>
    <w:rsid w:val="00323C6B"/>
    <w:rsid w:val="0032521A"/>
    <w:rsid w:val="00326F45"/>
    <w:rsid w:val="00327AE1"/>
    <w:rsid w:val="00330A09"/>
    <w:rsid w:val="00332A98"/>
    <w:rsid w:val="003335B3"/>
    <w:rsid w:val="003340B6"/>
    <w:rsid w:val="0033659A"/>
    <w:rsid w:val="00340444"/>
    <w:rsid w:val="003408CE"/>
    <w:rsid w:val="00342296"/>
    <w:rsid w:val="003456C9"/>
    <w:rsid w:val="00347AA5"/>
    <w:rsid w:val="00352662"/>
    <w:rsid w:val="0035574F"/>
    <w:rsid w:val="003575B7"/>
    <w:rsid w:val="00361B03"/>
    <w:rsid w:val="00361FB0"/>
    <w:rsid w:val="003726A8"/>
    <w:rsid w:val="003732B0"/>
    <w:rsid w:val="0037587F"/>
    <w:rsid w:val="00377577"/>
    <w:rsid w:val="00377B08"/>
    <w:rsid w:val="003807E3"/>
    <w:rsid w:val="003930BF"/>
    <w:rsid w:val="003932C2"/>
    <w:rsid w:val="00394507"/>
    <w:rsid w:val="00394FC6"/>
    <w:rsid w:val="003964D5"/>
    <w:rsid w:val="003A51B7"/>
    <w:rsid w:val="003A5E66"/>
    <w:rsid w:val="003B30A9"/>
    <w:rsid w:val="003B3AAC"/>
    <w:rsid w:val="003B4828"/>
    <w:rsid w:val="003B5D37"/>
    <w:rsid w:val="003B615A"/>
    <w:rsid w:val="003B6589"/>
    <w:rsid w:val="003B712E"/>
    <w:rsid w:val="003C0509"/>
    <w:rsid w:val="003C11F3"/>
    <w:rsid w:val="003C4B53"/>
    <w:rsid w:val="003C654B"/>
    <w:rsid w:val="003C7A78"/>
    <w:rsid w:val="003D1F4E"/>
    <w:rsid w:val="003D512F"/>
    <w:rsid w:val="003D61B4"/>
    <w:rsid w:val="003E2E94"/>
    <w:rsid w:val="003E4745"/>
    <w:rsid w:val="003E7AAF"/>
    <w:rsid w:val="003F0E69"/>
    <w:rsid w:val="003F10AF"/>
    <w:rsid w:val="003F14DF"/>
    <w:rsid w:val="003F2619"/>
    <w:rsid w:val="003F490F"/>
    <w:rsid w:val="003F6405"/>
    <w:rsid w:val="003F68BC"/>
    <w:rsid w:val="003F7B94"/>
    <w:rsid w:val="00405196"/>
    <w:rsid w:val="0040649B"/>
    <w:rsid w:val="004079C8"/>
    <w:rsid w:val="00415582"/>
    <w:rsid w:val="00415D10"/>
    <w:rsid w:val="00417C58"/>
    <w:rsid w:val="00423118"/>
    <w:rsid w:val="004258CA"/>
    <w:rsid w:val="00426118"/>
    <w:rsid w:val="00433808"/>
    <w:rsid w:val="00433A9A"/>
    <w:rsid w:val="00434CBC"/>
    <w:rsid w:val="00436C4D"/>
    <w:rsid w:val="004407F8"/>
    <w:rsid w:val="00446185"/>
    <w:rsid w:val="00446364"/>
    <w:rsid w:val="004516EC"/>
    <w:rsid w:val="00454A57"/>
    <w:rsid w:val="00455D64"/>
    <w:rsid w:val="00463C43"/>
    <w:rsid w:val="004661F5"/>
    <w:rsid w:val="00466AD4"/>
    <w:rsid w:val="00467AE1"/>
    <w:rsid w:val="004707B2"/>
    <w:rsid w:val="00471CE2"/>
    <w:rsid w:val="004722AF"/>
    <w:rsid w:val="00473970"/>
    <w:rsid w:val="0047671A"/>
    <w:rsid w:val="0047675B"/>
    <w:rsid w:val="004777E4"/>
    <w:rsid w:val="004804CF"/>
    <w:rsid w:val="00480D96"/>
    <w:rsid w:val="00481268"/>
    <w:rsid w:val="004818E9"/>
    <w:rsid w:val="00482C98"/>
    <w:rsid w:val="004840DA"/>
    <w:rsid w:val="00484144"/>
    <w:rsid w:val="00484691"/>
    <w:rsid w:val="0048477B"/>
    <w:rsid w:val="00492E55"/>
    <w:rsid w:val="00494019"/>
    <w:rsid w:val="00494055"/>
    <w:rsid w:val="0049454F"/>
    <w:rsid w:val="0049461B"/>
    <w:rsid w:val="00494D0B"/>
    <w:rsid w:val="00495D7D"/>
    <w:rsid w:val="0049684D"/>
    <w:rsid w:val="004A01F3"/>
    <w:rsid w:val="004A04A2"/>
    <w:rsid w:val="004A44BC"/>
    <w:rsid w:val="004B4663"/>
    <w:rsid w:val="004B5611"/>
    <w:rsid w:val="004C15E7"/>
    <w:rsid w:val="004C1BCA"/>
    <w:rsid w:val="004C1C22"/>
    <w:rsid w:val="004C2B4D"/>
    <w:rsid w:val="004C6365"/>
    <w:rsid w:val="004C67BE"/>
    <w:rsid w:val="004D47F1"/>
    <w:rsid w:val="004D4FF7"/>
    <w:rsid w:val="004D63A2"/>
    <w:rsid w:val="004D6C17"/>
    <w:rsid w:val="004E0648"/>
    <w:rsid w:val="004E0AF7"/>
    <w:rsid w:val="004E0BC8"/>
    <w:rsid w:val="004E1FB8"/>
    <w:rsid w:val="004E2000"/>
    <w:rsid w:val="004F1CAC"/>
    <w:rsid w:val="004F4944"/>
    <w:rsid w:val="004F602E"/>
    <w:rsid w:val="004F666F"/>
    <w:rsid w:val="004F7681"/>
    <w:rsid w:val="004F7E5C"/>
    <w:rsid w:val="00500411"/>
    <w:rsid w:val="005011F8"/>
    <w:rsid w:val="005016FD"/>
    <w:rsid w:val="00502D17"/>
    <w:rsid w:val="00504D97"/>
    <w:rsid w:val="00507069"/>
    <w:rsid w:val="0051066A"/>
    <w:rsid w:val="00510C64"/>
    <w:rsid w:val="00511490"/>
    <w:rsid w:val="00512E1E"/>
    <w:rsid w:val="00514A2D"/>
    <w:rsid w:val="0051766F"/>
    <w:rsid w:val="0052416C"/>
    <w:rsid w:val="005248CF"/>
    <w:rsid w:val="00524D8B"/>
    <w:rsid w:val="0052606D"/>
    <w:rsid w:val="00527BF8"/>
    <w:rsid w:val="00530805"/>
    <w:rsid w:val="00531BCC"/>
    <w:rsid w:val="00541254"/>
    <w:rsid w:val="00541D87"/>
    <w:rsid w:val="00542F74"/>
    <w:rsid w:val="005450F5"/>
    <w:rsid w:val="00546A93"/>
    <w:rsid w:val="00547D5A"/>
    <w:rsid w:val="005523A2"/>
    <w:rsid w:val="005610AA"/>
    <w:rsid w:val="0056450F"/>
    <w:rsid w:val="0056484B"/>
    <w:rsid w:val="00564CC6"/>
    <w:rsid w:val="00571265"/>
    <w:rsid w:val="0057149C"/>
    <w:rsid w:val="00573CC9"/>
    <w:rsid w:val="005747E8"/>
    <w:rsid w:val="0057598D"/>
    <w:rsid w:val="00583016"/>
    <w:rsid w:val="00590BF3"/>
    <w:rsid w:val="005923D9"/>
    <w:rsid w:val="00592D77"/>
    <w:rsid w:val="005A174A"/>
    <w:rsid w:val="005A35BD"/>
    <w:rsid w:val="005A5150"/>
    <w:rsid w:val="005B0A48"/>
    <w:rsid w:val="005B2DA4"/>
    <w:rsid w:val="005B538C"/>
    <w:rsid w:val="005B79F1"/>
    <w:rsid w:val="005C0E09"/>
    <w:rsid w:val="005C3A36"/>
    <w:rsid w:val="005C42D4"/>
    <w:rsid w:val="005C4840"/>
    <w:rsid w:val="005C6ED7"/>
    <w:rsid w:val="005D175C"/>
    <w:rsid w:val="005D4029"/>
    <w:rsid w:val="005D49A7"/>
    <w:rsid w:val="005D5455"/>
    <w:rsid w:val="005E0278"/>
    <w:rsid w:val="005E0310"/>
    <w:rsid w:val="005E084F"/>
    <w:rsid w:val="005E2057"/>
    <w:rsid w:val="005E6C00"/>
    <w:rsid w:val="005F0E64"/>
    <w:rsid w:val="005F45A7"/>
    <w:rsid w:val="005F45B8"/>
    <w:rsid w:val="005F4DBA"/>
    <w:rsid w:val="005F5F90"/>
    <w:rsid w:val="005F694E"/>
    <w:rsid w:val="005F7B4E"/>
    <w:rsid w:val="005F7FF8"/>
    <w:rsid w:val="006051C1"/>
    <w:rsid w:val="00610121"/>
    <w:rsid w:val="00613208"/>
    <w:rsid w:val="006134BA"/>
    <w:rsid w:val="00617E90"/>
    <w:rsid w:val="00620D95"/>
    <w:rsid w:val="00622130"/>
    <w:rsid w:val="0062312A"/>
    <w:rsid w:val="006263E4"/>
    <w:rsid w:val="0062719D"/>
    <w:rsid w:val="006278E5"/>
    <w:rsid w:val="00630F7F"/>
    <w:rsid w:val="0063316E"/>
    <w:rsid w:val="0063343B"/>
    <w:rsid w:val="006434B4"/>
    <w:rsid w:val="00643A78"/>
    <w:rsid w:val="0064437E"/>
    <w:rsid w:val="00645218"/>
    <w:rsid w:val="00652766"/>
    <w:rsid w:val="006529D0"/>
    <w:rsid w:val="006545B7"/>
    <w:rsid w:val="00665130"/>
    <w:rsid w:val="00665E6A"/>
    <w:rsid w:val="006666C7"/>
    <w:rsid w:val="00670344"/>
    <w:rsid w:val="00672FFF"/>
    <w:rsid w:val="00673A64"/>
    <w:rsid w:val="00674144"/>
    <w:rsid w:val="00674740"/>
    <w:rsid w:val="0068124C"/>
    <w:rsid w:val="0068241D"/>
    <w:rsid w:val="00683231"/>
    <w:rsid w:val="00683433"/>
    <w:rsid w:val="00687615"/>
    <w:rsid w:val="00691EA8"/>
    <w:rsid w:val="006930FA"/>
    <w:rsid w:val="006A1FE0"/>
    <w:rsid w:val="006A3BA9"/>
    <w:rsid w:val="006A3ECA"/>
    <w:rsid w:val="006A5A0B"/>
    <w:rsid w:val="006A6B65"/>
    <w:rsid w:val="006A6CBB"/>
    <w:rsid w:val="006A7A4B"/>
    <w:rsid w:val="006A7BF8"/>
    <w:rsid w:val="006B107B"/>
    <w:rsid w:val="006B3DAA"/>
    <w:rsid w:val="006B3FBC"/>
    <w:rsid w:val="006B6870"/>
    <w:rsid w:val="006C0668"/>
    <w:rsid w:val="006C0CC4"/>
    <w:rsid w:val="006C25F1"/>
    <w:rsid w:val="006C4398"/>
    <w:rsid w:val="006D111C"/>
    <w:rsid w:val="006D1884"/>
    <w:rsid w:val="006D2925"/>
    <w:rsid w:val="006E0FFE"/>
    <w:rsid w:val="006E3023"/>
    <w:rsid w:val="006E3CEB"/>
    <w:rsid w:val="006E7110"/>
    <w:rsid w:val="006F5518"/>
    <w:rsid w:val="006F5836"/>
    <w:rsid w:val="006F6060"/>
    <w:rsid w:val="006F627F"/>
    <w:rsid w:val="006F6E2C"/>
    <w:rsid w:val="006F7019"/>
    <w:rsid w:val="0070071B"/>
    <w:rsid w:val="00701B9D"/>
    <w:rsid w:val="00702EDD"/>
    <w:rsid w:val="00703F12"/>
    <w:rsid w:val="007059E8"/>
    <w:rsid w:val="00706315"/>
    <w:rsid w:val="007065B2"/>
    <w:rsid w:val="007072DE"/>
    <w:rsid w:val="00707967"/>
    <w:rsid w:val="007111E2"/>
    <w:rsid w:val="00713842"/>
    <w:rsid w:val="00715E2E"/>
    <w:rsid w:val="0072012F"/>
    <w:rsid w:val="007252AB"/>
    <w:rsid w:val="00726949"/>
    <w:rsid w:val="007269E8"/>
    <w:rsid w:val="0073040D"/>
    <w:rsid w:val="0073182A"/>
    <w:rsid w:val="00731882"/>
    <w:rsid w:val="007329DE"/>
    <w:rsid w:val="0073677D"/>
    <w:rsid w:val="00737142"/>
    <w:rsid w:val="00737B30"/>
    <w:rsid w:val="007403A0"/>
    <w:rsid w:val="00741C5F"/>
    <w:rsid w:val="00751332"/>
    <w:rsid w:val="00755037"/>
    <w:rsid w:val="00757543"/>
    <w:rsid w:val="00757566"/>
    <w:rsid w:val="00761588"/>
    <w:rsid w:val="00761979"/>
    <w:rsid w:val="00763E1B"/>
    <w:rsid w:val="007668D4"/>
    <w:rsid w:val="007700FE"/>
    <w:rsid w:val="0077212A"/>
    <w:rsid w:val="00773127"/>
    <w:rsid w:val="007758A2"/>
    <w:rsid w:val="00775DFC"/>
    <w:rsid w:val="007770A4"/>
    <w:rsid w:val="007815CF"/>
    <w:rsid w:val="00784659"/>
    <w:rsid w:val="007853B5"/>
    <w:rsid w:val="007854F7"/>
    <w:rsid w:val="007900B0"/>
    <w:rsid w:val="007936F8"/>
    <w:rsid w:val="00793C76"/>
    <w:rsid w:val="00794F29"/>
    <w:rsid w:val="007961B4"/>
    <w:rsid w:val="00796B36"/>
    <w:rsid w:val="007A0B88"/>
    <w:rsid w:val="007A0D44"/>
    <w:rsid w:val="007A513C"/>
    <w:rsid w:val="007B313E"/>
    <w:rsid w:val="007B6C6E"/>
    <w:rsid w:val="007B74E9"/>
    <w:rsid w:val="007B7957"/>
    <w:rsid w:val="007C0055"/>
    <w:rsid w:val="007C4230"/>
    <w:rsid w:val="007C6590"/>
    <w:rsid w:val="007D00C3"/>
    <w:rsid w:val="007D3883"/>
    <w:rsid w:val="007D5CBD"/>
    <w:rsid w:val="007D69BA"/>
    <w:rsid w:val="007E3EF5"/>
    <w:rsid w:val="007E42F4"/>
    <w:rsid w:val="007E6245"/>
    <w:rsid w:val="007F3CB5"/>
    <w:rsid w:val="007F3FCB"/>
    <w:rsid w:val="007F5530"/>
    <w:rsid w:val="007F697E"/>
    <w:rsid w:val="008028DB"/>
    <w:rsid w:val="0080644C"/>
    <w:rsid w:val="0080682B"/>
    <w:rsid w:val="00810A9C"/>
    <w:rsid w:val="00813286"/>
    <w:rsid w:val="00813402"/>
    <w:rsid w:val="00814C4E"/>
    <w:rsid w:val="0081570C"/>
    <w:rsid w:val="00815DC8"/>
    <w:rsid w:val="00820880"/>
    <w:rsid w:val="00820B96"/>
    <w:rsid w:val="008230E1"/>
    <w:rsid w:val="00824396"/>
    <w:rsid w:val="00824439"/>
    <w:rsid w:val="00824AC4"/>
    <w:rsid w:val="00826A11"/>
    <w:rsid w:val="00831E67"/>
    <w:rsid w:val="008325F0"/>
    <w:rsid w:val="00832A32"/>
    <w:rsid w:val="00835730"/>
    <w:rsid w:val="0083711E"/>
    <w:rsid w:val="00841A29"/>
    <w:rsid w:val="00843D30"/>
    <w:rsid w:val="0085386A"/>
    <w:rsid w:val="00853F6D"/>
    <w:rsid w:val="008565B2"/>
    <w:rsid w:val="008604F6"/>
    <w:rsid w:val="00860F68"/>
    <w:rsid w:val="0086479B"/>
    <w:rsid w:val="0086506D"/>
    <w:rsid w:val="00872089"/>
    <w:rsid w:val="00872394"/>
    <w:rsid w:val="00872B03"/>
    <w:rsid w:val="00876107"/>
    <w:rsid w:val="00877DF6"/>
    <w:rsid w:val="008800A9"/>
    <w:rsid w:val="0088041A"/>
    <w:rsid w:val="00880787"/>
    <w:rsid w:val="008808F5"/>
    <w:rsid w:val="008833A4"/>
    <w:rsid w:val="00883A6D"/>
    <w:rsid w:val="00885EC4"/>
    <w:rsid w:val="00885F46"/>
    <w:rsid w:val="00886054"/>
    <w:rsid w:val="008900B0"/>
    <w:rsid w:val="00892321"/>
    <w:rsid w:val="0089286B"/>
    <w:rsid w:val="00892E2F"/>
    <w:rsid w:val="00893D44"/>
    <w:rsid w:val="00895366"/>
    <w:rsid w:val="00896852"/>
    <w:rsid w:val="00896F3D"/>
    <w:rsid w:val="008A197F"/>
    <w:rsid w:val="008B33D7"/>
    <w:rsid w:val="008C15E4"/>
    <w:rsid w:val="008C21F7"/>
    <w:rsid w:val="008C2F53"/>
    <w:rsid w:val="008C3975"/>
    <w:rsid w:val="008C69DC"/>
    <w:rsid w:val="008D2FED"/>
    <w:rsid w:val="008D3906"/>
    <w:rsid w:val="008D6CB1"/>
    <w:rsid w:val="008E44DB"/>
    <w:rsid w:val="008E4B98"/>
    <w:rsid w:val="008E57FA"/>
    <w:rsid w:val="008E5C85"/>
    <w:rsid w:val="008E65FE"/>
    <w:rsid w:val="008F0F03"/>
    <w:rsid w:val="008F132B"/>
    <w:rsid w:val="008F3DA6"/>
    <w:rsid w:val="008F41F8"/>
    <w:rsid w:val="00902DF7"/>
    <w:rsid w:val="00911064"/>
    <w:rsid w:val="00912047"/>
    <w:rsid w:val="00914F23"/>
    <w:rsid w:val="009162AD"/>
    <w:rsid w:val="00916BFF"/>
    <w:rsid w:val="009179D7"/>
    <w:rsid w:val="0092056A"/>
    <w:rsid w:val="00923EC5"/>
    <w:rsid w:val="0093166F"/>
    <w:rsid w:val="009336CB"/>
    <w:rsid w:val="009338C5"/>
    <w:rsid w:val="0093581C"/>
    <w:rsid w:val="00936119"/>
    <w:rsid w:val="00936C0E"/>
    <w:rsid w:val="0093755D"/>
    <w:rsid w:val="0094010E"/>
    <w:rsid w:val="0094029E"/>
    <w:rsid w:val="00943766"/>
    <w:rsid w:val="00945F31"/>
    <w:rsid w:val="00945FBC"/>
    <w:rsid w:val="00947F2C"/>
    <w:rsid w:val="00951E2E"/>
    <w:rsid w:val="00954DF6"/>
    <w:rsid w:val="0095519E"/>
    <w:rsid w:val="009554FC"/>
    <w:rsid w:val="00960114"/>
    <w:rsid w:val="00960717"/>
    <w:rsid w:val="00963EAC"/>
    <w:rsid w:val="00967321"/>
    <w:rsid w:val="00972A2D"/>
    <w:rsid w:val="00972C94"/>
    <w:rsid w:val="009757BA"/>
    <w:rsid w:val="00976642"/>
    <w:rsid w:val="00976AA3"/>
    <w:rsid w:val="00977ED3"/>
    <w:rsid w:val="00980DA8"/>
    <w:rsid w:val="00985EE9"/>
    <w:rsid w:val="00986014"/>
    <w:rsid w:val="009874B0"/>
    <w:rsid w:val="00990B94"/>
    <w:rsid w:val="009A3EA3"/>
    <w:rsid w:val="009A4CAA"/>
    <w:rsid w:val="009A69DE"/>
    <w:rsid w:val="009A7D67"/>
    <w:rsid w:val="009B4781"/>
    <w:rsid w:val="009B69D9"/>
    <w:rsid w:val="009C1437"/>
    <w:rsid w:val="009C3214"/>
    <w:rsid w:val="009D07B9"/>
    <w:rsid w:val="009D1A26"/>
    <w:rsid w:val="009D3030"/>
    <w:rsid w:val="009D4098"/>
    <w:rsid w:val="009D664B"/>
    <w:rsid w:val="009D703A"/>
    <w:rsid w:val="009D7549"/>
    <w:rsid w:val="009E10FF"/>
    <w:rsid w:val="009E1D53"/>
    <w:rsid w:val="009E1D70"/>
    <w:rsid w:val="009E1EBF"/>
    <w:rsid w:val="009E22EC"/>
    <w:rsid w:val="009E2C8A"/>
    <w:rsid w:val="009E2FBF"/>
    <w:rsid w:val="009E4209"/>
    <w:rsid w:val="009E659D"/>
    <w:rsid w:val="009E6ACC"/>
    <w:rsid w:val="009E6B0D"/>
    <w:rsid w:val="009F125D"/>
    <w:rsid w:val="009F1633"/>
    <w:rsid w:val="00A001E0"/>
    <w:rsid w:val="00A00B2E"/>
    <w:rsid w:val="00A033DF"/>
    <w:rsid w:val="00A04DF2"/>
    <w:rsid w:val="00A0577D"/>
    <w:rsid w:val="00A07819"/>
    <w:rsid w:val="00A07B29"/>
    <w:rsid w:val="00A108A4"/>
    <w:rsid w:val="00A11033"/>
    <w:rsid w:val="00A11C59"/>
    <w:rsid w:val="00A1458B"/>
    <w:rsid w:val="00A152F1"/>
    <w:rsid w:val="00A15503"/>
    <w:rsid w:val="00A160AB"/>
    <w:rsid w:val="00A16988"/>
    <w:rsid w:val="00A2482B"/>
    <w:rsid w:val="00A24A63"/>
    <w:rsid w:val="00A319B3"/>
    <w:rsid w:val="00A31E0E"/>
    <w:rsid w:val="00A320A5"/>
    <w:rsid w:val="00A44142"/>
    <w:rsid w:val="00A45967"/>
    <w:rsid w:val="00A56AAD"/>
    <w:rsid w:val="00A56BFE"/>
    <w:rsid w:val="00A6123A"/>
    <w:rsid w:val="00A61C90"/>
    <w:rsid w:val="00A654B0"/>
    <w:rsid w:val="00A70BE3"/>
    <w:rsid w:val="00A74670"/>
    <w:rsid w:val="00A753EA"/>
    <w:rsid w:val="00A760BB"/>
    <w:rsid w:val="00A76DF4"/>
    <w:rsid w:val="00A76FA1"/>
    <w:rsid w:val="00A84F09"/>
    <w:rsid w:val="00A87599"/>
    <w:rsid w:val="00A93E7F"/>
    <w:rsid w:val="00A95E8F"/>
    <w:rsid w:val="00A965E6"/>
    <w:rsid w:val="00AA1167"/>
    <w:rsid w:val="00AA2E60"/>
    <w:rsid w:val="00AA6514"/>
    <w:rsid w:val="00AB3D51"/>
    <w:rsid w:val="00AB6A31"/>
    <w:rsid w:val="00AB7DA2"/>
    <w:rsid w:val="00AC25C6"/>
    <w:rsid w:val="00AC4353"/>
    <w:rsid w:val="00AC4F2B"/>
    <w:rsid w:val="00AC4F73"/>
    <w:rsid w:val="00AC74A5"/>
    <w:rsid w:val="00AC7E86"/>
    <w:rsid w:val="00AD3223"/>
    <w:rsid w:val="00AD42E1"/>
    <w:rsid w:val="00AD60E2"/>
    <w:rsid w:val="00AD6BA7"/>
    <w:rsid w:val="00AD6C81"/>
    <w:rsid w:val="00AE2144"/>
    <w:rsid w:val="00AE22FA"/>
    <w:rsid w:val="00AE27A9"/>
    <w:rsid w:val="00AE35FA"/>
    <w:rsid w:val="00AE4125"/>
    <w:rsid w:val="00AE462D"/>
    <w:rsid w:val="00AE6793"/>
    <w:rsid w:val="00AF032E"/>
    <w:rsid w:val="00AF75EA"/>
    <w:rsid w:val="00B047D3"/>
    <w:rsid w:val="00B12287"/>
    <w:rsid w:val="00B12318"/>
    <w:rsid w:val="00B123B9"/>
    <w:rsid w:val="00B16CF2"/>
    <w:rsid w:val="00B22A69"/>
    <w:rsid w:val="00B32B74"/>
    <w:rsid w:val="00B36AAB"/>
    <w:rsid w:val="00B36D47"/>
    <w:rsid w:val="00B375F9"/>
    <w:rsid w:val="00B41AB9"/>
    <w:rsid w:val="00B42868"/>
    <w:rsid w:val="00B457F2"/>
    <w:rsid w:val="00B50D96"/>
    <w:rsid w:val="00B51DF3"/>
    <w:rsid w:val="00B560D3"/>
    <w:rsid w:val="00B560E0"/>
    <w:rsid w:val="00B57BE5"/>
    <w:rsid w:val="00B60763"/>
    <w:rsid w:val="00B61273"/>
    <w:rsid w:val="00B63CA6"/>
    <w:rsid w:val="00B70EA3"/>
    <w:rsid w:val="00B7137C"/>
    <w:rsid w:val="00B71727"/>
    <w:rsid w:val="00B74262"/>
    <w:rsid w:val="00B765B1"/>
    <w:rsid w:val="00B8096E"/>
    <w:rsid w:val="00B80C4A"/>
    <w:rsid w:val="00B81BF2"/>
    <w:rsid w:val="00B86939"/>
    <w:rsid w:val="00B87AD3"/>
    <w:rsid w:val="00B914C2"/>
    <w:rsid w:val="00B93173"/>
    <w:rsid w:val="00B9443C"/>
    <w:rsid w:val="00B977EE"/>
    <w:rsid w:val="00BA35B2"/>
    <w:rsid w:val="00BA46DB"/>
    <w:rsid w:val="00BA6838"/>
    <w:rsid w:val="00BB5653"/>
    <w:rsid w:val="00BB6D5C"/>
    <w:rsid w:val="00BC1368"/>
    <w:rsid w:val="00BC5319"/>
    <w:rsid w:val="00BD0AB4"/>
    <w:rsid w:val="00BD0EFC"/>
    <w:rsid w:val="00BD3383"/>
    <w:rsid w:val="00BD3BDC"/>
    <w:rsid w:val="00BD3D69"/>
    <w:rsid w:val="00BD7F5D"/>
    <w:rsid w:val="00BE2A59"/>
    <w:rsid w:val="00BE3D9F"/>
    <w:rsid w:val="00BE5C56"/>
    <w:rsid w:val="00BF0E4F"/>
    <w:rsid w:val="00BF1938"/>
    <w:rsid w:val="00BF2543"/>
    <w:rsid w:val="00BF3987"/>
    <w:rsid w:val="00BF59A9"/>
    <w:rsid w:val="00C0118F"/>
    <w:rsid w:val="00C01F2A"/>
    <w:rsid w:val="00C06795"/>
    <w:rsid w:val="00C06EE1"/>
    <w:rsid w:val="00C070A5"/>
    <w:rsid w:val="00C10488"/>
    <w:rsid w:val="00C10B93"/>
    <w:rsid w:val="00C13B3D"/>
    <w:rsid w:val="00C14E1C"/>
    <w:rsid w:val="00C14F24"/>
    <w:rsid w:val="00C15DA2"/>
    <w:rsid w:val="00C22F5E"/>
    <w:rsid w:val="00C2748B"/>
    <w:rsid w:val="00C30504"/>
    <w:rsid w:val="00C30F14"/>
    <w:rsid w:val="00C32AFF"/>
    <w:rsid w:val="00C35305"/>
    <w:rsid w:val="00C365B3"/>
    <w:rsid w:val="00C36DA1"/>
    <w:rsid w:val="00C370B8"/>
    <w:rsid w:val="00C4044A"/>
    <w:rsid w:val="00C41770"/>
    <w:rsid w:val="00C41991"/>
    <w:rsid w:val="00C45410"/>
    <w:rsid w:val="00C46221"/>
    <w:rsid w:val="00C46249"/>
    <w:rsid w:val="00C46A8A"/>
    <w:rsid w:val="00C47DCB"/>
    <w:rsid w:val="00C62683"/>
    <w:rsid w:val="00C64A62"/>
    <w:rsid w:val="00C67367"/>
    <w:rsid w:val="00C67B25"/>
    <w:rsid w:val="00C731D6"/>
    <w:rsid w:val="00C7380F"/>
    <w:rsid w:val="00C73FE4"/>
    <w:rsid w:val="00C759E9"/>
    <w:rsid w:val="00C765F0"/>
    <w:rsid w:val="00C770C4"/>
    <w:rsid w:val="00C77D89"/>
    <w:rsid w:val="00C855F4"/>
    <w:rsid w:val="00C91277"/>
    <w:rsid w:val="00C96D5F"/>
    <w:rsid w:val="00CA05C0"/>
    <w:rsid w:val="00CA19F5"/>
    <w:rsid w:val="00CA295D"/>
    <w:rsid w:val="00CA324C"/>
    <w:rsid w:val="00CB1575"/>
    <w:rsid w:val="00CB212A"/>
    <w:rsid w:val="00CB3D77"/>
    <w:rsid w:val="00CB7403"/>
    <w:rsid w:val="00CC6C3E"/>
    <w:rsid w:val="00CC6E05"/>
    <w:rsid w:val="00CD588C"/>
    <w:rsid w:val="00CD6001"/>
    <w:rsid w:val="00CD6084"/>
    <w:rsid w:val="00CE14DF"/>
    <w:rsid w:val="00CE186D"/>
    <w:rsid w:val="00CE3EF0"/>
    <w:rsid w:val="00CE5765"/>
    <w:rsid w:val="00CE6034"/>
    <w:rsid w:val="00CE65B2"/>
    <w:rsid w:val="00CE7837"/>
    <w:rsid w:val="00CF0868"/>
    <w:rsid w:val="00CF11C9"/>
    <w:rsid w:val="00CF29AC"/>
    <w:rsid w:val="00CF404C"/>
    <w:rsid w:val="00CF52E4"/>
    <w:rsid w:val="00CF53D0"/>
    <w:rsid w:val="00CF6AEB"/>
    <w:rsid w:val="00CF78DE"/>
    <w:rsid w:val="00D00605"/>
    <w:rsid w:val="00D01056"/>
    <w:rsid w:val="00D03C8B"/>
    <w:rsid w:val="00D04D16"/>
    <w:rsid w:val="00D06416"/>
    <w:rsid w:val="00D15CAB"/>
    <w:rsid w:val="00D172E6"/>
    <w:rsid w:val="00D22331"/>
    <w:rsid w:val="00D224A3"/>
    <w:rsid w:val="00D22677"/>
    <w:rsid w:val="00D23DBE"/>
    <w:rsid w:val="00D23F90"/>
    <w:rsid w:val="00D24C5D"/>
    <w:rsid w:val="00D24E78"/>
    <w:rsid w:val="00D25590"/>
    <w:rsid w:val="00D26873"/>
    <w:rsid w:val="00D33523"/>
    <w:rsid w:val="00D33F07"/>
    <w:rsid w:val="00D363FA"/>
    <w:rsid w:val="00D369CE"/>
    <w:rsid w:val="00D43DC2"/>
    <w:rsid w:val="00D4467D"/>
    <w:rsid w:val="00D45E7F"/>
    <w:rsid w:val="00D54499"/>
    <w:rsid w:val="00D55A6C"/>
    <w:rsid w:val="00D55EF2"/>
    <w:rsid w:val="00D56679"/>
    <w:rsid w:val="00D56FD6"/>
    <w:rsid w:val="00D61A69"/>
    <w:rsid w:val="00D62760"/>
    <w:rsid w:val="00D627DD"/>
    <w:rsid w:val="00D63535"/>
    <w:rsid w:val="00D64D14"/>
    <w:rsid w:val="00D64DAC"/>
    <w:rsid w:val="00D64F29"/>
    <w:rsid w:val="00D657D0"/>
    <w:rsid w:val="00D667FD"/>
    <w:rsid w:val="00D754FF"/>
    <w:rsid w:val="00D812A2"/>
    <w:rsid w:val="00D859D8"/>
    <w:rsid w:val="00D85D0E"/>
    <w:rsid w:val="00D918D4"/>
    <w:rsid w:val="00D92273"/>
    <w:rsid w:val="00D93206"/>
    <w:rsid w:val="00D938F0"/>
    <w:rsid w:val="00D93B18"/>
    <w:rsid w:val="00D941A5"/>
    <w:rsid w:val="00D94A8A"/>
    <w:rsid w:val="00D95EBA"/>
    <w:rsid w:val="00DA2A70"/>
    <w:rsid w:val="00DA68B8"/>
    <w:rsid w:val="00DA784B"/>
    <w:rsid w:val="00DB1A12"/>
    <w:rsid w:val="00DB1D44"/>
    <w:rsid w:val="00DB29B7"/>
    <w:rsid w:val="00DB6CE3"/>
    <w:rsid w:val="00DB7D41"/>
    <w:rsid w:val="00DC535C"/>
    <w:rsid w:val="00DC75FC"/>
    <w:rsid w:val="00DD3943"/>
    <w:rsid w:val="00DD3ABC"/>
    <w:rsid w:val="00DD3B66"/>
    <w:rsid w:val="00DD5C47"/>
    <w:rsid w:val="00DE3135"/>
    <w:rsid w:val="00DE536B"/>
    <w:rsid w:val="00DF145C"/>
    <w:rsid w:val="00DF3079"/>
    <w:rsid w:val="00DF5C5D"/>
    <w:rsid w:val="00E0200D"/>
    <w:rsid w:val="00E04893"/>
    <w:rsid w:val="00E051B1"/>
    <w:rsid w:val="00E076DC"/>
    <w:rsid w:val="00E10D17"/>
    <w:rsid w:val="00E1429D"/>
    <w:rsid w:val="00E14FD5"/>
    <w:rsid w:val="00E1516C"/>
    <w:rsid w:val="00E15A49"/>
    <w:rsid w:val="00E17E82"/>
    <w:rsid w:val="00E223E9"/>
    <w:rsid w:val="00E2509E"/>
    <w:rsid w:val="00E2542E"/>
    <w:rsid w:val="00E26F7C"/>
    <w:rsid w:val="00E314D1"/>
    <w:rsid w:val="00E32031"/>
    <w:rsid w:val="00E3352E"/>
    <w:rsid w:val="00E34739"/>
    <w:rsid w:val="00E50C4E"/>
    <w:rsid w:val="00E53FD4"/>
    <w:rsid w:val="00E557FB"/>
    <w:rsid w:val="00E5776C"/>
    <w:rsid w:val="00E60390"/>
    <w:rsid w:val="00E63D36"/>
    <w:rsid w:val="00E65C16"/>
    <w:rsid w:val="00E65E18"/>
    <w:rsid w:val="00E65EDF"/>
    <w:rsid w:val="00E72811"/>
    <w:rsid w:val="00E74DAE"/>
    <w:rsid w:val="00E7639F"/>
    <w:rsid w:val="00E763BD"/>
    <w:rsid w:val="00E804CB"/>
    <w:rsid w:val="00E80662"/>
    <w:rsid w:val="00E80D21"/>
    <w:rsid w:val="00E81364"/>
    <w:rsid w:val="00E82EDA"/>
    <w:rsid w:val="00E85009"/>
    <w:rsid w:val="00E85C34"/>
    <w:rsid w:val="00E904C7"/>
    <w:rsid w:val="00E91DA3"/>
    <w:rsid w:val="00E943A1"/>
    <w:rsid w:val="00E94D14"/>
    <w:rsid w:val="00E96F20"/>
    <w:rsid w:val="00EA00A6"/>
    <w:rsid w:val="00EA2DA7"/>
    <w:rsid w:val="00EA349C"/>
    <w:rsid w:val="00EA4D43"/>
    <w:rsid w:val="00EA69FC"/>
    <w:rsid w:val="00EA7C30"/>
    <w:rsid w:val="00EB629C"/>
    <w:rsid w:val="00EB6B98"/>
    <w:rsid w:val="00EC0ABC"/>
    <w:rsid w:val="00EC116D"/>
    <w:rsid w:val="00EC2EF1"/>
    <w:rsid w:val="00EC3345"/>
    <w:rsid w:val="00EC627D"/>
    <w:rsid w:val="00ED2767"/>
    <w:rsid w:val="00ED2F5C"/>
    <w:rsid w:val="00ED3B7A"/>
    <w:rsid w:val="00ED406A"/>
    <w:rsid w:val="00ED442D"/>
    <w:rsid w:val="00ED4BF8"/>
    <w:rsid w:val="00ED6BB9"/>
    <w:rsid w:val="00ED7BFF"/>
    <w:rsid w:val="00ED7FA4"/>
    <w:rsid w:val="00EE2310"/>
    <w:rsid w:val="00EE25A7"/>
    <w:rsid w:val="00EE44C5"/>
    <w:rsid w:val="00EE507F"/>
    <w:rsid w:val="00EE64CE"/>
    <w:rsid w:val="00EE7789"/>
    <w:rsid w:val="00EF5726"/>
    <w:rsid w:val="00EF652D"/>
    <w:rsid w:val="00F00B82"/>
    <w:rsid w:val="00F00D5A"/>
    <w:rsid w:val="00F02DE5"/>
    <w:rsid w:val="00F04CB4"/>
    <w:rsid w:val="00F06AB5"/>
    <w:rsid w:val="00F072AE"/>
    <w:rsid w:val="00F077D5"/>
    <w:rsid w:val="00F10904"/>
    <w:rsid w:val="00F12E19"/>
    <w:rsid w:val="00F15331"/>
    <w:rsid w:val="00F16308"/>
    <w:rsid w:val="00F166F1"/>
    <w:rsid w:val="00F21D38"/>
    <w:rsid w:val="00F2683D"/>
    <w:rsid w:val="00F3180A"/>
    <w:rsid w:val="00F32B73"/>
    <w:rsid w:val="00F33971"/>
    <w:rsid w:val="00F37F7F"/>
    <w:rsid w:val="00F42365"/>
    <w:rsid w:val="00F42CCE"/>
    <w:rsid w:val="00F43766"/>
    <w:rsid w:val="00F45498"/>
    <w:rsid w:val="00F511CA"/>
    <w:rsid w:val="00F52F6E"/>
    <w:rsid w:val="00F60FFC"/>
    <w:rsid w:val="00F610D2"/>
    <w:rsid w:val="00F646B5"/>
    <w:rsid w:val="00F67516"/>
    <w:rsid w:val="00F67B26"/>
    <w:rsid w:val="00F7652E"/>
    <w:rsid w:val="00F8006E"/>
    <w:rsid w:val="00F8100F"/>
    <w:rsid w:val="00F84697"/>
    <w:rsid w:val="00F84856"/>
    <w:rsid w:val="00F8610E"/>
    <w:rsid w:val="00F87340"/>
    <w:rsid w:val="00F9169F"/>
    <w:rsid w:val="00F93667"/>
    <w:rsid w:val="00F937B8"/>
    <w:rsid w:val="00F93DA1"/>
    <w:rsid w:val="00F93E8E"/>
    <w:rsid w:val="00F9486E"/>
    <w:rsid w:val="00F964E4"/>
    <w:rsid w:val="00F96DD2"/>
    <w:rsid w:val="00F97B17"/>
    <w:rsid w:val="00FA23D9"/>
    <w:rsid w:val="00FB196D"/>
    <w:rsid w:val="00FB2679"/>
    <w:rsid w:val="00FB2A6A"/>
    <w:rsid w:val="00FB30C1"/>
    <w:rsid w:val="00FB337B"/>
    <w:rsid w:val="00FB4752"/>
    <w:rsid w:val="00FB76C4"/>
    <w:rsid w:val="00FC1C6E"/>
    <w:rsid w:val="00FC4123"/>
    <w:rsid w:val="00FC7499"/>
    <w:rsid w:val="00FD259D"/>
    <w:rsid w:val="00FD5EC9"/>
    <w:rsid w:val="00FE08CD"/>
    <w:rsid w:val="00FE1634"/>
    <w:rsid w:val="00FE1C37"/>
    <w:rsid w:val="00FE377B"/>
    <w:rsid w:val="00FE45F1"/>
    <w:rsid w:val="00FF0B61"/>
    <w:rsid w:val="00FF0FD6"/>
    <w:rsid w:val="00FF15DC"/>
    <w:rsid w:val="00FF1B46"/>
    <w:rsid w:val="00FF1D81"/>
    <w:rsid w:val="00FF4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C8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A23D9"/>
    <w:pPr>
      <w:keepNext/>
      <w:keepLines/>
      <w:numPr>
        <w:numId w:val="1"/>
      </w:numPr>
      <w:pBdr>
        <w:bottom w:val="single" w:sz="4" w:space="1" w:color="595959" w:themeColor="text1" w:themeTint="A6"/>
      </w:pBdr>
      <w:spacing w:before="80" w:after="300" w:line="312" w:lineRule="auto"/>
      <w:outlineLvl w:val="0"/>
    </w:pPr>
    <w:rPr>
      <w:rFonts w:eastAsiaTheme="majorEastAsia" w:cstheme="majorBidi"/>
      <w:b/>
      <w:bCs/>
      <w:smallCaps/>
      <w:color w:val="000000" w:themeColor="text1"/>
      <w:sz w:val="35"/>
      <w:szCs w:val="36"/>
    </w:rPr>
  </w:style>
  <w:style w:type="paragraph" w:styleId="Heading2">
    <w:name w:val="heading 2"/>
    <w:basedOn w:val="Normal"/>
    <w:next w:val="Normal"/>
    <w:link w:val="Heading2Char"/>
    <w:uiPriority w:val="9"/>
    <w:unhideWhenUsed/>
    <w:qFormat/>
    <w:rsid w:val="0092056A"/>
    <w:pPr>
      <w:keepNext/>
      <w:keepLines/>
      <w:numPr>
        <w:ilvl w:val="1"/>
        <w:numId w:val="1"/>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7D69BA"/>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B0E19"/>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92056A"/>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2056A"/>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2056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056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056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56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2056A"/>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3A51B7"/>
    <w:pPr>
      <w:ind w:left="720"/>
      <w:contextualSpacing/>
    </w:pPr>
  </w:style>
  <w:style w:type="character" w:customStyle="1" w:styleId="Heading1Char">
    <w:name w:val="Heading 1 Char"/>
    <w:basedOn w:val="DefaultParagraphFont"/>
    <w:link w:val="Heading1"/>
    <w:uiPriority w:val="9"/>
    <w:rsid w:val="00FA23D9"/>
    <w:rPr>
      <w:rFonts w:ascii="Times New Roman" w:eastAsiaTheme="majorEastAsia" w:hAnsi="Times New Roman" w:cstheme="majorBidi"/>
      <w:b/>
      <w:bCs/>
      <w:smallCaps/>
      <w:color w:val="000000" w:themeColor="text1"/>
      <w:sz w:val="35"/>
      <w:szCs w:val="36"/>
    </w:rPr>
  </w:style>
  <w:style w:type="character" w:customStyle="1" w:styleId="Heading2Char">
    <w:name w:val="Heading 2 Char"/>
    <w:basedOn w:val="DefaultParagraphFont"/>
    <w:link w:val="Heading2"/>
    <w:uiPriority w:val="9"/>
    <w:rsid w:val="0092056A"/>
    <w:rPr>
      <w:rFonts w:ascii="Times New Roman" w:eastAsiaTheme="majorEastAsia" w:hAnsi="Times New Roman" w:cstheme="majorBidi"/>
      <w:b/>
      <w:bCs/>
      <w:smallCaps/>
      <w:color w:val="000000" w:themeColor="text1"/>
      <w:sz w:val="32"/>
      <w:szCs w:val="28"/>
    </w:rPr>
  </w:style>
  <w:style w:type="paragraph" w:styleId="TOC1">
    <w:name w:val="toc 1"/>
    <w:basedOn w:val="Normal"/>
    <w:next w:val="Normal"/>
    <w:autoRedefine/>
    <w:uiPriority w:val="39"/>
    <w:unhideWhenUsed/>
    <w:rsid w:val="00826A11"/>
    <w:pPr>
      <w:spacing w:after="100"/>
    </w:pPr>
  </w:style>
  <w:style w:type="paragraph" w:styleId="TOC2">
    <w:name w:val="toc 2"/>
    <w:basedOn w:val="Normal"/>
    <w:next w:val="Normal"/>
    <w:autoRedefine/>
    <w:uiPriority w:val="39"/>
    <w:unhideWhenUsed/>
    <w:rsid w:val="00826A11"/>
    <w:pPr>
      <w:spacing w:after="100"/>
      <w:ind w:left="240"/>
    </w:pPr>
  </w:style>
  <w:style w:type="character" w:styleId="Hyperlink">
    <w:name w:val="Hyperlink"/>
    <w:basedOn w:val="DefaultParagraphFont"/>
    <w:uiPriority w:val="99"/>
    <w:unhideWhenUsed/>
    <w:rsid w:val="00826A11"/>
    <w:rPr>
      <w:color w:val="0563C1" w:themeColor="hyperlink"/>
      <w:u w:val="single"/>
    </w:rPr>
  </w:style>
  <w:style w:type="paragraph" w:styleId="BodyText">
    <w:name w:val="Body Text"/>
    <w:basedOn w:val="Normal"/>
    <w:link w:val="BodyTextChar"/>
    <w:uiPriority w:val="99"/>
    <w:rsid w:val="00912047"/>
    <w:pPr>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99"/>
    <w:rsid w:val="00912047"/>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92056A"/>
    <w:pPr>
      <w:outlineLvl w:val="9"/>
    </w:pPr>
  </w:style>
  <w:style w:type="character" w:customStyle="1" w:styleId="Heading3Char">
    <w:name w:val="Heading 3 Char"/>
    <w:basedOn w:val="DefaultParagraphFont"/>
    <w:link w:val="Heading3"/>
    <w:uiPriority w:val="9"/>
    <w:rsid w:val="007D69BA"/>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1B0E19"/>
    <w:rPr>
      <w:rFonts w:asciiTheme="majorHAnsi" w:eastAsiaTheme="majorEastAsia" w:hAnsiTheme="majorHAnsi" w:cstheme="majorBidi"/>
      <w:b/>
      <w:bCs/>
      <w:iCs/>
      <w:color w:val="000000" w:themeColor="text1"/>
      <w:sz w:val="24"/>
    </w:rPr>
  </w:style>
  <w:style w:type="character" w:customStyle="1" w:styleId="Heading5Char">
    <w:name w:val="Heading 5 Char"/>
    <w:basedOn w:val="DefaultParagraphFont"/>
    <w:link w:val="Heading5"/>
    <w:uiPriority w:val="9"/>
    <w:rsid w:val="0092056A"/>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semiHidden/>
    <w:rsid w:val="0092056A"/>
    <w:rPr>
      <w:rFonts w:asciiTheme="majorHAnsi" w:eastAsiaTheme="majorEastAsia" w:hAnsiTheme="majorHAnsi" w:cstheme="majorBidi"/>
      <w:i/>
      <w:iCs/>
      <w:color w:val="323E4F" w:themeColor="text2" w:themeShade="BF"/>
      <w:sz w:val="24"/>
    </w:rPr>
  </w:style>
  <w:style w:type="character" w:customStyle="1" w:styleId="Heading7Char">
    <w:name w:val="Heading 7 Char"/>
    <w:basedOn w:val="DefaultParagraphFont"/>
    <w:link w:val="Heading7"/>
    <w:uiPriority w:val="9"/>
    <w:semiHidden/>
    <w:rsid w:val="0092056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205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056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056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2056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2056A"/>
    <w:rPr>
      <w:color w:val="5A5A5A" w:themeColor="text1" w:themeTint="A5"/>
      <w:spacing w:val="10"/>
    </w:rPr>
  </w:style>
  <w:style w:type="character" w:styleId="Strong">
    <w:name w:val="Strong"/>
    <w:basedOn w:val="DefaultParagraphFont"/>
    <w:uiPriority w:val="22"/>
    <w:qFormat/>
    <w:rsid w:val="0092056A"/>
    <w:rPr>
      <w:b/>
      <w:bCs/>
      <w:color w:val="000000" w:themeColor="text1"/>
    </w:rPr>
  </w:style>
  <w:style w:type="character" w:styleId="Emphasis">
    <w:name w:val="Emphasis"/>
    <w:basedOn w:val="DefaultParagraphFont"/>
    <w:uiPriority w:val="20"/>
    <w:qFormat/>
    <w:rsid w:val="0092056A"/>
    <w:rPr>
      <w:i/>
      <w:iCs/>
      <w:color w:val="auto"/>
    </w:rPr>
  </w:style>
  <w:style w:type="paragraph" w:styleId="NoSpacing">
    <w:name w:val="No Spacing"/>
    <w:uiPriority w:val="1"/>
    <w:qFormat/>
    <w:rsid w:val="0092056A"/>
    <w:pPr>
      <w:spacing w:after="0" w:line="240" w:lineRule="auto"/>
    </w:pPr>
  </w:style>
  <w:style w:type="paragraph" w:styleId="Quote">
    <w:name w:val="Quote"/>
    <w:basedOn w:val="Normal"/>
    <w:next w:val="Normal"/>
    <w:link w:val="QuoteChar"/>
    <w:uiPriority w:val="29"/>
    <w:qFormat/>
    <w:rsid w:val="0092056A"/>
    <w:pPr>
      <w:spacing w:before="160"/>
      <w:ind w:left="720" w:right="720"/>
    </w:pPr>
    <w:rPr>
      <w:i/>
      <w:iCs/>
      <w:color w:val="000000" w:themeColor="text1"/>
    </w:rPr>
  </w:style>
  <w:style w:type="character" w:customStyle="1" w:styleId="QuoteChar">
    <w:name w:val="Quote Char"/>
    <w:basedOn w:val="DefaultParagraphFont"/>
    <w:link w:val="Quote"/>
    <w:uiPriority w:val="29"/>
    <w:rsid w:val="0092056A"/>
    <w:rPr>
      <w:i/>
      <w:iCs/>
      <w:color w:val="000000" w:themeColor="text1"/>
    </w:rPr>
  </w:style>
  <w:style w:type="paragraph" w:styleId="IntenseQuote">
    <w:name w:val="Intense Quote"/>
    <w:basedOn w:val="Normal"/>
    <w:next w:val="Normal"/>
    <w:link w:val="IntenseQuoteChar"/>
    <w:uiPriority w:val="30"/>
    <w:qFormat/>
    <w:rsid w:val="009205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2056A"/>
    <w:rPr>
      <w:color w:val="000000" w:themeColor="text1"/>
      <w:shd w:val="clear" w:color="auto" w:fill="F2F2F2" w:themeFill="background1" w:themeFillShade="F2"/>
    </w:rPr>
  </w:style>
  <w:style w:type="character" w:styleId="SubtleEmphasis">
    <w:name w:val="Subtle Emphasis"/>
    <w:basedOn w:val="DefaultParagraphFont"/>
    <w:uiPriority w:val="19"/>
    <w:qFormat/>
    <w:rsid w:val="0092056A"/>
    <w:rPr>
      <w:i/>
      <w:iCs/>
      <w:color w:val="404040" w:themeColor="text1" w:themeTint="BF"/>
    </w:rPr>
  </w:style>
  <w:style w:type="character" w:styleId="IntenseEmphasis">
    <w:name w:val="Intense Emphasis"/>
    <w:basedOn w:val="DefaultParagraphFont"/>
    <w:uiPriority w:val="21"/>
    <w:qFormat/>
    <w:rsid w:val="0092056A"/>
    <w:rPr>
      <w:b/>
      <w:bCs/>
      <w:i/>
      <w:iCs/>
      <w:caps/>
    </w:rPr>
  </w:style>
  <w:style w:type="character" w:styleId="SubtleReference">
    <w:name w:val="Subtle Reference"/>
    <w:basedOn w:val="DefaultParagraphFont"/>
    <w:uiPriority w:val="31"/>
    <w:qFormat/>
    <w:rsid w:val="009205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2056A"/>
    <w:rPr>
      <w:b/>
      <w:bCs/>
      <w:smallCaps/>
      <w:u w:val="single"/>
    </w:rPr>
  </w:style>
  <w:style w:type="character" w:styleId="BookTitle">
    <w:name w:val="Book Title"/>
    <w:basedOn w:val="DefaultParagraphFont"/>
    <w:uiPriority w:val="33"/>
    <w:qFormat/>
    <w:rsid w:val="0092056A"/>
    <w:rPr>
      <w:b w:val="0"/>
      <w:bCs w:val="0"/>
      <w:smallCaps/>
      <w:spacing w:val="5"/>
    </w:rPr>
  </w:style>
  <w:style w:type="paragraph" w:styleId="Header">
    <w:name w:val="header"/>
    <w:basedOn w:val="Normal"/>
    <w:link w:val="HeaderChar"/>
    <w:uiPriority w:val="99"/>
    <w:unhideWhenUsed/>
    <w:rsid w:val="009205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56A"/>
    <w:rPr>
      <w:rFonts w:ascii="Times New Roman" w:hAnsi="Times New Roman"/>
      <w:sz w:val="24"/>
    </w:rPr>
  </w:style>
  <w:style w:type="paragraph" w:styleId="Footer">
    <w:name w:val="footer"/>
    <w:basedOn w:val="Normal"/>
    <w:link w:val="FooterChar"/>
    <w:uiPriority w:val="99"/>
    <w:unhideWhenUsed/>
    <w:rsid w:val="009205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56A"/>
    <w:rPr>
      <w:rFonts w:ascii="Times New Roman" w:hAnsi="Times New Roman"/>
      <w:sz w:val="24"/>
    </w:rPr>
  </w:style>
  <w:style w:type="paragraph" w:styleId="TOC3">
    <w:name w:val="toc 3"/>
    <w:basedOn w:val="Normal"/>
    <w:next w:val="Normal"/>
    <w:autoRedefine/>
    <w:uiPriority w:val="39"/>
    <w:unhideWhenUsed/>
    <w:rsid w:val="006A3BA9"/>
    <w:pPr>
      <w:spacing w:after="100"/>
      <w:ind w:left="480"/>
    </w:pPr>
  </w:style>
  <w:style w:type="table" w:styleId="TableGrid">
    <w:name w:val="Table Grid"/>
    <w:basedOn w:val="TableNormal"/>
    <w:uiPriority w:val="59"/>
    <w:rsid w:val="0039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7B30"/>
  </w:style>
  <w:style w:type="paragraph" w:customStyle="1" w:styleId="first-para">
    <w:name w:val="fir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last-para">
    <w:name w:val="la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tabletxt">
    <w:name w:val="tabletxt"/>
    <w:basedOn w:val="Normal"/>
    <w:rsid w:val="001C2276"/>
    <w:pPr>
      <w:autoSpaceDE w:val="0"/>
      <w:autoSpaceDN w:val="0"/>
      <w:adjustRightInd w:val="0"/>
      <w:spacing w:before="20" w:after="20" w:line="240" w:lineRule="auto"/>
    </w:pPr>
    <w:rPr>
      <w:rFonts w:eastAsia="Times New Roman" w:cs="Arial"/>
      <w:sz w:val="20"/>
      <w:szCs w:val="20"/>
      <w:lang w:val="en-US" w:eastAsia="en-US"/>
    </w:rPr>
  </w:style>
  <w:style w:type="paragraph" w:customStyle="1" w:styleId="Tabletext">
    <w:name w:val="Tabletext"/>
    <w:basedOn w:val="Normal"/>
    <w:rsid w:val="001C2276"/>
    <w:pPr>
      <w:keepLines/>
      <w:widowControl w:val="0"/>
      <w:spacing w:after="0" w:line="240" w:lineRule="atLeast"/>
      <w:jc w:val="left"/>
    </w:pPr>
    <w:rPr>
      <w:rFonts w:ascii="Arial" w:eastAsia="Times New Roman" w:hAnsi="Arial" w:cs="Times New Roman"/>
      <w:sz w:val="20"/>
      <w:szCs w:val="20"/>
      <w:lang w:val="en-US" w:eastAsia="en-US"/>
    </w:rPr>
  </w:style>
  <w:style w:type="paragraph" w:styleId="BalloonText">
    <w:name w:val="Balloon Text"/>
    <w:basedOn w:val="Normal"/>
    <w:link w:val="BalloonTextChar"/>
    <w:uiPriority w:val="99"/>
    <w:semiHidden/>
    <w:unhideWhenUsed/>
    <w:rsid w:val="00BD3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69"/>
    <w:rPr>
      <w:rFonts w:ascii="Tahoma" w:hAnsi="Tahoma" w:cs="Tahoma"/>
      <w:sz w:val="16"/>
      <w:szCs w:val="16"/>
    </w:rPr>
  </w:style>
  <w:style w:type="paragraph" w:styleId="HTMLPreformatted">
    <w:name w:val="HTML Preformatted"/>
    <w:basedOn w:val="Normal"/>
    <w:link w:val="HTMLPreformattedChar"/>
    <w:uiPriority w:val="99"/>
    <w:semiHidden/>
    <w:unhideWhenUsed/>
    <w:rsid w:val="00BC5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319"/>
    <w:rPr>
      <w:rFonts w:ascii="Courier New" w:eastAsia="Times New Roman" w:hAnsi="Courier New" w:cs="Courier New"/>
      <w:sz w:val="20"/>
      <w:szCs w:val="20"/>
      <w:lang w:val="en-US"/>
    </w:rPr>
  </w:style>
  <w:style w:type="character" w:customStyle="1" w:styleId="kwd">
    <w:name w:val="kwd"/>
    <w:basedOn w:val="DefaultParagraphFont"/>
    <w:rsid w:val="00BC5319"/>
  </w:style>
  <w:style w:type="character" w:customStyle="1" w:styleId="pln">
    <w:name w:val="pln"/>
    <w:basedOn w:val="DefaultParagraphFont"/>
    <w:rsid w:val="00BC5319"/>
  </w:style>
  <w:style w:type="character" w:customStyle="1" w:styleId="typ">
    <w:name w:val="typ"/>
    <w:basedOn w:val="DefaultParagraphFont"/>
    <w:rsid w:val="00BC5319"/>
  </w:style>
  <w:style w:type="character" w:customStyle="1" w:styleId="pun">
    <w:name w:val="pun"/>
    <w:basedOn w:val="DefaultParagraphFont"/>
    <w:rsid w:val="00BC5319"/>
  </w:style>
  <w:style w:type="character" w:customStyle="1" w:styleId="com">
    <w:name w:val="com"/>
    <w:basedOn w:val="DefaultParagraphFont"/>
    <w:rsid w:val="00BC5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0878">
      <w:bodyDiv w:val="1"/>
      <w:marLeft w:val="0"/>
      <w:marRight w:val="0"/>
      <w:marTop w:val="0"/>
      <w:marBottom w:val="0"/>
      <w:divBdr>
        <w:top w:val="none" w:sz="0" w:space="0" w:color="auto"/>
        <w:left w:val="none" w:sz="0" w:space="0" w:color="auto"/>
        <w:bottom w:val="none" w:sz="0" w:space="0" w:color="auto"/>
        <w:right w:val="none" w:sz="0" w:space="0" w:color="auto"/>
      </w:divBdr>
    </w:div>
    <w:div w:id="8681316">
      <w:bodyDiv w:val="1"/>
      <w:marLeft w:val="0"/>
      <w:marRight w:val="0"/>
      <w:marTop w:val="0"/>
      <w:marBottom w:val="0"/>
      <w:divBdr>
        <w:top w:val="none" w:sz="0" w:space="0" w:color="auto"/>
        <w:left w:val="none" w:sz="0" w:space="0" w:color="auto"/>
        <w:bottom w:val="none" w:sz="0" w:space="0" w:color="auto"/>
        <w:right w:val="none" w:sz="0" w:space="0" w:color="auto"/>
      </w:divBdr>
    </w:div>
    <w:div w:id="9307689">
      <w:bodyDiv w:val="1"/>
      <w:marLeft w:val="0"/>
      <w:marRight w:val="0"/>
      <w:marTop w:val="0"/>
      <w:marBottom w:val="0"/>
      <w:divBdr>
        <w:top w:val="none" w:sz="0" w:space="0" w:color="auto"/>
        <w:left w:val="none" w:sz="0" w:space="0" w:color="auto"/>
        <w:bottom w:val="none" w:sz="0" w:space="0" w:color="auto"/>
        <w:right w:val="none" w:sz="0" w:space="0" w:color="auto"/>
      </w:divBdr>
    </w:div>
    <w:div w:id="27337429">
      <w:bodyDiv w:val="1"/>
      <w:marLeft w:val="0"/>
      <w:marRight w:val="0"/>
      <w:marTop w:val="0"/>
      <w:marBottom w:val="0"/>
      <w:divBdr>
        <w:top w:val="none" w:sz="0" w:space="0" w:color="auto"/>
        <w:left w:val="none" w:sz="0" w:space="0" w:color="auto"/>
        <w:bottom w:val="none" w:sz="0" w:space="0" w:color="auto"/>
        <w:right w:val="none" w:sz="0" w:space="0" w:color="auto"/>
      </w:divBdr>
    </w:div>
    <w:div w:id="28650378">
      <w:bodyDiv w:val="1"/>
      <w:marLeft w:val="0"/>
      <w:marRight w:val="0"/>
      <w:marTop w:val="0"/>
      <w:marBottom w:val="0"/>
      <w:divBdr>
        <w:top w:val="none" w:sz="0" w:space="0" w:color="auto"/>
        <w:left w:val="none" w:sz="0" w:space="0" w:color="auto"/>
        <w:bottom w:val="none" w:sz="0" w:space="0" w:color="auto"/>
        <w:right w:val="none" w:sz="0" w:space="0" w:color="auto"/>
      </w:divBdr>
      <w:divsChild>
        <w:div w:id="1024862848">
          <w:marLeft w:val="1166"/>
          <w:marRight w:val="0"/>
          <w:marTop w:val="115"/>
          <w:marBottom w:val="0"/>
          <w:divBdr>
            <w:top w:val="none" w:sz="0" w:space="0" w:color="auto"/>
            <w:left w:val="none" w:sz="0" w:space="0" w:color="auto"/>
            <w:bottom w:val="none" w:sz="0" w:space="0" w:color="auto"/>
            <w:right w:val="none" w:sz="0" w:space="0" w:color="auto"/>
          </w:divBdr>
        </w:div>
      </w:divsChild>
    </w:div>
    <w:div w:id="37442141">
      <w:bodyDiv w:val="1"/>
      <w:marLeft w:val="0"/>
      <w:marRight w:val="0"/>
      <w:marTop w:val="0"/>
      <w:marBottom w:val="0"/>
      <w:divBdr>
        <w:top w:val="none" w:sz="0" w:space="0" w:color="auto"/>
        <w:left w:val="none" w:sz="0" w:space="0" w:color="auto"/>
        <w:bottom w:val="none" w:sz="0" w:space="0" w:color="auto"/>
        <w:right w:val="none" w:sz="0" w:space="0" w:color="auto"/>
      </w:divBdr>
    </w:div>
    <w:div w:id="58017238">
      <w:bodyDiv w:val="1"/>
      <w:marLeft w:val="0"/>
      <w:marRight w:val="0"/>
      <w:marTop w:val="0"/>
      <w:marBottom w:val="0"/>
      <w:divBdr>
        <w:top w:val="none" w:sz="0" w:space="0" w:color="auto"/>
        <w:left w:val="none" w:sz="0" w:space="0" w:color="auto"/>
        <w:bottom w:val="none" w:sz="0" w:space="0" w:color="auto"/>
        <w:right w:val="none" w:sz="0" w:space="0" w:color="auto"/>
      </w:divBdr>
    </w:div>
    <w:div w:id="80571774">
      <w:bodyDiv w:val="1"/>
      <w:marLeft w:val="0"/>
      <w:marRight w:val="0"/>
      <w:marTop w:val="0"/>
      <w:marBottom w:val="0"/>
      <w:divBdr>
        <w:top w:val="none" w:sz="0" w:space="0" w:color="auto"/>
        <w:left w:val="none" w:sz="0" w:space="0" w:color="auto"/>
        <w:bottom w:val="none" w:sz="0" w:space="0" w:color="auto"/>
        <w:right w:val="none" w:sz="0" w:space="0" w:color="auto"/>
      </w:divBdr>
    </w:div>
    <w:div w:id="92631432">
      <w:bodyDiv w:val="1"/>
      <w:marLeft w:val="0"/>
      <w:marRight w:val="0"/>
      <w:marTop w:val="0"/>
      <w:marBottom w:val="0"/>
      <w:divBdr>
        <w:top w:val="none" w:sz="0" w:space="0" w:color="auto"/>
        <w:left w:val="none" w:sz="0" w:space="0" w:color="auto"/>
        <w:bottom w:val="none" w:sz="0" w:space="0" w:color="auto"/>
        <w:right w:val="none" w:sz="0" w:space="0" w:color="auto"/>
      </w:divBdr>
    </w:div>
    <w:div w:id="120540850">
      <w:bodyDiv w:val="1"/>
      <w:marLeft w:val="0"/>
      <w:marRight w:val="0"/>
      <w:marTop w:val="0"/>
      <w:marBottom w:val="0"/>
      <w:divBdr>
        <w:top w:val="none" w:sz="0" w:space="0" w:color="auto"/>
        <w:left w:val="none" w:sz="0" w:space="0" w:color="auto"/>
        <w:bottom w:val="none" w:sz="0" w:space="0" w:color="auto"/>
        <w:right w:val="none" w:sz="0" w:space="0" w:color="auto"/>
      </w:divBdr>
    </w:div>
    <w:div w:id="136848425">
      <w:bodyDiv w:val="1"/>
      <w:marLeft w:val="0"/>
      <w:marRight w:val="0"/>
      <w:marTop w:val="0"/>
      <w:marBottom w:val="0"/>
      <w:divBdr>
        <w:top w:val="none" w:sz="0" w:space="0" w:color="auto"/>
        <w:left w:val="none" w:sz="0" w:space="0" w:color="auto"/>
        <w:bottom w:val="none" w:sz="0" w:space="0" w:color="auto"/>
        <w:right w:val="none" w:sz="0" w:space="0" w:color="auto"/>
      </w:divBdr>
    </w:div>
    <w:div w:id="150829934">
      <w:bodyDiv w:val="1"/>
      <w:marLeft w:val="0"/>
      <w:marRight w:val="0"/>
      <w:marTop w:val="0"/>
      <w:marBottom w:val="0"/>
      <w:divBdr>
        <w:top w:val="none" w:sz="0" w:space="0" w:color="auto"/>
        <w:left w:val="none" w:sz="0" w:space="0" w:color="auto"/>
        <w:bottom w:val="none" w:sz="0" w:space="0" w:color="auto"/>
        <w:right w:val="none" w:sz="0" w:space="0" w:color="auto"/>
      </w:divBdr>
    </w:div>
    <w:div w:id="155342059">
      <w:bodyDiv w:val="1"/>
      <w:marLeft w:val="0"/>
      <w:marRight w:val="0"/>
      <w:marTop w:val="0"/>
      <w:marBottom w:val="0"/>
      <w:divBdr>
        <w:top w:val="none" w:sz="0" w:space="0" w:color="auto"/>
        <w:left w:val="none" w:sz="0" w:space="0" w:color="auto"/>
        <w:bottom w:val="none" w:sz="0" w:space="0" w:color="auto"/>
        <w:right w:val="none" w:sz="0" w:space="0" w:color="auto"/>
      </w:divBdr>
    </w:div>
    <w:div w:id="164440689">
      <w:bodyDiv w:val="1"/>
      <w:marLeft w:val="0"/>
      <w:marRight w:val="0"/>
      <w:marTop w:val="0"/>
      <w:marBottom w:val="0"/>
      <w:divBdr>
        <w:top w:val="none" w:sz="0" w:space="0" w:color="auto"/>
        <w:left w:val="none" w:sz="0" w:space="0" w:color="auto"/>
        <w:bottom w:val="none" w:sz="0" w:space="0" w:color="auto"/>
        <w:right w:val="none" w:sz="0" w:space="0" w:color="auto"/>
      </w:divBdr>
    </w:div>
    <w:div w:id="226573807">
      <w:bodyDiv w:val="1"/>
      <w:marLeft w:val="0"/>
      <w:marRight w:val="0"/>
      <w:marTop w:val="0"/>
      <w:marBottom w:val="0"/>
      <w:divBdr>
        <w:top w:val="none" w:sz="0" w:space="0" w:color="auto"/>
        <w:left w:val="none" w:sz="0" w:space="0" w:color="auto"/>
        <w:bottom w:val="none" w:sz="0" w:space="0" w:color="auto"/>
        <w:right w:val="none" w:sz="0" w:space="0" w:color="auto"/>
      </w:divBdr>
    </w:div>
    <w:div w:id="228658644">
      <w:bodyDiv w:val="1"/>
      <w:marLeft w:val="0"/>
      <w:marRight w:val="0"/>
      <w:marTop w:val="0"/>
      <w:marBottom w:val="0"/>
      <w:divBdr>
        <w:top w:val="none" w:sz="0" w:space="0" w:color="auto"/>
        <w:left w:val="none" w:sz="0" w:space="0" w:color="auto"/>
        <w:bottom w:val="none" w:sz="0" w:space="0" w:color="auto"/>
        <w:right w:val="none" w:sz="0" w:space="0" w:color="auto"/>
      </w:divBdr>
    </w:div>
    <w:div w:id="257176050">
      <w:bodyDiv w:val="1"/>
      <w:marLeft w:val="0"/>
      <w:marRight w:val="0"/>
      <w:marTop w:val="0"/>
      <w:marBottom w:val="0"/>
      <w:divBdr>
        <w:top w:val="none" w:sz="0" w:space="0" w:color="auto"/>
        <w:left w:val="none" w:sz="0" w:space="0" w:color="auto"/>
        <w:bottom w:val="none" w:sz="0" w:space="0" w:color="auto"/>
        <w:right w:val="none" w:sz="0" w:space="0" w:color="auto"/>
      </w:divBdr>
    </w:div>
    <w:div w:id="332152596">
      <w:bodyDiv w:val="1"/>
      <w:marLeft w:val="0"/>
      <w:marRight w:val="0"/>
      <w:marTop w:val="0"/>
      <w:marBottom w:val="0"/>
      <w:divBdr>
        <w:top w:val="none" w:sz="0" w:space="0" w:color="auto"/>
        <w:left w:val="none" w:sz="0" w:space="0" w:color="auto"/>
        <w:bottom w:val="none" w:sz="0" w:space="0" w:color="auto"/>
        <w:right w:val="none" w:sz="0" w:space="0" w:color="auto"/>
      </w:divBdr>
    </w:div>
    <w:div w:id="349533323">
      <w:bodyDiv w:val="1"/>
      <w:marLeft w:val="0"/>
      <w:marRight w:val="0"/>
      <w:marTop w:val="0"/>
      <w:marBottom w:val="0"/>
      <w:divBdr>
        <w:top w:val="none" w:sz="0" w:space="0" w:color="auto"/>
        <w:left w:val="none" w:sz="0" w:space="0" w:color="auto"/>
        <w:bottom w:val="none" w:sz="0" w:space="0" w:color="auto"/>
        <w:right w:val="none" w:sz="0" w:space="0" w:color="auto"/>
      </w:divBdr>
    </w:div>
    <w:div w:id="352197079">
      <w:bodyDiv w:val="1"/>
      <w:marLeft w:val="0"/>
      <w:marRight w:val="0"/>
      <w:marTop w:val="0"/>
      <w:marBottom w:val="0"/>
      <w:divBdr>
        <w:top w:val="none" w:sz="0" w:space="0" w:color="auto"/>
        <w:left w:val="none" w:sz="0" w:space="0" w:color="auto"/>
        <w:bottom w:val="none" w:sz="0" w:space="0" w:color="auto"/>
        <w:right w:val="none" w:sz="0" w:space="0" w:color="auto"/>
      </w:divBdr>
    </w:div>
    <w:div w:id="361396075">
      <w:bodyDiv w:val="1"/>
      <w:marLeft w:val="0"/>
      <w:marRight w:val="0"/>
      <w:marTop w:val="0"/>
      <w:marBottom w:val="0"/>
      <w:divBdr>
        <w:top w:val="none" w:sz="0" w:space="0" w:color="auto"/>
        <w:left w:val="none" w:sz="0" w:space="0" w:color="auto"/>
        <w:bottom w:val="none" w:sz="0" w:space="0" w:color="auto"/>
        <w:right w:val="none" w:sz="0" w:space="0" w:color="auto"/>
      </w:divBdr>
    </w:div>
    <w:div w:id="367265470">
      <w:bodyDiv w:val="1"/>
      <w:marLeft w:val="0"/>
      <w:marRight w:val="0"/>
      <w:marTop w:val="0"/>
      <w:marBottom w:val="0"/>
      <w:divBdr>
        <w:top w:val="none" w:sz="0" w:space="0" w:color="auto"/>
        <w:left w:val="none" w:sz="0" w:space="0" w:color="auto"/>
        <w:bottom w:val="none" w:sz="0" w:space="0" w:color="auto"/>
        <w:right w:val="none" w:sz="0" w:space="0" w:color="auto"/>
      </w:divBdr>
    </w:div>
    <w:div w:id="385763603">
      <w:bodyDiv w:val="1"/>
      <w:marLeft w:val="0"/>
      <w:marRight w:val="0"/>
      <w:marTop w:val="0"/>
      <w:marBottom w:val="0"/>
      <w:divBdr>
        <w:top w:val="none" w:sz="0" w:space="0" w:color="auto"/>
        <w:left w:val="none" w:sz="0" w:space="0" w:color="auto"/>
        <w:bottom w:val="none" w:sz="0" w:space="0" w:color="auto"/>
        <w:right w:val="none" w:sz="0" w:space="0" w:color="auto"/>
      </w:divBdr>
    </w:div>
    <w:div w:id="395396803">
      <w:bodyDiv w:val="1"/>
      <w:marLeft w:val="0"/>
      <w:marRight w:val="0"/>
      <w:marTop w:val="0"/>
      <w:marBottom w:val="0"/>
      <w:divBdr>
        <w:top w:val="none" w:sz="0" w:space="0" w:color="auto"/>
        <w:left w:val="none" w:sz="0" w:space="0" w:color="auto"/>
        <w:bottom w:val="none" w:sz="0" w:space="0" w:color="auto"/>
        <w:right w:val="none" w:sz="0" w:space="0" w:color="auto"/>
      </w:divBdr>
    </w:div>
    <w:div w:id="430249930">
      <w:bodyDiv w:val="1"/>
      <w:marLeft w:val="0"/>
      <w:marRight w:val="0"/>
      <w:marTop w:val="0"/>
      <w:marBottom w:val="0"/>
      <w:divBdr>
        <w:top w:val="none" w:sz="0" w:space="0" w:color="auto"/>
        <w:left w:val="none" w:sz="0" w:space="0" w:color="auto"/>
        <w:bottom w:val="none" w:sz="0" w:space="0" w:color="auto"/>
        <w:right w:val="none" w:sz="0" w:space="0" w:color="auto"/>
      </w:divBdr>
    </w:div>
    <w:div w:id="432432517">
      <w:bodyDiv w:val="1"/>
      <w:marLeft w:val="0"/>
      <w:marRight w:val="0"/>
      <w:marTop w:val="0"/>
      <w:marBottom w:val="0"/>
      <w:divBdr>
        <w:top w:val="none" w:sz="0" w:space="0" w:color="auto"/>
        <w:left w:val="none" w:sz="0" w:space="0" w:color="auto"/>
        <w:bottom w:val="none" w:sz="0" w:space="0" w:color="auto"/>
        <w:right w:val="none" w:sz="0" w:space="0" w:color="auto"/>
      </w:divBdr>
    </w:div>
    <w:div w:id="471479649">
      <w:bodyDiv w:val="1"/>
      <w:marLeft w:val="0"/>
      <w:marRight w:val="0"/>
      <w:marTop w:val="0"/>
      <w:marBottom w:val="0"/>
      <w:divBdr>
        <w:top w:val="none" w:sz="0" w:space="0" w:color="auto"/>
        <w:left w:val="none" w:sz="0" w:space="0" w:color="auto"/>
        <w:bottom w:val="none" w:sz="0" w:space="0" w:color="auto"/>
        <w:right w:val="none" w:sz="0" w:space="0" w:color="auto"/>
      </w:divBdr>
    </w:div>
    <w:div w:id="500898793">
      <w:bodyDiv w:val="1"/>
      <w:marLeft w:val="0"/>
      <w:marRight w:val="0"/>
      <w:marTop w:val="0"/>
      <w:marBottom w:val="0"/>
      <w:divBdr>
        <w:top w:val="none" w:sz="0" w:space="0" w:color="auto"/>
        <w:left w:val="none" w:sz="0" w:space="0" w:color="auto"/>
        <w:bottom w:val="none" w:sz="0" w:space="0" w:color="auto"/>
        <w:right w:val="none" w:sz="0" w:space="0" w:color="auto"/>
      </w:divBdr>
    </w:div>
    <w:div w:id="501749362">
      <w:bodyDiv w:val="1"/>
      <w:marLeft w:val="0"/>
      <w:marRight w:val="0"/>
      <w:marTop w:val="0"/>
      <w:marBottom w:val="0"/>
      <w:divBdr>
        <w:top w:val="none" w:sz="0" w:space="0" w:color="auto"/>
        <w:left w:val="none" w:sz="0" w:space="0" w:color="auto"/>
        <w:bottom w:val="none" w:sz="0" w:space="0" w:color="auto"/>
        <w:right w:val="none" w:sz="0" w:space="0" w:color="auto"/>
      </w:divBdr>
    </w:div>
    <w:div w:id="517736567">
      <w:bodyDiv w:val="1"/>
      <w:marLeft w:val="0"/>
      <w:marRight w:val="0"/>
      <w:marTop w:val="0"/>
      <w:marBottom w:val="0"/>
      <w:divBdr>
        <w:top w:val="none" w:sz="0" w:space="0" w:color="auto"/>
        <w:left w:val="none" w:sz="0" w:space="0" w:color="auto"/>
        <w:bottom w:val="none" w:sz="0" w:space="0" w:color="auto"/>
        <w:right w:val="none" w:sz="0" w:space="0" w:color="auto"/>
      </w:divBdr>
    </w:div>
    <w:div w:id="524945507">
      <w:bodyDiv w:val="1"/>
      <w:marLeft w:val="0"/>
      <w:marRight w:val="0"/>
      <w:marTop w:val="0"/>
      <w:marBottom w:val="0"/>
      <w:divBdr>
        <w:top w:val="none" w:sz="0" w:space="0" w:color="auto"/>
        <w:left w:val="none" w:sz="0" w:space="0" w:color="auto"/>
        <w:bottom w:val="none" w:sz="0" w:space="0" w:color="auto"/>
        <w:right w:val="none" w:sz="0" w:space="0" w:color="auto"/>
      </w:divBdr>
    </w:div>
    <w:div w:id="550728539">
      <w:bodyDiv w:val="1"/>
      <w:marLeft w:val="0"/>
      <w:marRight w:val="0"/>
      <w:marTop w:val="0"/>
      <w:marBottom w:val="0"/>
      <w:divBdr>
        <w:top w:val="none" w:sz="0" w:space="0" w:color="auto"/>
        <w:left w:val="none" w:sz="0" w:space="0" w:color="auto"/>
        <w:bottom w:val="none" w:sz="0" w:space="0" w:color="auto"/>
        <w:right w:val="none" w:sz="0" w:space="0" w:color="auto"/>
      </w:divBdr>
    </w:div>
    <w:div w:id="567419617">
      <w:bodyDiv w:val="1"/>
      <w:marLeft w:val="0"/>
      <w:marRight w:val="0"/>
      <w:marTop w:val="0"/>
      <w:marBottom w:val="0"/>
      <w:divBdr>
        <w:top w:val="none" w:sz="0" w:space="0" w:color="auto"/>
        <w:left w:val="none" w:sz="0" w:space="0" w:color="auto"/>
        <w:bottom w:val="none" w:sz="0" w:space="0" w:color="auto"/>
        <w:right w:val="none" w:sz="0" w:space="0" w:color="auto"/>
      </w:divBdr>
    </w:div>
    <w:div w:id="592856428">
      <w:bodyDiv w:val="1"/>
      <w:marLeft w:val="0"/>
      <w:marRight w:val="0"/>
      <w:marTop w:val="0"/>
      <w:marBottom w:val="0"/>
      <w:divBdr>
        <w:top w:val="none" w:sz="0" w:space="0" w:color="auto"/>
        <w:left w:val="none" w:sz="0" w:space="0" w:color="auto"/>
        <w:bottom w:val="none" w:sz="0" w:space="0" w:color="auto"/>
        <w:right w:val="none" w:sz="0" w:space="0" w:color="auto"/>
      </w:divBdr>
    </w:div>
    <w:div w:id="597980700">
      <w:bodyDiv w:val="1"/>
      <w:marLeft w:val="0"/>
      <w:marRight w:val="0"/>
      <w:marTop w:val="0"/>
      <w:marBottom w:val="0"/>
      <w:divBdr>
        <w:top w:val="none" w:sz="0" w:space="0" w:color="auto"/>
        <w:left w:val="none" w:sz="0" w:space="0" w:color="auto"/>
        <w:bottom w:val="none" w:sz="0" w:space="0" w:color="auto"/>
        <w:right w:val="none" w:sz="0" w:space="0" w:color="auto"/>
      </w:divBdr>
    </w:div>
    <w:div w:id="608463692">
      <w:bodyDiv w:val="1"/>
      <w:marLeft w:val="0"/>
      <w:marRight w:val="0"/>
      <w:marTop w:val="0"/>
      <w:marBottom w:val="0"/>
      <w:divBdr>
        <w:top w:val="none" w:sz="0" w:space="0" w:color="auto"/>
        <w:left w:val="none" w:sz="0" w:space="0" w:color="auto"/>
        <w:bottom w:val="none" w:sz="0" w:space="0" w:color="auto"/>
        <w:right w:val="none" w:sz="0" w:space="0" w:color="auto"/>
      </w:divBdr>
    </w:div>
    <w:div w:id="634876088">
      <w:bodyDiv w:val="1"/>
      <w:marLeft w:val="0"/>
      <w:marRight w:val="0"/>
      <w:marTop w:val="0"/>
      <w:marBottom w:val="0"/>
      <w:divBdr>
        <w:top w:val="none" w:sz="0" w:space="0" w:color="auto"/>
        <w:left w:val="none" w:sz="0" w:space="0" w:color="auto"/>
        <w:bottom w:val="none" w:sz="0" w:space="0" w:color="auto"/>
        <w:right w:val="none" w:sz="0" w:space="0" w:color="auto"/>
      </w:divBdr>
    </w:div>
    <w:div w:id="677656578">
      <w:bodyDiv w:val="1"/>
      <w:marLeft w:val="0"/>
      <w:marRight w:val="0"/>
      <w:marTop w:val="0"/>
      <w:marBottom w:val="0"/>
      <w:divBdr>
        <w:top w:val="none" w:sz="0" w:space="0" w:color="auto"/>
        <w:left w:val="none" w:sz="0" w:space="0" w:color="auto"/>
        <w:bottom w:val="none" w:sz="0" w:space="0" w:color="auto"/>
        <w:right w:val="none" w:sz="0" w:space="0" w:color="auto"/>
      </w:divBdr>
    </w:div>
    <w:div w:id="707220007">
      <w:bodyDiv w:val="1"/>
      <w:marLeft w:val="0"/>
      <w:marRight w:val="0"/>
      <w:marTop w:val="0"/>
      <w:marBottom w:val="0"/>
      <w:divBdr>
        <w:top w:val="none" w:sz="0" w:space="0" w:color="auto"/>
        <w:left w:val="none" w:sz="0" w:space="0" w:color="auto"/>
        <w:bottom w:val="none" w:sz="0" w:space="0" w:color="auto"/>
        <w:right w:val="none" w:sz="0" w:space="0" w:color="auto"/>
      </w:divBdr>
    </w:div>
    <w:div w:id="707871344">
      <w:bodyDiv w:val="1"/>
      <w:marLeft w:val="0"/>
      <w:marRight w:val="0"/>
      <w:marTop w:val="0"/>
      <w:marBottom w:val="0"/>
      <w:divBdr>
        <w:top w:val="none" w:sz="0" w:space="0" w:color="auto"/>
        <w:left w:val="none" w:sz="0" w:space="0" w:color="auto"/>
        <w:bottom w:val="none" w:sz="0" w:space="0" w:color="auto"/>
        <w:right w:val="none" w:sz="0" w:space="0" w:color="auto"/>
      </w:divBdr>
    </w:div>
    <w:div w:id="713312749">
      <w:bodyDiv w:val="1"/>
      <w:marLeft w:val="0"/>
      <w:marRight w:val="0"/>
      <w:marTop w:val="0"/>
      <w:marBottom w:val="0"/>
      <w:divBdr>
        <w:top w:val="none" w:sz="0" w:space="0" w:color="auto"/>
        <w:left w:val="none" w:sz="0" w:space="0" w:color="auto"/>
        <w:bottom w:val="none" w:sz="0" w:space="0" w:color="auto"/>
        <w:right w:val="none" w:sz="0" w:space="0" w:color="auto"/>
      </w:divBdr>
    </w:div>
    <w:div w:id="729958480">
      <w:bodyDiv w:val="1"/>
      <w:marLeft w:val="0"/>
      <w:marRight w:val="0"/>
      <w:marTop w:val="0"/>
      <w:marBottom w:val="0"/>
      <w:divBdr>
        <w:top w:val="none" w:sz="0" w:space="0" w:color="auto"/>
        <w:left w:val="none" w:sz="0" w:space="0" w:color="auto"/>
        <w:bottom w:val="none" w:sz="0" w:space="0" w:color="auto"/>
        <w:right w:val="none" w:sz="0" w:space="0" w:color="auto"/>
      </w:divBdr>
    </w:div>
    <w:div w:id="739402005">
      <w:bodyDiv w:val="1"/>
      <w:marLeft w:val="0"/>
      <w:marRight w:val="0"/>
      <w:marTop w:val="0"/>
      <w:marBottom w:val="0"/>
      <w:divBdr>
        <w:top w:val="none" w:sz="0" w:space="0" w:color="auto"/>
        <w:left w:val="none" w:sz="0" w:space="0" w:color="auto"/>
        <w:bottom w:val="none" w:sz="0" w:space="0" w:color="auto"/>
        <w:right w:val="none" w:sz="0" w:space="0" w:color="auto"/>
      </w:divBdr>
    </w:div>
    <w:div w:id="742947002">
      <w:bodyDiv w:val="1"/>
      <w:marLeft w:val="0"/>
      <w:marRight w:val="0"/>
      <w:marTop w:val="0"/>
      <w:marBottom w:val="0"/>
      <w:divBdr>
        <w:top w:val="none" w:sz="0" w:space="0" w:color="auto"/>
        <w:left w:val="none" w:sz="0" w:space="0" w:color="auto"/>
        <w:bottom w:val="none" w:sz="0" w:space="0" w:color="auto"/>
        <w:right w:val="none" w:sz="0" w:space="0" w:color="auto"/>
      </w:divBdr>
    </w:div>
    <w:div w:id="744836890">
      <w:bodyDiv w:val="1"/>
      <w:marLeft w:val="0"/>
      <w:marRight w:val="0"/>
      <w:marTop w:val="0"/>
      <w:marBottom w:val="0"/>
      <w:divBdr>
        <w:top w:val="none" w:sz="0" w:space="0" w:color="auto"/>
        <w:left w:val="none" w:sz="0" w:space="0" w:color="auto"/>
        <w:bottom w:val="none" w:sz="0" w:space="0" w:color="auto"/>
        <w:right w:val="none" w:sz="0" w:space="0" w:color="auto"/>
      </w:divBdr>
    </w:div>
    <w:div w:id="767964717">
      <w:bodyDiv w:val="1"/>
      <w:marLeft w:val="0"/>
      <w:marRight w:val="0"/>
      <w:marTop w:val="0"/>
      <w:marBottom w:val="0"/>
      <w:divBdr>
        <w:top w:val="none" w:sz="0" w:space="0" w:color="auto"/>
        <w:left w:val="none" w:sz="0" w:space="0" w:color="auto"/>
        <w:bottom w:val="none" w:sz="0" w:space="0" w:color="auto"/>
        <w:right w:val="none" w:sz="0" w:space="0" w:color="auto"/>
      </w:divBdr>
    </w:div>
    <w:div w:id="806245855">
      <w:bodyDiv w:val="1"/>
      <w:marLeft w:val="0"/>
      <w:marRight w:val="0"/>
      <w:marTop w:val="0"/>
      <w:marBottom w:val="0"/>
      <w:divBdr>
        <w:top w:val="none" w:sz="0" w:space="0" w:color="auto"/>
        <w:left w:val="none" w:sz="0" w:space="0" w:color="auto"/>
        <w:bottom w:val="none" w:sz="0" w:space="0" w:color="auto"/>
        <w:right w:val="none" w:sz="0" w:space="0" w:color="auto"/>
      </w:divBdr>
    </w:div>
    <w:div w:id="817258469">
      <w:bodyDiv w:val="1"/>
      <w:marLeft w:val="0"/>
      <w:marRight w:val="0"/>
      <w:marTop w:val="0"/>
      <w:marBottom w:val="0"/>
      <w:divBdr>
        <w:top w:val="none" w:sz="0" w:space="0" w:color="auto"/>
        <w:left w:val="none" w:sz="0" w:space="0" w:color="auto"/>
        <w:bottom w:val="none" w:sz="0" w:space="0" w:color="auto"/>
        <w:right w:val="none" w:sz="0" w:space="0" w:color="auto"/>
      </w:divBdr>
    </w:div>
    <w:div w:id="833644688">
      <w:bodyDiv w:val="1"/>
      <w:marLeft w:val="0"/>
      <w:marRight w:val="0"/>
      <w:marTop w:val="0"/>
      <w:marBottom w:val="0"/>
      <w:divBdr>
        <w:top w:val="none" w:sz="0" w:space="0" w:color="auto"/>
        <w:left w:val="none" w:sz="0" w:space="0" w:color="auto"/>
        <w:bottom w:val="none" w:sz="0" w:space="0" w:color="auto"/>
        <w:right w:val="none" w:sz="0" w:space="0" w:color="auto"/>
      </w:divBdr>
    </w:div>
    <w:div w:id="870848396">
      <w:bodyDiv w:val="1"/>
      <w:marLeft w:val="0"/>
      <w:marRight w:val="0"/>
      <w:marTop w:val="0"/>
      <w:marBottom w:val="0"/>
      <w:divBdr>
        <w:top w:val="none" w:sz="0" w:space="0" w:color="auto"/>
        <w:left w:val="none" w:sz="0" w:space="0" w:color="auto"/>
        <w:bottom w:val="none" w:sz="0" w:space="0" w:color="auto"/>
        <w:right w:val="none" w:sz="0" w:space="0" w:color="auto"/>
      </w:divBdr>
    </w:div>
    <w:div w:id="881409258">
      <w:bodyDiv w:val="1"/>
      <w:marLeft w:val="0"/>
      <w:marRight w:val="0"/>
      <w:marTop w:val="0"/>
      <w:marBottom w:val="0"/>
      <w:divBdr>
        <w:top w:val="none" w:sz="0" w:space="0" w:color="auto"/>
        <w:left w:val="none" w:sz="0" w:space="0" w:color="auto"/>
        <w:bottom w:val="none" w:sz="0" w:space="0" w:color="auto"/>
        <w:right w:val="none" w:sz="0" w:space="0" w:color="auto"/>
      </w:divBdr>
    </w:div>
    <w:div w:id="917599274">
      <w:bodyDiv w:val="1"/>
      <w:marLeft w:val="0"/>
      <w:marRight w:val="0"/>
      <w:marTop w:val="0"/>
      <w:marBottom w:val="0"/>
      <w:divBdr>
        <w:top w:val="none" w:sz="0" w:space="0" w:color="auto"/>
        <w:left w:val="none" w:sz="0" w:space="0" w:color="auto"/>
        <w:bottom w:val="none" w:sz="0" w:space="0" w:color="auto"/>
        <w:right w:val="none" w:sz="0" w:space="0" w:color="auto"/>
      </w:divBdr>
    </w:div>
    <w:div w:id="919025718">
      <w:bodyDiv w:val="1"/>
      <w:marLeft w:val="0"/>
      <w:marRight w:val="0"/>
      <w:marTop w:val="0"/>
      <w:marBottom w:val="0"/>
      <w:divBdr>
        <w:top w:val="none" w:sz="0" w:space="0" w:color="auto"/>
        <w:left w:val="none" w:sz="0" w:space="0" w:color="auto"/>
        <w:bottom w:val="none" w:sz="0" w:space="0" w:color="auto"/>
        <w:right w:val="none" w:sz="0" w:space="0" w:color="auto"/>
      </w:divBdr>
    </w:div>
    <w:div w:id="942418795">
      <w:bodyDiv w:val="1"/>
      <w:marLeft w:val="0"/>
      <w:marRight w:val="0"/>
      <w:marTop w:val="0"/>
      <w:marBottom w:val="0"/>
      <w:divBdr>
        <w:top w:val="none" w:sz="0" w:space="0" w:color="auto"/>
        <w:left w:val="none" w:sz="0" w:space="0" w:color="auto"/>
        <w:bottom w:val="none" w:sz="0" w:space="0" w:color="auto"/>
        <w:right w:val="none" w:sz="0" w:space="0" w:color="auto"/>
      </w:divBdr>
    </w:div>
    <w:div w:id="949315069">
      <w:bodyDiv w:val="1"/>
      <w:marLeft w:val="0"/>
      <w:marRight w:val="0"/>
      <w:marTop w:val="0"/>
      <w:marBottom w:val="0"/>
      <w:divBdr>
        <w:top w:val="none" w:sz="0" w:space="0" w:color="auto"/>
        <w:left w:val="none" w:sz="0" w:space="0" w:color="auto"/>
        <w:bottom w:val="none" w:sz="0" w:space="0" w:color="auto"/>
        <w:right w:val="none" w:sz="0" w:space="0" w:color="auto"/>
      </w:divBdr>
    </w:div>
    <w:div w:id="963732136">
      <w:bodyDiv w:val="1"/>
      <w:marLeft w:val="0"/>
      <w:marRight w:val="0"/>
      <w:marTop w:val="0"/>
      <w:marBottom w:val="0"/>
      <w:divBdr>
        <w:top w:val="none" w:sz="0" w:space="0" w:color="auto"/>
        <w:left w:val="none" w:sz="0" w:space="0" w:color="auto"/>
        <w:bottom w:val="none" w:sz="0" w:space="0" w:color="auto"/>
        <w:right w:val="none" w:sz="0" w:space="0" w:color="auto"/>
      </w:divBdr>
    </w:div>
    <w:div w:id="964697046">
      <w:bodyDiv w:val="1"/>
      <w:marLeft w:val="0"/>
      <w:marRight w:val="0"/>
      <w:marTop w:val="0"/>
      <w:marBottom w:val="0"/>
      <w:divBdr>
        <w:top w:val="none" w:sz="0" w:space="0" w:color="auto"/>
        <w:left w:val="none" w:sz="0" w:space="0" w:color="auto"/>
        <w:bottom w:val="none" w:sz="0" w:space="0" w:color="auto"/>
        <w:right w:val="none" w:sz="0" w:space="0" w:color="auto"/>
      </w:divBdr>
    </w:div>
    <w:div w:id="977301707">
      <w:bodyDiv w:val="1"/>
      <w:marLeft w:val="0"/>
      <w:marRight w:val="0"/>
      <w:marTop w:val="0"/>
      <w:marBottom w:val="0"/>
      <w:divBdr>
        <w:top w:val="none" w:sz="0" w:space="0" w:color="auto"/>
        <w:left w:val="none" w:sz="0" w:space="0" w:color="auto"/>
        <w:bottom w:val="none" w:sz="0" w:space="0" w:color="auto"/>
        <w:right w:val="none" w:sz="0" w:space="0" w:color="auto"/>
      </w:divBdr>
    </w:div>
    <w:div w:id="1001548420">
      <w:bodyDiv w:val="1"/>
      <w:marLeft w:val="0"/>
      <w:marRight w:val="0"/>
      <w:marTop w:val="0"/>
      <w:marBottom w:val="0"/>
      <w:divBdr>
        <w:top w:val="none" w:sz="0" w:space="0" w:color="auto"/>
        <w:left w:val="none" w:sz="0" w:space="0" w:color="auto"/>
        <w:bottom w:val="none" w:sz="0" w:space="0" w:color="auto"/>
        <w:right w:val="none" w:sz="0" w:space="0" w:color="auto"/>
      </w:divBdr>
    </w:div>
    <w:div w:id="1021201772">
      <w:bodyDiv w:val="1"/>
      <w:marLeft w:val="0"/>
      <w:marRight w:val="0"/>
      <w:marTop w:val="0"/>
      <w:marBottom w:val="0"/>
      <w:divBdr>
        <w:top w:val="none" w:sz="0" w:space="0" w:color="auto"/>
        <w:left w:val="none" w:sz="0" w:space="0" w:color="auto"/>
        <w:bottom w:val="none" w:sz="0" w:space="0" w:color="auto"/>
        <w:right w:val="none" w:sz="0" w:space="0" w:color="auto"/>
      </w:divBdr>
    </w:div>
    <w:div w:id="1029603180">
      <w:bodyDiv w:val="1"/>
      <w:marLeft w:val="0"/>
      <w:marRight w:val="0"/>
      <w:marTop w:val="0"/>
      <w:marBottom w:val="0"/>
      <w:divBdr>
        <w:top w:val="none" w:sz="0" w:space="0" w:color="auto"/>
        <w:left w:val="none" w:sz="0" w:space="0" w:color="auto"/>
        <w:bottom w:val="none" w:sz="0" w:space="0" w:color="auto"/>
        <w:right w:val="none" w:sz="0" w:space="0" w:color="auto"/>
      </w:divBdr>
    </w:div>
    <w:div w:id="1033263306">
      <w:bodyDiv w:val="1"/>
      <w:marLeft w:val="0"/>
      <w:marRight w:val="0"/>
      <w:marTop w:val="0"/>
      <w:marBottom w:val="0"/>
      <w:divBdr>
        <w:top w:val="none" w:sz="0" w:space="0" w:color="auto"/>
        <w:left w:val="none" w:sz="0" w:space="0" w:color="auto"/>
        <w:bottom w:val="none" w:sz="0" w:space="0" w:color="auto"/>
        <w:right w:val="none" w:sz="0" w:space="0" w:color="auto"/>
      </w:divBdr>
    </w:div>
    <w:div w:id="1039429378">
      <w:bodyDiv w:val="1"/>
      <w:marLeft w:val="0"/>
      <w:marRight w:val="0"/>
      <w:marTop w:val="0"/>
      <w:marBottom w:val="0"/>
      <w:divBdr>
        <w:top w:val="none" w:sz="0" w:space="0" w:color="auto"/>
        <w:left w:val="none" w:sz="0" w:space="0" w:color="auto"/>
        <w:bottom w:val="none" w:sz="0" w:space="0" w:color="auto"/>
        <w:right w:val="none" w:sz="0" w:space="0" w:color="auto"/>
      </w:divBdr>
    </w:div>
    <w:div w:id="1061177655">
      <w:bodyDiv w:val="1"/>
      <w:marLeft w:val="0"/>
      <w:marRight w:val="0"/>
      <w:marTop w:val="0"/>
      <w:marBottom w:val="0"/>
      <w:divBdr>
        <w:top w:val="none" w:sz="0" w:space="0" w:color="auto"/>
        <w:left w:val="none" w:sz="0" w:space="0" w:color="auto"/>
        <w:bottom w:val="none" w:sz="0" w:space="0" w:color="auto"/>
        <w:right w:val="none" w:sz="0" w:space="0" w:color="auto"/>
      </w:divBdr>
    </w:div>
    <w:div w:id="1061829695">
      <w:bodyDiv w:val="1"/>
      <w:marLeft w:val="0"/>
      <w:marRight w:val="0"/>
      <w:marTop w:val="0"/>
      <w:marBottom w:val="0"/>
      <w:divBdr>
        <w:top w:val="none" w:sz="0" w:space="0" w:color="auto"/>
        <w:left w:val="none" w:sz="0" w:space="0" w:color="auto"/>
        <w:bottom w:val="none" w:sz="0" w:space="0" w:color="auto"/>
        <w:right w:val="none" w:sz="0" w:space="0" w:color="auto"/>
      </w:divBdr>
    </w:div>
    <w:div w:id="1070692485">
      <w:bodyDiv w:val="1"/>
      <w:marLeft w:val="0"/>
      <w:marRight w:val="0"/>
      <w:marTop w:val="0"/>
      <w:marBottom w:val="0"/>
      <w:divBdr>
        <w:top w:val="none" w:sz="0" w:space="0" w:color="auto"/>
        <w:left w:val="none" w:sz="0" w:space="0" w:color="auto"/>
        <w:bottom w:val="none" w:sz="0" w:space="0" w:color="auto"/>
        <w:right w:val="none" w:sz="0" w:space="0" w:color="auto"/>
      </w:divBdr>
    </w:div>
    <w:div w:id="1083140832">
      <w:bodyDiv w:val="1"/>
      <w:marLeft w:val="0"/>
      <w:marRight w:val="0"/>
      <w:marTop w:val="0"/>
      <w:marBottom w:val="0"/>
      <w:divBdr>
        <w:top w:val="none" w:sz="0" w:space="0" w:color="auto"/>
        <w:left w:val="none" w:sz="0" w:space="0" w:color="auto"/>
        <w:bottom w:val="none" w:sz="0" w:space="0" w:color="auto"/>
        <w:right w:val="none" w:sz="0" w:space="0" w:color="auto"/>
      </w:divBdr>
    </w:div>
    <w:div w:id="1088698962">
      <w:bodyDiv w:val="1"/>
      <w:marLeft w:val="0"/>
      <w:marRight w:val="0"/>
      <w:marTop w:val="0"/>
      <w:marBottom w:val="0"/>
      <w:divBdr>
        <w:top w:val="none" w:sz="0" w:space="0" w:color="auto"/>
        <w:left w:val="none" w:sz="0" w:space="0" w:color="auto"/>
        <w:bottom w:val="none" w:sz="0" w:space="0" w:color="auto"/>
        <w:right w:val="none" w:sz="0" w:space="0" w:color="auto"/>
      </w:divBdr>
    </w:div>
    <w:div w:id="1104110370">
      <w:bodyDiv w:val="1"/>
      <w:marLeft w:val="0"/>
      <w:marRight w:val="0"/>
      <w:marTop w:val="0"/>
      <w:marBottom w:val="0"/>
      <w:divBdr>
        <w:top w:val="none" w:sz="0" w:space="0" w:color="auto"/>
        <w:left w:val="none" w:sz="0" w:space="0" w:color="auto"/>
        <w:bottom w:val="none" w:sz="0" w:space="0" w:color="auto"/>
        <w:right w:val="none" w:sz="0" w:space="0" w:color="auto"/>
      </w:divBdr>
    </w:div>
    <w:div w:id="1111775720">
      <w:bodyDiv w:val="1"/>
      <w:marLeft w:val="0"/>
      <w:marRight w:val="0"/>
      <w:marTop w:val="0"/>
      <w:marBottom w:val="0"/>
      <w:divBdr>
        <w:top w:val="none" w:sz="0" w:space="0" w:color="auto"/>
        <w:left w:val="none" w:sz="0" w:space="0" w:color="auto"/>
        <w:bottom w:val="none" w:sz="0" w:space="0" w:color="auto"/>
        <w:right w:val="none" w:sz="0" w:space="0" w:color="auto"/>
      </w:divBdr>
    </w:div>
    <w:div w:id="1123302397">
      <w:bodyDiv w:val="1"/>
      <w:marLeft w:val="0"/>
      <w:marRight w:val="0"/>
      <w:marTop w:val="0"/>
      <w:marBottom w:val="0"/>
      <w:divBdr>
        <w:top w:val="none" w:sz="0" w:space="0" w:color="auto"/>
        <w:left w:val="none" w:sz="0" w:space="0" w:color="auto"/>
        <w:bottom w:val="none" w:sz="0" w:space="0" w:color="auto"/>
        <w:right w:val="none" w:sz="0" w:space="0" w:color="auto"/>
      </w:divBdr>
    </w:div>
    <w:div w:id="1124159846">
      <w:bodyDiv w:val="1"/>
      <w:marLeft w:val="0"/>
      <w:marRight w:val="0"/>
      <w:marTop w:val="0"/>
      <w:marBottom w:val="0"/>
      <w:divBdr>
        <w:top w:val="none" w:sz="0" w:space="0" w:color="auto"/>
        <w:left w:val="none" w:sz="0" w:space="0" w:color="auto"/>
        <w:bottom w:val="none" w:sz="0" w:space="0" w:color="auto"/>
        <w:right w:val="none" w:sz="0" w:space="0" w:color="auto"/>
      </w:divBdr>
      <w:divsChild>
        <w:div w:id="203055596">
          <w:marLeft w:val="1166"/>
          <w:marRight w:val="0"/>
          <w:marTop w:val="115"/>
          <w:marBottom w:val="0"/>
          <w:divBdr>
            <w:top w:val="none" w:sz="0" w:space="0" w:color="auto"/>
            <w:left w:val="none" w:sz="0" w:space="0" w:color="auto"/>
            <w:bottom w:val="none" w:sz="0" w:space="0" w:color="auto"/>
            <w:right w:val="none" w:sz="0" w:space="0" w:color="auto"/>
          </w:divBdr>
        </w:div>
      </w:divsChild>
    </w:div>
    <w:div w:id="1129786178">
      <w:bodyDiv w:val="1"/>
      <w:marLeft w:val="0"/>
      <w:marRight w:val="0"/>
      <w:marTop w:val="0"/>
      <w:marBottom w:val="0"/>
      <w:divBdr>
        <w:top w:val="none" w:sz="0" w:space="0" w:color="auto"/>
        <w:left w:val="none" w:sz="0" w:space="0" w:color="auto"/>
        <w:bottom w:val="none" w:sz="0" w:space="0" w:color="auto"/>
        <w:right w:val="none" w:sz="0" w:space="0" w:color="auto"/>
      </w:divBdr>
    </w:div>
    <w:div w:id="1159032983">
      <w:bodyDiv w:val="1"/>
      <w:marLeft w:val="0"/>
      <w:marRight w:val="0"/>
      <w:marTop w:val="0"/>
      <w:marBottom w:val="0"/>
      <w:divBdr>
        <w:top w:val="none" w:sz="0" w:space="0" w:color="auto"/>
        <w:left w:val="none" w:sz="0" w:space="0" w:color="auto"/>
        <w:bottom w:val="none" w:sz="0" w:space="0" w:color="auto"/>
        <w:right w:val="none" w:sz="0" w:space="0" w:color="auto"/>
      </w:divBdr>
    </w:div>
    <w:div w:id="1168523764">
      <w:bodyDiv w:val="1"/>
      <w:marLeft w:val="0"/>
      <w:marRight w:val="0"/>
      <w:marTop w:val="0"/>
      <w:marBottom w:val="0"/>
      <w:divBdr>
        <w:top w:val="none" w:sz="0" w:space="0" w:color="auto"/>
        <w:left w:val="none" w:sz="0" w:space="0" w:color="auto"/>
        <w:bottom w:val="none" w:sz="0" w:space="0" w:color="auto"/>
        <w:right w:val="none" w:sz="0" w:space="0" w:color="auto"/>
      </w:divBdr>
    </w:div>
    <w:div w:id="1168637962">
      <w:bodyDiv w:val="1"/>
      <w:marLeft w:val="0"/>
      <w:marRight w:val="0"/>
      <w:marTop w:val="0"/>
      <w:marBottom w:val="0"/>
      <w:divBdr>
        <w:top w:val="none" w:sz="0" w:space="0" w:color="auto"/>
        <w:left w:val="none" w:sz="0" w:space="0" w:color="auto"/>
        <w:bottom w:val="none" w:sz="0" w:space="0" w:color="auto"/>
        <w:right w:val="none" w:sz="0" w:space="0" w:color="auto"/>
      </w:divBdr>
    </w:div>
    <w:div w:id="1206063188">
      <w:bodyDiv w:val="1"/>
      <w:marLeft w:val="0"/>
      <w:marRight w:val="0"/>
      <w:marTop w:val="0"/>
      <w:marBottom w:val="0"/>
      <w:divBdr>
        <w:top w:val="none" w:sz="0" w:space="0" w:color="auto"/>
        <w:left w:val="none" w:sz="0" w:space="0" w:color="auto"/>
        <w:bottom w:val="none" w:sz="0" w:space="0" w:color="auto"/>
        <w:right w:val="none" w:sz="0" w:space="0" w:color="auto"/>
      </w:divBdr>
    </w:div>
    <w:div w:id="1212883786">
      <w:bodyDiv w:val="1"/>
      <w:marLeft w:val="0"/>
      <w:marRight w:val="0"/>
      <w:marTop w:val="0"/>
      <w:marBottom w:val="0"/>
      <w:divBdr>
        <w:top w:val="none" w:sz="0" w:space="0" w:color="auto"/>
        <w:left w:val="none" w:sz="0" w:space="0" w:color="auto"/>
        <w:bottom w:val="none" w:sz="0" w:space="0" w:color="auto"/>
        <w:right w:val="none" w:sz="0" w:space="0" w:color="auto"/>
      </w:divBdr>
    </w:div>
    <w:div w:id="1232159895">
      <w:bodyDiv w:val="1"/>
      <w:marLeft w:val="0"/>
      <w:marRight w:val="0"/>
      <w:marTop w:val="0"/>
      <w:marBottom w:val="0"/>
      <w:divBdr>
        <w:top w:val="none" w:sz="0" w:space="0" w:color="auto"/>
        <w:left w:val="none" w:sz="0" w:space="0" w:color="auto"/>
        <w:bottom w:val="none" w:sz="0" w:space="0" w:color="auto"/>
        <w:right w:val="none" w:sz="0" w:space="0" w:color="auto"/>
      </w:divBdr>
    </w:div>
    <w:div w:id="1266885725">
      <w:bodyDiv w:val="1"/>
      <w:marLeft w:val="0"/>
      <w:marRight w:val="0"/>
      <w:marTop w:val="0"/>
      <w:marBottom w:val="0"/>
      <w:divBdr>
        <w:top w:val="none" w:sz="0" w:space="0" w:color="auto"/>
        <w:left w:val="none" w:sz="0" w:space="0" w:color="auto"/>
        <w:bottom w:val="none" w:sz="0" w:space="0" w:color="auto"/>
        <w:right w:val="none" w:sz="0" w:space="0" w:color="auto"/>
      </w:divBdr>
    </w:div>
    <w:div w:id="1267738458">
      <w:bodyDiv w:val="1"/>
      <w:marLeft w:val="0"/>
      <w:marRight w:val="0"/>
      <w:marTop w:val="0"/>
      <w:marBottom w:val="0"/>
      <w:divBdr>
        <w:top w:val="none" w:sz="0" w:space="0" w:color="auto"/>
        <w:left w:val="none" w:sz="0" w:space="0" w:color="auto"/>
        <w:bottom w:val="none" w:sz="0" w:space="0" w:color="auto"/>
        <w:right w:val="none" w:sz="0" w:space="0" w:color="auto"/>
      </w:divBdr>
    </w:div>
    <w:div w:id="1271669427">
      <w:bodyDiv w:val="1"/>
      <w:marLeft w:val="0"/>
      <w:marRight w:val="0"/>
      <w:marTop w:val="0"/>
      <w:marBottom w:val="0"/>
      <w:divBdr>
        <w:top w:val="none" w:sz="0" w:space="0" w:color="auto"/>
        <w:left w:val="none" w:sz="0" w:space="0" w:color="auto"/>
        <w:bottom w:val="none" w:sz="0" w:space="0" w:color="auto"/>
        <w:right w:val="none" w:sz="0" w:space="0" w:color="auto"/>
      </w:divBdr>
    </w:div>
    <w:div w:id="1329207025">
      <w:bodyDiv w:val="1"/>
      <w:marLeft w:val="0"/>
      <w:marRight w:val="0"/>
      <w:marTop w:val="0"/>
      <w:marBottom w:val="0"/>
      <w:divBdr>
        <w:top w:val="none" w:sz="0" w:space="0" w:color="auto"/>
        <w:left w:val="none" w:sz="0" w:space="0" w:color="auto"/>
        <w:bottom w:val="none" w:sz="0" w:space="0" w:color="auto"/>
        <w:right w:val="none" w:sz="0" w:space="0" w:color="auto"/>
      </w:divBdr>
    </w:div>
    <w:div w:id="1337341868">
      <w:bodyDiv w:val="1"/>
      <w:marLeft w:val="0"/>
      <w:marRight w:val="0"/>
      <w:marTop w:val="0"/>
      <w:marBottom w:val="0"/>
      <w:divBdr>
        <w:top w:val="none" w:sz="0" w:space="0" w:color="auto"/>
        <w:left w:val="none" w:sz="0" w:space="0" w:color="auto"/>
        <w:bottom w:val="none" w:sz="0" w:space="0" w:color="auto"/>
        <w:right w:val="none" w:sz="0" w:space="0" w:color="auto"/>
      </w:divBdr>
    </w:div>
    <w:div w:id="1351374934">
      <w:bodyDiv w:val="1"/>
      <w:marLeft w:val="0"/>
      <w:marRight w:val="0"/>
      <w:marTop w:val="0"/>
      <w:marBottom w:val="0"/>
      <w:divBdr>
        <w:top w:val="none" w:sz="0" w:space="0" w:color="auto"/>
        <w:left w:val="none" w:sz="0" w:space="0" w:color="auto"/>
        <w:bottom w:val="none" w:sz="0" w:space="0" w:color="auto"/>
        <w:right w:val="none" w:sz="0" w:space="0" w:color="auto"/>
      </w:divBdr>
    </w:div>
    <w:div w:id="1353070260">
      <w:bodyDiv w:val="1"/>
      <w:marLeft w:val="0"/>
      <w:marRight w:val="0"/>
      <w:marTop w:val="0"/>
      <w:marBottom w:val="0"/>
      <w:divBdr>
        <w:top w:val="none" w:sz="0" w:space="0" w:color="auto"/>
        <w:left w:val="none" w:sz="0" w:space="0" w:color="auto"/>
        <w:bottom w:val="none" w:sz="0" w:space="0" w:color="auto"/>
        <w:right w:val="none" w:sz="0" w:space="0" w:color="auto"/>
      </w:divBdr>
    </w:div>
    <w:div w:id="1356617786">
      <w:bodyDiv w:val="1"/>
      <w:marLeft w:val="0"/>
      <w:marRight w:val="0"/>
      <w:marTop w:val="0"/>
      <w:marBottom w:val="0"/>
      <w:divBdr>
        <w:top w:val="none" w:sz="0" w:space="0" w:color="auto"/>
        <w:left w:val="none" w:sz="0" w:space="0" w:color="auto"/>
        <w:bottom w:val="none" w:sz="0" w:space="0" w:color="auto"/>
        <w:right w:val="none" w:sz="0" w:space="0" w:color="auto"/>
      </w:divBdr>
      <w:divsChild>
        <w:div w:id="90860043">
          <w:marLeft w:val="0"/>
          <w:marRight w:val="0"/>
          <w:marTop w:val="0"/>
          <w:marBottom w:val="0"/>
          <w:divBdr>
            <w:top w:val="none" w:sz="0" w:space="0" w:color="auto"/>
            <w:left w:val="none" w:sz="0" w:space="0" w:color="auto"/>
            <w:bottom w:val="none" w:sz="0" w:space="0" w:color="auto"/>
            <w:right w:val="none" w:sz="0" w:space="0" w:color="auto"/>
          </w:divBdr>
          <w:divsChild>
            <w:div w:id="684673223">
              <w:marLeft w:val="0"/>
              <w:marRight w:val="0"/>
              <w:marTop w:val="0"/>
              <w:marBottom w:val="0"/>
              <w:divBdr>
                <w:top w:val="none" w:sz="0" w:space="0" w:color="auto"/>
                <w:left w:val="none" w:sz="0" w:space="0" w:color="auto"/>
                <w:bottom w:val="none" w:sz="0" w:space="0" w:color="auto"/>
                <w:right w:val="none" w:sz="0" w:space="0" w:color="auto"/>
              </w:divBdr>
              <w:divsChild>
                <w:div w:id="956527668">
                  <w:marLeft w:val="0"/>
                  <w:marRight w:val="0"/>
                  <w:marTop w:val="0"/>
                  <w:marBottom w:val="0"/>
                  <w:divBdr>
                    <w:top w:val="none" w:sz="0" w:space="0" w:color="auto"/>
                    <w:left w:val="none" w:sz="0" w:space="0" w:color="auto"/>
                    <w:bottom w:val="none" w:sz="0" w:space="0" w:color="auto"/>
                    <w:right w:val="none" w:sz="0" w:space="0" w:color="auto"/>
                  </w:divBdr>
                  <w:divsChild>
                    <w:div w:id="18487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686439">
      <w:bodyDiv w:val="1"/>
      <w:marLeft w:val="0"/>
      <w:marRight w:val="0"/>
      <w:marTop w:val="0"/>
      <w:marBottom w:val="0"/>
      <w:divBdr>
        <w:top w:val="none" w:sz="0" w:space="0" w:color="auto"/>
        <w:left w:val="none" w:sz="0" w:space="0" w:color="auto"/>
        <w:bottom w:val="none" w:sz="0" w:space="0" w:color="auto"/>
        <w:right w:val="none" w:sz="0" w:space="0" w:color="auto"/>
      </w:divBdr>
    </w:div>
    <w:div w:id="1386222562">
      <w:bodyDiv w:val="1"/>
      <w:marLeft w:val="0"/>
      <w:marRight w:val="0"/>
      <w:marTop w:val="0"/>
      <w:marBottom w:val="0"/>
      <w:divBdr>
        <w:top w:val="none" w:sz="0" w:space="0" w:color="auto"/>
        <w:left w:val="none" w:sz="0" w:space="0" w:color="auto"/>
        <w:bottom w:val="none" w:sz="0" w:space="0" w:color="auto"/>
        <w:right w:val="none" w:sz="0" w:space="0" w:color="auto"/>
      </w:divBdr>
    </w:div>
    <w:div w:id="1392387893">
      <w:bodyDiv w:val="1"/>
      <w:marLeft w:val="0"/>
      <w:marRight w:val="0"/>
      <w:marTop w:val="0"/>
      <w:marBottom w:val="0"/>
      <w:divBdr>
        <w:top w:val="none" w:sz="0" w:space="0" w:color="auto"/>
        <w:left w:val="none" w:sz="0" w:space="0" w:color="auto"/>
        <w:bottom w:val="none" w:sz="0" w:space="0" w:color="auto"/>
        <w:right w:val="none" w:sz="0" w:space="0" w:color="auto"/>
      </w:divBdr>
      <w:divsChild>
        <w:div w:id="1540236596">
          <w:marLeft w:val="0"/>
          <w:marRight w:val="0"/>
          <w:marTop w:val="0"/>
          <w:marBottom w:val="0"/>
          <w:divBdr>
            <w:top w:val="none" w:sz="0" w:space="0" w:color="auto"/>
            <w:left w:val="none" w:sz="0" w:space="0" w:color="auto"/>
            <w:bottom w:val="none" w:sz="0" w:space="0" w:color="auto"/>
            <w:right w:val="none" w:sz="0" w:space="0" w:color="auto"/>
          </w:divBdr>
          <w:divsChild>
            <w:div w:id="786391086">
              <w:marLeft w:val="0"/>
              <w:marRight w:val="0"/>
              <w:marTop w:val="0"/>
              <w:marBottom w:val="0"/>
              <w:divBdr>
                <w:top w:val="none" w:sz="0" w:space="0" w:color="auto"/>
                <w:left w:val="none" w:sz="0" w:space="0" w:color="auto"/>
                <w:bottom w:val="none" w:sz="0" w:space="0" w:color="auto"/>
                <w:right w:val="none" w:sz="0" w:space="0" w:color="auto"/>
              </w:divBdr>
              <w:divsChild>
                <w:div w:id="405879837">
                  <w:marLeft w:val="0"/>
                  <w:marRight w:val="0"/>
                  <w:marTop w:val="0"/>
                  <w:marBottom w:val="0"/>
                  <w:divBdr>
                    <w:top w:val="none" w:sz="0" w:space="0" w:color="auto"/>
                    <w:left w:val="none" w:sz="0" w:space="0" w:color="auto"/>
                    <w:bottom w:val="none" w:sz="0" w:space="0" w:color="auto"/>
                    <w:right w:val="none" w:sz="0" w:space="0" w:color="auto"/>
                  </w:divBdr>
                  <w:divsChild>
                    <w:div w:id="8924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6069">
      <w:bodyDiv w:val="1"/>
      <w:marLeft w:val="0"/>
      <w:marRight w:val="0"/>
      <w:marTop w:val="0"/>
      <w:marBottom w:val="0"/>
      <w:divBdr>
        <w:top w:val="none" w:sz="0" w:space="0" w:color="auto"/>
        <w:left w:val="none" w:sz="0" w:space="0" w:color="auto"/>
        <w:bottom w:val="none" w:sz="0" w:space="0" w:color="auto"/>
        <w:right w:val="none" w:sz="0" w:space="0" w:color="auto"/>
      </w:divBdr>
    </w:div>
    <w:div w:id="1458983994">
      <w:bodyDiv w:val="1"/>
      <w:marLeft w:val="0"/>
      <w:marRight w:val="0"/>
      <w:marTop w:val="0"/>
      <w:marBottom w:val="0"/>
      <w:divBdr>
        <w:top w:val="none" w:sz="0" w:space="0" w:color="auto"/>
        <w:left w:val="none" w:sz="0" w:space="0" w:color="auto"/>
        <w:bottom w:val="none" w:sz="0" w:space="0" w:color="auto"/>
        <w:right w:val="none" w:sz="0" w:space="0" w:color="auto"/>
      </w:divBdr>
    </w:div>
    <w:div w:id="1460952801">
      <w:bodyDiv w:val="1"/>
      <w:marLeft w:val="0"/>
      <w:marRight w:val="0"/>
      <w:marTop w:val="0"/>
      <w:marBottom w:val="0"/>
      <w:divBdr>
        <w:top w:val="none" w:sz="0" w:space="0" w:color="auto"/>
        <w:left w:val="none" w:sz="0" w:space="0" w:color="auto"/>
        <w:bottom w:val="none" w:sz="0" w:space="0" w:color="auto"/>
        <w:right w:val="none" w:sz="0" w:space="0" w:color="auto"/>
      </w:divBdr>
    </w:div>
    <w:div w:id="1462184649">
      <w:bodyDiv w:val="1"/>
      <w:marLeft w:val="0"/>
      <w:marRight w:val="0"/>
      <w:marTop w:val="0"/>
      <w:marBottom w:val="0"/>
      <w:divBdr>
        <w:top w:val="none" w:sz="0" w:space="0" w:color="auto"/>
        <w:left w:val="none" w:sz="0" w:space="0" w:color="auto"/>
        <w:bottom w:val="none" w:sz="0" w:space="0" w:color="auto"/>
        <w:right w:val="none" w:sz="0" w:space="0" w:color="auto"/>
      </w:divBdr>
    </w:div>
    <w:div w:id="1512645944">
      <w:bodyDiv w:val="1"/>
      <w:marLeft w:val="0"/>
      <w:marRight w:val="0"/>
      <w:marTop w:val="0"/>
      <w:marBottom w:val="0"/>
      <w:divBdr>
        <w:top w:val="none" w:sz="0" w:space="0" w:color="auto"/>
        <w:left w:val="none" w:sz="0" w:space="0" w:color="auto"/>
        <w:bottom w:val="none" w:sz="0" w:space="0" w:color="auto"/>
        <w:right w:val="none" w:sz="0" w:space="0" w:color="auto"/>
      </w:divBdr>
    </w:div>
    <w:div w:id="1538465767">
      <w:bodyDiv w:val="1"/>
      <w:marLeft w:val="0"/>
      <w:marRight w:val="0"/>
      <w:marTop w:val="0"/>
      <w:marBottom w:val="0"/>
      <w:divBdr>
        <w:top w:val="none" w:sz="0" w:space="0" w:color="auto"/>
        <w:left w:val="none" w:sz="0" w:space="0" w:color="auto"/>
        <w:bottom w:val="none" w:sz="0" w:space="0" w:color="auto"/>
        <w:right w:val="none" w:sz="0" w:space="0" w:color="auto"/>
      </w:divBdr>
    </w:div>
    <w:div w:id="1548301633">
      <w:bodyDiv w:val="1"/>
      <w:marLeft w:val="0"/>
      <w:marRight w:val="0"/>
      <w:marTop w:val="0"/>
      <w:marBottom w:val="0"/>
      <w:divBdr>
        <w:top w:val="none" w:sz="0" w:space="0" w:color="auto"/>
        <w:left w:val="none" w:sz="0" w:space="0" w:color="auto"/>
        <w:bottom w:val="none" w:sz="0" w:space="0" w:color="auto"/>
        <w:right w:val="none" w:sz="0" w:space="0" w:color="auto"/>
      </w:divBdr>
    </w:div>
    <w:div w:id="1590773195">
      <w:bodyDiv w:val="1"/>
      <w:marLeft w:val="0"/>
      <w:marRight w:val="0"/>
      <w:marTop w:val="0"/>
      <w:marBottom w:val="0"/>
      <w:divBdr>
        <w:top w:val="none" w:sz="0" w:space="0" w:color="auto"/>
        <w:left w:val="none" w:sz="0" w:space="0" w:color="auto"/>
        <w:bottom w:val="none" w:sz="0" w:space="0" w:color="auto"/>
        <w:right w:val="none" w:sz="0" w:space="0" w:color="auto"/>
      </w:divBdr>
    </w:div>
    <w:div w:id="1609895158">
      <w:bodyDiv w:val="1"/>
      <w:marLeft w:val="0"/>
      <w:marRight w:val="0"/>
      <w:marTop w:val="0"/>
      <w:marBottom w:val="0"/>
      <w:divBdr>
        <w:top w:val="none" w:sz="0" w:space="0" w:color="auto"/>
        <w:left w:val="none" w:sz="0" w:space="0" w:color="auto"/>
        <w:bottom w:val="none" w:sz="0" w:space="0" w:color="auto"/>
        <w:right w:val="none" w:sz="0" w:space="0" w:color="auto"/>
      </w:divBdr>
    </w:div>
    <w:div w:id="1629511032">
      <w:bodyDiv w:val="1"/>
      <w:marLeft w:val="0"/>
      <w:marRight w:val="0"/>
      <w:marTop w:val="0"/>
      <w:marBottom w:val="0"/>
      <w:divBdr>
        <w:top w:val="none" w:sz="0" w:space="0" w:color="auto"/>
        <w:left w:val="none" w:sz="0" w:space="0" w:color="auto"/>
        <w:bottom w:val="none" w:sz="0" w:space="0" w:color="auto"/>
        <w:right w:val="none" w:sz="0" w:space="0" w:color="auto"/>
      </w:divBdr>
    </w:div>
    <w:div w:id="1633054831">
      <w:bodyDiv w:val="1"/>
      <w:marLeft w:val="0"/>
      <w:marRight w:val="0"/>
      <w:marTop w:val="0"/>
      <w:marBottom w:val="0"/>
      <w:divBdr>
        <w:top w:val="none" w:sz="0" w:space="0" w:color="auto"/>
        <w:left w:val="none" w:sz="0" w:space="0" w:color="auto"/>
        <w:bottom w:val="none" w:sz="0" w:space="0" w:color="auto"/>
        <w:right w:val="none" w:sz="0" w:space="0" w:color="auto"/>
      </w:divBdr>
    </w:div>
    <w:div w:id="1645045829">
      <w:bodyDiv w:val="1"/>
      <w:marLeft w:val="0"/>
      <w:marRight w:val="0"/>
      <w:marTop w:val="0"/>
      <w:marBottom w:val="0"/>
      <w:divBdr>
        <w:top w:val="none" w:sz="0" w:space="0" w:color="auto"/>
        <w:left w:val="none" w:sz="0" w:space="0" w:color="auto"/>
        <w:bottom w:val="none" w:sz="0" w:space="0" w:color="auto"/>
        <w:right w:val="none" w:sz="0" w:space="0" w:color="auto"/>
      </w:divBdr>
    </w:div>
    <w:div w:id="1707757083">
      <w:bodyDiv w:val="1"/>
      <w:marLeft w:val="0"/>
      <w:marRight w:val="0"/>
      <w:marTop w:val="0"/>
      <w:marBottom w:val="0"/>
      <w:divBdr>
        <w:top w:val="none" w:sz="0" w:space="0" w:color="auto"/>
        <w:left w:val="none" w:sz="0" w:space="0" w:color="auto"/>
        <w:bottom w:val="none" w:sz="0" w:space="0" w:color="auto"/>
        <w:right w:val="none" w:sz="0" w:space="0" w:color="auto"/>
      </w:divBdr>
    </w:div>
    <w:div w:id="1721704272">
      <w:bodyDiv w:val="1"/>
      <w:marLeft w:val="0"/>
      <w:marRight w:val="0"/>
      <w:marTop w:val="0"/>
      <w:marBottom w:val="0"/>
      <w:divBdr>
        <w:top w:val="none" w:sz="0" w:space="0" w:color="auto"/>
        <w:left w:val="none" w:sz="0" w:space="0" w:color="auto"/>
        <w:bottom w:val="none" w:sz="0" w:space="0" w:color="auto"/>
        <w:right w:val="none" w:sz="0" w:space="0" w:color="auto"/>
      </w:divBdr>
    </w:div>
    <w:div w:id="1722096092">
      <w:bodyDiv w:val="1"/>
      <w:marLeft w:val="0"/>
      <w:marRight w:val="0"/>
      <w:marTop w:val="0"/>
      <w:marBottom w:val="0"/>
      <w:divBdr>
        <w:top w:val="none" w:sz="0" w:space="0" w:color="auto"/>
        <w:left w:val="none" w:sz="0" w:space="0" w:color="auto"/>
        <w:bottom w:val="none" w:sz="0" w:space="0" w:color="auto"/>
        <w:right w:val="none" w:sz="0" w:space="0" w:color="auto"/>
      </w:divBdr>
    </w:div>
    <w:div w:id="1727800123">
      <w:bodyDiv w:val="1"/>
      <w:marLeft w:val="0"/>
      <w:marRight w:val="0"/>
      <w:marTop w:val="0"/>
      <w:marBottom w:val="0"/>
      <w:divBdr>
        <w:top w:val="none" w:sz="0" w:space="0" w:color="auto"/>
        <w:left w:val="none" w:sz="0" w:space="0" w:color="auto"/>
        <w:bottom w:val="none" w:sz="0" w:space="0" w:color="auto"/>
        <w:right w:val="none" w:sz="0" w:space="0" w:color="auto"/>
      </w:divBdr>
    </w:div>
    <w:div w:id="1734423028">
      <w:bodyDiv w:val="1"/>
      <w:marLeft w:val="0"/>
      <w:marRight w:val="0"/>
      <w:marTop w:val="0"/>
      <w:marBottom w:val="0"/>
      <w:divBdr>
        <w:top w:val="none" w:sz="0" w:space="0" w:color="auto"/>
        <w:left w:val="none" w:sz="0" w:space="0" w:color="auto"/>
        <w:bottom w:val="none" w:sz="0" w:space="0" w:color="auto"/>
        <w:right w:val="none" w:sz="0" w:space="0" w:color="auto"/>
      </w:divBdr>
    </w:div>
    <w:div w:id="1746948015">
      <w:bodyDiv w:val="1"/>
      <w:marLeft w:val="0"/>
      <w:marRight w:val="0"/>
      <w:marTop w:val="0"/>
      <w:marBottom w:val="0"/>
      <w:divBdr>
        <w:top w:val="none" w:sz="0" w:space="0" w:color="auto"/>
        <w:left w:val="none" w:sz="0" w:space="0" w:color="auto"/>
        <w:bottom w:val="none" w:sz="0" w:space="0" w:color="auto"/>
        <w:right w:val="none" w:sz="0" w:space="0" w:color="auto"/>
      </w:divBdr>
      <w:divsChild>
        <w:div w:id="2140492024">
          <w:marLeft w:val="0"/>
          <w:marRight w:val="0"/>
          <w:marTop w:val="0"/>
          <w:marBottom w:val="0"/>
          <w:divBdr>
            <w:top w:val="none" w:sz="0" w:space="0" w:color="auto"/>
            <w:left w:val="none" w:sz="0" w:space="0" w:color="auto"/>
            <w:bottom w:val="none" w:sz="0" w:space="0" w:color="auto"/>
            <w:right w:val="none" w:sz="0" w:space="0" w:color="auto"/>
          </w:divBdr>
          <w:divsChild>
            <w:div w:id="509376110">
              <w:marLeft w:val="0"/>
              <w:marRight w:val="0"/>
              <w:marTop w:val="0"/>
              <w:marBottom w:val="0"/>
              <w:divBdr>
                <w:top w:val="none" w:sz="0" w:space="0" w:color="auto"/>
                <w:left w:val="none" w:sz="0" w:space="0" w:color="auto"/>
                <w:bottom w:val="none" w:sz="0" w:space="0" w:color="auto"/>
                <w:right w:val="none" w:sz="0" w:space="0" w:color="auto"/>
              </w:divBdr>
              <w:divsChild>
                <w:div w:id="1451780114">
                  <w:marLeft w:val="0"/>
                  <w:marRight w:val="0"/>
                  <w:marTop w:val="0"/>
                  <w:marBottom w:val="0"/>
                  <w:divBdr>
                    <w:top w:val="none" w:sz="0" w:space="0" w:color="auto"/>
                    <w:left w:val="none" w:sz="0" w:space="0" w:color="auto"/>
                    <w:bottom w:val="none" w:sz="0" w:space="0" w:color="auto"/>
                    <w:right w:val="none" w:sz="0" w:space="0" w:color="auto"/>
                  </w:divBdr>
                  <w:divsChild>
                    <w:div w:id="1885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20454">
      <w:bodyDiv w:val="1"/>
      <w:marLeft w:val="0"/>
      <w:marRight w:val="0"/>
      <w:marTop w:val="0"/>
      <w:marBottom w:val="0"/>
      <w:divBdr>
        <w:top w:val="none" w:sz="0" w:space="0" w:color="auto"/>
        <w:left w:val="none" w:sz="0" w:space="0" w:color="auto"/>
        <w:bottom w:val="none" w:sz="0" w:space="0" w:color="auto"/>
        <w:right w:val="none" w:sz="0" w:space="0" w:color="auto"/>
      </w:divBdr>
    </w:div>
    <w:div w:id="1760757646">
      <w:bodyDiv w:val="1"/>
      <w:marLeft w:val="0"/>
      <w:marRight w:val="0"/>
      <w:marTop w:val="0"/>
      <w:marBottom w:val="0"/>
      <w:divBdr>
        <w:top w:val="none" w:sz="0" w:space="0" w:color="auto"/>
        <w:left w:val="none" w:sz="0" w:space="0" w:color="auto"/>
        <w:bottom w:val="none" w:sz="0" w:space="0" w:color="auto"/>
        <w:right w:val="none" w:sz="0" w:space="0" w:color="auto"/>
      </w:divBdr>
    </w:div>
    <w:div w:id="1765808493">
      <w:bodyDiv w:val="1"/>
      <w:marLeft w:val="0"/>
      <w:marRight w:val="0"/>
      <w:marTop w:val="0"/>
      <w:marBottom w:val="0"/>
      <w:divBdr>
        <w:top w:val="none" w:sz="0" w:space="0" w:color="auto"/>
        <w:left w:val="none" w:sz="0" w:space="0" w:color="auto"/>
        <w:bottom w:val="none" w:sz="0" w:space="0" w:color="auto"/>
        <w:right w:val="none" w:sz="0" w:space="0" w:color="auto"/>
      </w:divBdr>
    </w:div>
    <w:div w:id="1801605054">
      <w:bodyDiv w:val="1"/>
      <w:marLeft w:val="0"/>
      <w:marRight w:val="0"/>
      <w:marTop w:val="0"/>
      <w:marBottom w:val="0"/>
      <w:divBdr>
        <w:top w:val="none" w:sz="0" w:space="0" w:color="auto"/>
        <w:left w:val="none" w:sz="0" w:space="0" w:color="auto"/>
        <w:bottom w:val="none" w:sz="0" w:space="0" w:color="auto"/>
        <w:right w:val="none" w:sz="0" w:space="0" w:color="auto"/>
      </w:divBdr>
    </w:div>
    <w:div w:id="1805736067">
      <w:bodyDiv w:val="1"/>
      <w:marLeft w:val="0"/>
      <w:marRight w:val="0"/>
      <w:marTop w:val="0"/>
      <w:marBottom w:val="0"/>
      <w:divBdr>
        <w:top w:val="none" w:sz="0" w:space="0" w:color="auto"/>
        <w:left w:val="none" w:sz="0" w:space="0" w:color="auto"/>
        <w:bottom w:val="none" w:sz="0" w:space="0" w:color="auto"/>
        <w:right w:val="none" w:sz="0" w:space="0" w:color="auto"/>
      </w:divBdr>
    </w:div>
    <w:div w:id="1823892480">
      <w:bodyDiv w:val="1"/>
      <w:marLeft w:val="0"/>
      <w:marRight w:val="0"/>
      <w:marTop w:val="0"/>
      <w:marBottom w:val="0"/>
      <w:divBdr>
        <w:top w:val="none" w:sz="0" w:space="0" w:color="auto"/>
        <w:left w:val="none" w:sz="0" w:space="0" w:color="auto"/>
        <w:bottom w:val="none" w:sz="0" w:space="0" w:color="auto"/>
        <w:right w:val="none" w:sz="0" w:space="0" w:color="auto"/>
      </w:divBdr>
    </w:div>
    <w:div w:id="1885411453">
      <w:bodyDiv w:val="1"/>
      <w:marLeft w:val="0"/>
      <w:marRight w:val="0"/>
      <w:marTop w:val="0"/>
      <w:marBottom w:val="0"/>
      <w:divBdr>
        <w:top w:val="none" w:sz="0" w:space="0" w:color="auto"/>
        <w:left w:val="none" w:sz="0" w:space="0" w:color="auto"/>
        <w:bottom w:val="none" w:sz="0" w:space="0" w:color="auto"/>
        <w:right w:val="none" w:sz="0" w:space="0" w:color="auto"/>
      </w:divBdr>
    </w:div>
    <w:div w:id="1894000898">
      <w:bodyDiv w:val="1"/>
      <w:marLeft w:val="0"/>
      <w:marRight w:val="0"/>
      <w:marTop w:val="0"/>
      <w:marBottom w:val="0"/>
      <w:divBdr>
        <w:top w:val="none" w:sz="0" w:space="0" w:color="auto"/>
        <w:left w:val="none" w:sz="0" w:space="0" w:color="auto"/>
        <w:bottom w:val="none" w:sz="0" w:space="0" w:color="auto"/>
        <w:right w:val="none" w:sz="0" w:space="0" w:color="auto"/>
      </w:divBdr>
    </w:div>
    <w:div w:id="1913812390">
      <w:bodyDiv w:val="1"/>
      <w:marLeft w:val="0"/>
      <w:marRight w:val="0"/>
      <w:marTop w:val="0"/>
      <w:marBottom w:val="0"/>
      <w:divBdr>
        <w:top w:val="none" w:sz="0" w:space="0" w:color="auto"/>
        <w:left w:val="none" w:sz="0" w:space="0" w:color="auto"/>
        <w:bottom w:val="none" w:sz="0" w:space="0" w:color="auto"/>
        <w:right w:val="none" w:sz="0" w:space="0" w:color="auto"/>
      </w:divBdr>
    </w:div>
    <w:div w:id="1920406755">
      <w:bodyDiv w:val="1"/>
      <w:marLeft w:val="0"/>
      <w:marRight w:val="0"/>
      <w:marTop w:val="0"/>
      <w:marBottom w:val="0"/>
      <w:divBdr>
        <w:top w:val="none" w:sz="0" w:space="0" w:color="auto"/>
        <w:left w:val="none" w:sz="0" w:space="0" w:color="auto"/>
        <w:bottom w:val="none" w:sz="0" w:space="0" w:color="auto"/>
        <w:right w:val="none" w:sz="0" w:space="0" w:color="auto"/>
      </w:divBdr>
    </w:div>
    <w:div w:id="1926038002">
      <w:bodyDiv w:val="1"/>
      <w:marLeft w:val="0"/>
      <w:marRight w:val="0"/>
      <w:marTop w:val="0"/>
      <w:marBottom w:val="0"/>
      <w:divBdr>
        <w:top w:val="none" w:sz="0" w:space="0" w:color="auto"/>
        <w:left w:val="none" w:sz="0" w:space="0" w:color="auto"/>
        <w:bottom w:val="none" w:sz="0" w:space="0" w:color="auto"/>
        <w:right w:val="none" w:sz="0" w:space="0" w:color="auto"/>
      </w:divBdr>
    </w:div>
    <w:div w:id="1932082005">
      <w:bodyDiv w:val="1"/>
      <w:marLeft w:val="0"/>
      <w:marRight w:val="0"/>
      <w:marTop w:val="0"/>
      <w:marBottom w:val="0"/>
      <w:divBdr>
        <w:top w:val="none" w:sz="0" w:space="0" w:color="auto"/>
        <w:left w:val="none" w:sz="0" w:space="0" w:color="auto"/>
        <w:bottom w:val="none" w:sz="0" w:space="0" w:color="auto"/>
        <w:right w:val="none" w:sz="0" w:space="0" w:color="auto"/>
      </w:divBdr>
    </w:div>
    <w:div w:id="1936011404">
      <w:bodyDiv w:val="1"/>
      <w:marLeft w:val="0"/>
      <w:marRight w:val="0"/>
      <w:marTop w:val="0"/>
      <w:marBottom w:val="0"/>
      <w:divBdr>
        <w:top w:val="none" w:sz="0" w:space="0" w:color="auto"/>
        <w:left w:val="none" w:sz="0" w:space="0" w:color="auto"/>
        <w:bottom w:val="none" w:sz="0" w:space="0" w:color="auto"/>
        <w:right w:val="none" w:sz="0" w:space="0" w:color="auto"/>
      </w:divBdr>
    </w:div>
    <w:div w:id="1950312872">
      <w:bodyDiv w:val="1"/>
      <w:marLeft w:val="0"/>
      <w:marRight w:val="0"/>
      <w:marTop w:val="0"/>
      <w:marBottom w:val="0"/>
      <w:divBdr>
        <w:top w:val="none" w:sz="0" w:space="0" w:color="auto"/>
        <w:left w:val="none" w:sz="0" w:space="0" w:color="auto"/>
        <w:bottom w:val="none" w:sz="0" w:space="0" w:color="auto"/>
        <w:right w:val="none" w:sz="0" w:space="0" w:color="auto"/>
      </w:divBdr>
    </w:div>
    <w:div w:id="2007438695">
      <w:bodyDiv w:val="1"/>
      <w:marLeft w:val="0"/>
      <w:marRight w:val="0"/>
      <w:marTop w:val="0"/>
      <w:marBottom w:val="0"/>
      <w:divBdr>
        <w:top w:val="none" w:sz="0" w:space="0" w:color="auto"/>
        <w:left w:val="none" w:sz="0" w:space="0" w:color="auto"/>
        <w:bottom w:val="none" w:sz="0" w:space="0" w:color="auto"/>
        <w:right w:val="none" w:sz="0" w:space="0" w:color="auto"/>
      </w:divBdr>
    </w:div>
    <w:div w:id="2029481687">
      <w:bodyDiv w:val="1"/>
      <w:marLeft w:val="0"/>
      <w:marRight w:val="0"/>
      <w:marTop w:val="0"/>
      <w:marBottom w:val="0"/>
      <w:divBdr>
        <w:top w:val="none" w:sz="0" w:space="0" w:color="auto"/>
        <w:left w:val="none" w:sz="0" w:space="0" w:color="auto"/>
        <w:bottom w:val="none" w:sz="0" w:space="0" w:color="auto"/>
        <w:right w:val="none" w:sz="0" w:space="0" w:color="auto"/>
      </w:divBdr>
    </w:div>
    <w:div w:id="2037388477">
      <w:bodyDiv w:val="1"/>
      <w:marLeft w:val="0"/>
      <w:marRight w:val="0"/>
      <w:marTop w:val="0"/>
      <w:marBottom w:val="0"/>
      <w:divBdr>
        <w:top w:val="none" w:sz="0" w:space="0" w:color="auto"/>
        <w:left w:val="none" w:sz="0" w:space="0" w:color="auto"/>
        <w:bottom w:val="none" w:sz="0" w:space="0" w:color="auto"/>
        <w:right w:val="none" w:sz="0" w:space="0" w:color="auto"/>
      </w:divBdr>
    </w:div>
    <w:div w:id="2049840221">
      <w:bodyDiv w:val="1"/>
      <w:marLeft w:val="0"/>
      <w:marRight w:val="0"/>
      <w:marTop w:val="0"/>
      <w:marBottom w:val="0"/>
      <w:divBdr>
        <w:top w:val="none" w:sz="0" w:space="0" w:color="auto"/>
        <w:left w:val="none" w:sz="0" w:space="0" w:color="auto"/>
        <w:bottom w:val="none" w:sz="0" w:space="0" w:color="auto"/>
        <w:right w:val="none" w:sz="0" w:space="0" w:color="auto"/>
      </w:divBdr>
    </w:div>
    <w:div w:id="2069844434">
      <w:bodyDiv w:val="1"/>
      <w:marLeft w:val="0"/>
      <w:marRight w:val="0"/>
      <w:marTop w:val="0"/>
      <w:marBottom w:val="0"/>
      <w:divBdr>
        <w:top w:val="none" w:sz="0" w:space="0" w:color="auto"/>
        <w:left w:val="none" w:sz="0" w:space="0" w:color="auto"/>
        <w:bottom w:val="none" w:sz="0" w:space="0" w:color="auto"/>
        <w:right w:val="none" w:sz="0" w:space="0" w:color="auto"/>
      </w:divBdr>
    </w:div>
    <w:div w:id="2077587041">
      <w:bodyDiv w:val="1"/>
      <w:marLeft w:val="0"/>
      <w:marRight w:val="0"/>
      <w:marTop w:val="0"/>
      <w:marBottom w:val="0"/>
      <w:divBdr>
        <w:top w:val="none" w:sz="0" w:space="0" w:color="auto"/>
        <w:left w:val="none" w:sz="0" w:space="0" w:color="auto"/>
        <w:bottom w:val="none" w:sz="0" w:space="0" w:color="auto"/>
        <w:right w:val="none" w:sz="0" w:space="0" w:color="auto"/>
      </w:divBdr>
    </w:div>
    <w:div w:id="2092774043">
      <w:bodyDiv w:val="1"/>
      <w:marLeft w:val="0"/>
      <w:marRight w:val="0"/>
      <w:marTop w:val="0"/>
      <w:marBottom w:val="0"/>
      <w:divBdr>
        <w:top w:val="none" w:sz="0" w:space="0" w:color="auto"/>
        <w:left w:val="none" w:sz="0" w:space="0" w:color="auto"/>
        <w:bottom w:val="none" w:sz="0" w:space="0" w:color="auto"/>
        <w:right w:val="none" w:sz="0" w:space="0" w:color="auto"/>
      </w:divBdr>
    </w:div>
    <w:div w:id="2096003299">
      <w:bodyDiv w:val="1"/>
      <w:marLeft w:val="0"/>
      <w:marRight w:val="0"/>
      <w:marTop w:val="0"/>
      <w:marBottom w:val="0"/>
      <w:divBdr>
        <w:top w:val="none" w:sz="0" w:space="0" w:color="auto"/>
        <w:left w:val="none" w:sz="0" w:space="0" w:color="auto"/>
        <w:bottom w:val="none" w:sz="0" w:space="0" w:color="auto"/>
        <w:right w:val="none" w:sz="0" w:space="0" w:color="auto"/>
      </w:divBdr>
    </w:div>
    <w:div w:id="2132239539">
      <w:bodyDiv w:val="1"/>
      <w:marLeft w:val="0"/>
      <w:marRight w:val="0"/>
      <w:marTop w:val="0"/>
      <w:marBottom w:val="0"/>
      <w:divBdr>
        <w:top w:val="none" w:sz="0" w:space="0" w:color="auto"/>
        <w:left w:val="none" w:sz="0" w:space="0" w:color="auto"/>
        <w:bottom w:val="none" w:sz="0" w:space="0" w:color="auto"/>
        <w:right w:val="none" w:sz="0" w:space="0" w:color="auto"/>
      </w:divBdr>
    </w:div>
    <w:div w:id="2135562978">
      <w:bodyDiv w:val="1"/>
      <w:marLeft w:val="0"/>
      <w:marRight w:val="0"/>
      <w:marTop w:val="0"/>
      <w:marBottom w:val="0"/>
      <w:divBdr>
        <w:top w:val="none" w:sz="0" w:space="0" w:color="auto"/>
        <w:left w:val="none" w:sz="0" w:space="0" w:color="auto"/>
        <w:bottom w:val="none" w:sz="0" w:space="0" w:color="auto"/>
        <w:right w:val="none" w:sz="0" w:space="0" w:color="auto"/>
      </w:divBdr>
    </w:div>
    <w:div w:id="213806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chart" Target="charts/chart6.xml"/><Relationship Id="rId68" Type="http://schemas.openxmlformats.org/officeDocument/2006/relationships/chart" Target="charts/chart11.xml"/><Relationship Id="rId76" Type="http://schemas.openxmlformats.org/officeDocument/2006/relationships/hyperlink" Target="https://docs.microsoft.com/en-us/azure/architecture/patterns/external-configuration-store" TargetMode="Externa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hart" Target="charts/chart1.xml"/><Relationship Id="rId66" Type="http://schemas.openxmlformats.org/officeDocument/2006/relationships/chart" Target="charts/chart9.xml"/><Relationship Id="rId74" Type="http://schemas.openxmlformats.org/officeDocument/2006/relationships/hyperlink" Target="https://docs.microsoft.com/en-us/azure/architecture/best-practices/auto-scaling" TargetMode="External"/><Relationship Id="rId79" Type="http://schemas.openxmlformats.org/officeDocument/2006/relationships/hyperlink" Target="https://web.microsoftstream.com/video/3f989db5-47c4-4842-a941-5d35d6f20b88" TargetMode="External"/><Relationship Id="rId5" Type="http://schemas.openxmlformats.org/officeDocument/2006/relationships/settings" Target="settings.xml"/><Relationship Id="rId61" Type="http://schemas.openxmlformats.org/officeDocument/2006/relationships/chart" Target="charts/chart4.xm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chart" Target="charts/chart3.xml"/><Relationship Id="rId65" Type="http://schemas.openxmlformats.org/officeDocument/2006/relationships/chart" Target="charts/chart8.xml"/><Relationship Id="rId73" Type="http://schemas.openxmlformats.org/officeDocument/2006/relationships/hyperlink" Target="http://www.thestar.com.my/tech/tech-news/2017/09/04/damaged-undersea-cables-causing-internet-slowdown/" TargetMode="External"/><Relationship Id="rId78" Type="http://schemas.openxmlformats.org/officeDocument/2006/relationships/hyperlink" Target="https://github.com/Chris95Hua/ddac-webapps/"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chart" Target="charts/chart7.xml"/><Relationship Id="rId69" Type="http://schemas.openxmlformats.org/officeDocument/2006/relationships/chart" Target="charts/chart12.xml"/><Relationship Id="rId77" Type="http://schemas.openxmlformats.org/officeDocument/2006/relationships/hyperlink" Target="http://www.rosebt.com/blog/benefits-of-platform-as-a-service-paas"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aws.amazon.com/rds/aurora/detail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4.png"/><Relationship Id="rId59" Type="http://schemas.openxmlformats.org/officeDocument/2006/relationships/chart" Target="charts/chart2.xml"/><Relationship Id="rId67" Type="http://schemas.openxmlformats.org/officeDocument/2006/relationships/chart" Target="charts/chart10.xml"/><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chart" Target="charts/chart5.xml"/><Relationship Id="rId70" Type="http://schemas.openxmlformats.org/officeDocument/2006/relationships/image" Target="media/image36.png"/><Relationship Id="rId75" Type="http://schemas.openxmlformats.org/officeDocument/2006/relationships/hyperlink" Target="https://docs.microsoft.com/en-us/azure/sql-database/sql-database-paas-vs-sql-server-iaa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7.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2.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Sheet1!$C$1</c:f>
              <c:strCache>
                <c:ptCount val="1"/>
                <c:pt idx="0">
                  <c:v>Avg Response Time (ms)</c:v>
                </c:pt>
              </c:strCache>
            </c:strRef>
          </c:tx>
          <c:invertIfNegative val="0"/>
          <c:cat>
            <c:strRef>
              <c:f>Sheet1!$A$23:$A$24</c:f>
              <c:strCache>
                <c:ptCount val="2"/>
                <c:pt idx="0">
                  <c:v>PerfTest250S1</c:v>
                </c:pt>
                <c:pt idx="1">
                  <c:v>PerfTest500S1</c:v>
                </c:pt>
              </c:strCache>
            </c:strRef>
          </c:cat>
          <c:val>
            <c:numRef>
              <c:f>Sheet1!$C$23:$C$24</c:f>
              <c:numCache>
                <c:formatCode>General</c:formatCode>
                <c:ptCount val="2"/>
                <c:pt idx="0">
                  <c:v>1927</c:v>
                </c:pt>
                <c:pt idx="1">
                  <c:v>3605</c:v>
                </c:pt>
              </c:numCache>
            </c:numRef>
          </c:val>
        </c:ser>
        <c:ser>
          <c:idx val="1"/>
          <c:order val="1"/>
          <c:tx>
            <c:strRef>
              <c:f>Sheet1!$D$1</c:f>
              <c:strCache>
                <c:ptCount val="1"/>
                <c:pt idx="0">
                  <c:v>Req/sec</c:v>
                </c:pt>
              </c:strCache>
            </c:strRef>
          </c:tx>
          <c:invertIfNegative val="0"/>
          <c:cat>
            <c:strRef>
              <c:f>Sheet1!$A$23:$A$24</c:f>
              <c:strCache>
                <c:ptCount val="2"/>
                <c:pt idx="0">
                  <c:v>PerfTest250S1</c:v>
                </c:pt>
                <c:pt idx="1">
                  <c:v>PerfTest500S1</c:v>
                </c:pt>
              </c:strCache>
            </c:strRef>
          </c:cat>
          <c:val>
            <c:numRef>
              <c:f>Sheet1!$D$23:$D$24</c:f>
              <c:numCache>
                <c:formatCode>General</c:formatCode>
                <c:ptCount val="2"/>
                <c:pt idx="0">
                  <c:v>112.8</c:v>
                </c:pt>
                <c:pt idx="1">
                  <c:v>129.80000000000001</c:v>
                </c:pt>
              </c:numCache>
            </c:numRef>
          </c:val>
        </c:ser>
        <c:dLbls>
          <c:showLegendKey val="0"/>
          <c:showVal val="0"/>
          <c:showCatName val="0"/>
          <c:showSerName val="0"/>
          <c:showPercent val="0"/>
          <c:showBubbleSize val="0"/>
        </c:dLbls>
        <c:gapWidth val="150"/>
        <c:axId val="302532864"/>
        <c:axId val="302571520"/>
      </c:barChart>
      <c:catAx>
        <c:axId val="302532864"/>
        <c:scaling>
          <c:orientation val="minMax"/>
        </c:scaling>
        <c:delete val="0"/>
        <c:axPos val="b"/>
        <c:majorTickMark val="out"/>
        <c:minorTickMark val="none"/>
        <c:tickLblPos val="nextTo"/>
        <c:crossAx val="302571520"/>
        <c:crosses val="autoZero"/>
        <c:auto val="1"/>
        <c:lblAlgn val="ctr"/>
        <c:lblOffset val="100"/>
        <c:noMultiLvlLbl val="0"/>
      </c:catAx>
      <c:valAx>
        <c:axId val="302571520"/>
        <c:scaling>
          <c:orientation val="minMax"/>
        </c:scaling>
        <c:delete val="0"/>
        <c:axPos val="l"/>
        <c:majorGridlines/>
        <c:numFmt formatCode="General" sourceLinked="1"/>
        <c:majorTickMark val="out"/>
        <c:minorTickMark val="none"/>
        <c:tickLblPos val="nextTo"/>
        <c:crossAx val="30253286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Sheet1!$E$1</c:f>
              <c:strCache>
                <c:ptCount val="1"/>
                <c:pt idx="0">
                  <c:v>Successful</c:v>
                </c:pt>
              </c:strCache>
            </c:strRef>
          </c:tx>
          <c:invertIfNegative val="0"/>
          <c:cat>
            <c:strRef>
              <c:f>(Sheet1!$A$2:$A$9,Sheet1!$A$12:$A$15)</c:f>
              <c:strCache>
                <c:ptCount val="12"/>
                <c:pt idx="0">
                  <c:v>PerfTest250S3TitanDBPConn</c:v>
                </c:pt>
                <c:pt idx="1">
                  <c:v>PerfTest500S3TitanDBPConn</c:v>
                </c:pt>
                <c:pt idx="2">
                  <c:v>PerfTest750S3TitanDBPConn</c:v>
                </c:pt>
                <c:pt idx="3">
                  <c:v>PerfTest1000S3TitanDBPConn</c:v>
                </c:pt>
                <c:pt idx="4">
                  <c:v>PerfTest250S2TitanDBPConn</c:v>
                </c:pt>
                <c:pt idx="5">
                  <c:v>PerfTest500S2TitanDBPConn</c:v>
                </c:pt>
                <c:pt idx="6">
                  <c:v>PerfTest750S2TitanDBPConn</c:v>
                </c:pt>
                <c:pt idx="7">
                  <c:v>PerfTest1000S2TitanDBPConn</c:v>
                </c:pt>
                <c:pt idx="8">
                  <c:v>PerfTest250S1PConn</c:v>
                </c:pt>
                <c:pt idx="9">
                  <c:v>PerfTest500S1PConn</c:v>
                </c:pt>
                <c:pt idx="10">
                  <c:v>PerfTest750S1PConn</c:v>
                </c:pt>
                <c:pt idx="11">
                  <c:v>PerfTest1000S1PConn</c:v>
                </c:pt>
              </c:strCache>
            </c:strRef>
          </c:cat>
          <c:val>
            <c:numRef>
              <c:f>(Sheet1!$E$2:$E$9,Sheet1!$E$12:$E$15)</c:f>
              <c:numCache>
                <c:formatCode>0</c:formatCode>
                <c:ptCount val="12"/>
                <c:pt idx="0">
                  <c:v>291118</c:v>
                </c:pt>
                <c:pt idx="1">
                  <c:v>391600</c:v>
                </c:pt>
                <c:pt idx="2">
                  <c:v>587793</c:v>
                </c:pt>
                <c:pt idx="3">
                  <c:v>421739</c:v>
                </c:pt>
                <c:pt idx="4">
                  <c:v>307263</c:v>
                </c:pt>
                <c:pt idx="5">
                  <c:v>322578</c:v>
                </c:pt>
                <c:pt idx="6">
                  <c:v>324658</c:v>
                </c:pt>
                <c:pt idx="7">
                  <c:v>347672</c:v>
                </c:pt>
                <c:pt idx="8">
                  <c:v>114857</c:v>
                </c:pt>
                <c:pt idx="9">
                  <c:v>147875</c:v>
                </c:pt>
                <c:pt idx="10">
                  <c:v>135066</c:v>
                </c:pt>
                <c:pt idx="11">
                  <c:v>154215</c:v>
                </c:pt>
              </c:numCache>
            </c:numRef>
          </c:val>
        </c:ser>
        <c:ser>
          <c:idx val="2"/>
          <c:order val="1"/>
          <c:tx>
            <c:strRef>
              <c:f>Sheet1!$F$1</c:f>
              <c:strCache>
                <c:ptCount val="1"/>
                <c:pt idx="0">
                  <c:v>Failed</c:v>
                </c:pt>
              </c:strCache>
            </c:strRef>
          </c:tx>
          <c:invertIfNegative val="0"/>
          <c:cat>
            <c:strRef>
              <c:f>(Sheet1!$A$2:$A$9,Sheet1!$A$12:$A$15)</c:f>
              <c:strCache>
                <c:ptCount val="12"/>
                <c:pt idx="0">
                  <c:v>PerfTest250S3TitanDBPConn</c:v>
                </c:pt>
                <c:pt idx="1">
                  <c:v>PerfTest500S3TitanDBPConn</c:v>
                </c:pt>
                <c:pt idx="2">
                  <c:v>PerfTest750S3TitanDBPConn</c:v>
                </c:pt>
                <c:pt idx="3">
                  <c:v>PerfTest1000S3TitanDBPConn</c:v>
                </c:pt>
                <c:pt idx="4">
                  <c:v>PerfTest250S2TitanDBPConn</c:v>
                </c:pt>
                <c:pt idx="5">
                  <c:v>PerfTest500S2TitanDBPConn</c:v>
                </c:pt>
                <c:pt idx="6">
                  <c:v>PerfTest750S2TitanDBPConn</c:v>
                </c:pt>
                <c:pt idx="7">
                  <c:v>PerfTest1000S2TitanDBPConn</c:v>
                </c:pt>
                <c:pt idx="8">
                  <c:v>PerfTest250S1PConn</c:v>
                </c:pt>
                <c:pt idx="9">
                  <c:v>PerfTest500S1PConn</c:v>
                </c:pt>
                <c:pt idx="10">
                  <c:v>PerfTest750S1PConn</c:v>
                </c:pt>
                <c:pt idx="11">
                  <c:v>PerfTest1000S1PConn</c:v>
                </c:pt>
              </c:strCache>
            </c:strRef>
          </c:cat>
          <c:val>
            <c:numRef>
              <c:f>(Sheet1!$F$2:$F$9,Sheet1!$F$12:$F$15)</c:f>
              <c:numCache>
                <c:formatCode>General</c:formatCode>
                <c:ptCount val="12"/>
                <c:pt idx="0">
                  <c:v>63</c:v>
                </c:pt>
                <c:pt idx="1">
                  <c:v>10907</c:v>
                </c:pt>
                <c:pt idx="2">
                  <c:v>0</c:v>
                </c:pt>
                <c:pt idx="3">
                  <c:v>0</c:v>
                </c:pt>
                <c:pt idx="4">
                  <c:v>15</c:v>
                </c:pt>
                <c:pt idx="5">
                  <c:v>0</c:v>
                </c:pt>
                <c:pt idx="6">
                  <c:v>0</c:v>
                </c:pt>
                <c:pt idx="7">
                  <c:v>0</c:v>
                </c:pt>
                <c:pt idx="8">
                  <c:v>0</c:v>
                </c:pt>
                <c:pt idx="9">
                  <c:v>0</c:v>
                </c:pt>
                <c:pt idx="10">
                  <c:v>0</c:v>
                </c:pt>
                <c:pt idx="11">
                  <c:v>0</c:v>
                </c:pt>
              </c:numCache>
            </c:numRef>
          </c:val>
        </c:ser>
        <c:dLbls>
          <c:dLblPos val="inBase"/>
          <c:showLegendKey val="0"/>
          <c:showVal val="1"/>
          <c:showCatName val="0"/>
          <c:showSerName val="0"/>
          <c:showPercent val="0"/>
          <c:showBubbleSize val="0"/>
        </c:dLbls>
        <c:gapWidth val="150"/>
        <c:overlap val="100"/>
        <c:axId val="307462144"/>
        <c:axId val="307463680"/>
      </c:barChart>
      <c:catAx>
        <c:axId val="307462144"/>
        <c:scaling>
          <c:orientation val="minMax"/>
        </c:scaling>
        <c:delete val="0"/>
        <c:axPos val="l"/>
        <c:numFmt formatCode="General" sourceLinked="1"/>
        <c:majorTickMark val="out"/>
        <c:minorTickMark val="none"/>
        <c:tickLblPos val="nextTo"/>
        <c:crossAx val="307463680"/>
        <c:crosses val="autoZero"/>
        <c:auto val="1"/>
        <c:lblAlgn val="ctr"/>
        <c:lblOffset val="100"/>
        <c:noMultiLvlLbl val="0"/>
      </c:catAx>
      <c:valAx>
        <c:axId val="307463680"/>
        <c:scaling>
          <c:orientation val="minMax"/>
        </c:scaling>
        <c:delete val="0"/>
        <c:axPos val="b"/>
        <c:majorGridlines/>
        <c:numFmt formatCode="0%" sourceLinked="1"/>
        <c:majorTickMark val="out"/>
        <c:minorTickMark val="none"/>
        <c:tickLblPos val="nextTo"/>
        <c:crossAx val="307462144"/>
        <c:crosses val="autoZero"/>
        <c:crossBetween val="between"/>
      </c:valAx>
    </c:plotArea>
    <c:legend>
      <c:legendPos val="t"/>
      <c:overlay val="0"/>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Avg Requests Per Sec</a:t>
            </a:r>
            <a:r>
              <a:rPr lang="en-US" sz="1400" baseline="0"/>
              <a:t> / Ringgit vs. User Load</a:t>
            </a:r>
            <a:endParaRPr lang="en-US" sz="1400"/>
          </a:p>
        </c:rich>
      </c:tx>
      <c:overlay val="0"/>
    </c:title>
    <c:autoTitleDeleted val="0"/>
    <c:plotArea>
      <c:layout/>
      <c:lineChart>
        <c:grouping val="standard"/>
        <c:varyColors val="0"/>
        <c:ser>
          <c:idx val="0"/>
          <c:order val="0"/>
          <c:tx>
            <c:strRef>
              <c:f>Sheet1!$A$3</c:f>
              <c:strCache>
                <c:ptCount val="1"/>
                <c:pt idx="0">
                  <c:v>S1 + Mercury</c:v>
                </c:pt>
              </c:strCache>
            </c:strRef>
          </c:tx>
          <c:cat>
            <c:numRef>
              <c:f>(Sheet1!$B$3,Sheet1!$B$6,Sheet1!$B$9,Sheet1!$B$12)</c:f>
              <c:numCache>
                <c:formatCode>General</c:formatCode>
                <c:ptCount val="4"/>
                <c:pt idx="0">
                  <c:v>250</c:v>
                </c:pt>
                <c:pt idx="1">
                  <c:v>500</c:v>
                </c:pt>
                <c:pt idx="2">
                  <c:v>750</c:v>
                </c:pt>
                <c:pt idx="3">
                  <c:v>1000</c:v>
                </c:pt>
              </c:numCache>
            </c:numRef>
          </c:cat>
          <c:val>
            <c:numRef>
              <c:f>(Sheet1!$C$3,Sheet1!$C$6,Sheet1!$C$9,Sheet1!$C$12)</c:f>
              <c:numCache>
                <c:formatCode>General</c:formatCode>
                <c:ptCount val="4"/>
                <c:pt idx="0">
                  <c:v>1.157</c:v>
                </c:pt>
                <c:pt idx="1">
                  <c:v>1.4890000000000001</c:v>
                </c:pt>
                <c:pt idx="2">
                  <c:v>1.36</c:v>
                </c:pt>
                <c:pt idx="3">
                  <c:v>1.552</c:v>
                </c:pt>
              </c:numCache>
            </c:numRef>
          </c:val>
          <c:smooth val="0"/>
        </c:ser>
        <c:ser>
          <c:idx val="1"/>
          <c:order val="1"/>
          <c:tx>
            <c:strRef>
              <c:f>Sheet1!$A$4</c:f>
              <c:strCache>
                <c:ptCount val="1"/>
                <c:pt idx="0">
                  <c:v>S2 + Titan</c:v>
                </c:pt>
              </c:strCache>
            </c:strRef>
          </c:tx>
          <c:cat>
            <c:numRef>
              <c:f>(Sheet1!$B$3,Sheet1!$B$6,Sheet1!$B$9,Sheet1!$B$12)</c:f>
              <c:numCache>
                <c:formatCode>General</c:formatCode>
                <c:ptCount val="4"/>
                <c:pt idx="0">
                  <c:v>250</c:v>
                </c:pt>
                <c:pt idx="1">
                  <c:v>500</c:v>
                </c:pt>
                <c:pt idx="2">
                  <c:v>750</c:v>
                </c:pt>
                <c:pt idx="3">
                  <c:v>1000</c:v>
                </c:pt>
              </c:numCache>
            </c:numRef>
          </c:cat>
          <c:val>
            <c:numRef>
              <c:f>(Sheet1!$C$4,Sheet1!$C$7,Sheet1!$C$10,Sheet1!$C$13)</c:f>
              <c:numCache>
                <c:formatCode>General</c:formatCode>
                <c:ptCount val="4"/>
                <c:pt idx="0">
                  <c:v>1.5129999999999999</c:v>
                </c:pt>
                <c:pt idx="1">
                  <c:v>1.5880000000000001</c:v>
                </c:pt>
                <c:pt idx="2">
                  <c:v>1.599</c:v>
                </c:pt>
                <c:pt idx="3">
                  <c:v>1.7110000000000001</c:v>
                </c:pt>
              </c:numCache>
            </c:numRef>
          </c:val>
          <c:smooth val="0"/>
        </c:ser>
        <c:ser>
          <c:idx val="2"/>
          <c:order val="2"/>
          <c:tx>
            <c:strRef>
              <c:f>Sheet1!$A$5</c:f>
              <c:strCache>
                <c:ptCount val="1"/>
                <c:pt idx="0">
                  <c:v>S3 + Titan</c:v>
                </c:pt>
              </c:strCache>
            </c:strRef>
          </c:tx>
          <c:cat>
            <c:numRef>
              <c:f>(Sheet1!$B$3,Sheet1!$B$6,Sheet1!$B$9,Sheet1!$B$12)</c:f>
              <c:numCache>
                <c:formatCode>General</c:formatCode>
                <c:ptCount val="4"/>
                <c:pt idx="0">
                  <c:v>250</c:v>
                </c:pt>
                <c:pt idx="1">
                  <c:v>500</c:v>
                </c:pt>
                <c:pt idx="2">
                  <c:v>750</c:v>
                </c:pt>
                <c:pt idx="3">
                  <c:v>1000</c:v>
                </c:pt>
              </c:numCache>
            </c:numRef>
          </c:cat>
          <c:val>
            <c:numRef>
              <c:f>(Sheet1!$C$5,Sheet1!$C$8,Sheet1!$C$11,Sheet1!$C$14)</c:f>
              <c:numCache>
                <c:formatCode>General</c:formatCode>
                <c:ptCount val="4"/>
                <c:pt idx="0">
                  <c:v>0.72499999999999998</c:v>
                </c:pt>
                <c:pt idx="1">
                  <c:v>1.0009999999999999</c:v>
                </c:pt>
                <c:pt idx="2">
                  <c:v>1.4630000000000001</c:v>
                </c:pt>
                <c:pt idx="3">
                  <c:v>1.0489999999999999</c:v>
                </c:pt>
              </c:numCache>
            </c:numRef>
          </c:val>
          <c:smooth val="0"/>
        </c:ser>
        <c:dLbls>
          <c:showLegendKey val="0"/>
          <c:showVal val="0"/>
          <c:showCatName val="0"/>
          <c:showSerName val="0"/>
          <c:showPercent val="0"/>
          <c:showBubbleSize val="0"/>
        </c:dLbls>
        <c:marker val="1"/>
        <c:smooth val="0"/>
        <c:axId val="308128384"/>
        <c:axId val="308130560"/>
      </c:lineChart>
      <c:catAx>
        <c:axId val="308128384"/>
        <c:scaling>
          <c:orientation val="minMax"/>
        </c:scaling>
        <c:delete val="0"/>
        <c:axPos val="b"/>
        <c:title>
          <c:tx>
            <c:rich>
              <a:bodyPr/>
              <a:lstStyle/>
              <a:p>
                <a:pPr>
                  <a:defRPr/>
                </a:pPr>
                <a:r>
                  <a:rPr lang="en-US"/>
                  <a:t>User Load</a:t>
                </a:r>
              </a:p>
            </c:rich>
          </c:tx>
          <c:overlay val="0"/>
        </c:title>
        <c:numFmt formatCode="General" sourceLinked="1"/>
        <c:majorTickMark val="out"/>
        <c:minorTickMark val="none"/>
        <c:tickLblPos val="nextTo"/>
        <c:crossAx val="308130560"/>
        <c:crosses val="autoZero"/>
        <c:auto val="1"/>
        <c:lblAlgn val="ctr"/>
        <c:lblOffset val="100"/>
        <c:noMultiLvlLbl val="0"/>
      </c:catAx>
      <c:valAx>
        <c:axId val="308130560"/>
        <c:scaling>
          <c:orientation val="minMax"/>
        </c:scaling>
        <c:delete val="0"/>
        <c:axPos val="l"/>
        <c:majorGridlines/>
        <c:title>
          <c:tx>
            <c:rich>
              <a:bodyPr rot="-5400000" vert="horz"/>
              <a:lstStyle/>
              <a:p>
                <a:pPr>
                  <a:defRPr/>
                </a:pPr>
                <a:r>
                  <a:rPr lang="en-US"/>
                  <a:t>Avg Requests Per Sec / Ringgit</a:t>
                </a:r>
              </a:p>
            </c:rich>
          </c:tx>
          <c:overlay val="0"/>
        </c:title>
        <c:numFmt formatCode="General" sourceLinked="1"/>
        <c:majorTickMark val="out"/>
        <c:minorTickMark val="none"/>
        <c:tickLblPos val="nextTo"/>
        <c:crossAx val="308128384"/>
        <c:crosses val="autoZero"/>
        <c:crossBetween val="between"/>
      </c:valAx>
    </c:plotArea>
    <c:legend>
      <c:legendPos val="t"/>
      <c:overlay val="0"/>
    </c:legend>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Avg Response Time To User Load Ratio</a:t>
            </a:r>
            <a:r>
              <a:rPr lang="en-US" sz="1400" baseline="0"/>
              <a:t> vs. User Load</a:t>
            </a:r>
            <a:endParaRPr lang="en-US" sz="1400"/>
          </a:p>
        </c:rich>
      </c:tx>
      <c:overlay val="0"/>
    </c:title>
    <c:autoTitleDeleted val="0"/>
    <c:plotArea>
      <c:layout/>
      <c:lineChart>
        <c:grouping val="standard"/>
        <c:varyColors val="0"/>
        <c:ser>
          <c:idx val="0"/>
          <c:order val="0"/>
          <c:tx>
            <c:strRef>
              <c:f>Sheet1!$A$3</c:f>
              <c:strCache>
                <c:ptCount val="1"/>
                <c:pt idx="0">
                  <c:v>S1 + Mercury</c:v>
                </c:pt>
              </c:strCache>
            </c:strRef>
          </c:tx>
          <c:cat>
            <c:numRef>
              <c:f>(Sheet1!$B$3,Sheet1!$B$6,Sheet1!$B$9,Sheet1!$B$12)</c:f>
              <c:numCache>
                <c:formatCode>General</c:formatCode>
                <c:ptCount val="4"/>
                <c:pt idx="0">
                  <c:v>250</c:v>
                </c:pt>
                <c:pt idx="1">
                  <c:v>500</c:v>
                </c:pt>
                <c:pt idx="2">
                  <c:v>750</c:v>
                </c:pt>
                <c:pt idx="3">
                  <c:v>1000</c:v>
                </c:pt>
              </c:numCache>
            </c:numRef>
          </c:cat>
          <c:val>
            <c:numRef>
              <c:f>(Sheet1!$D$3,Sheet1!$D$6,Sheet1!$D$9,Sheet1!$D$12)</c:f>
              <c:numCache>
                <c:formatCode>General</c:formatCode>
                <c:ptCount val="4"/>
                <c:pt idx="0">
                  <c:v>1.4630000000000001</c:v>
                </c:pt>
                <c:pt idx="1">
                  <c:v>3.4777</c:v>
                </c:pt>
                <c:pt idx="2">
                  <c:v>5.5393999999999997</c:v>
                </c:pt>
                <c:pt idx="3">
                  <c:v>7.0012999999999996</c:v>
                </c:pt>
              </c:numCache>
            </c:numRef>
          </c:val>
          <c:smooth val="0"/>
        </c:ser>
        <c:ser>
          <c:idx val="1"/>
          <c:order val="1"/>
          <c:tx>
            <c:strRef>
              <c:f>Sheet1!$A$4</c:f>
              <c:strCache>
                <c:ptCount val="1"/>
                <c:pt idx="0">
                  <c:v>S2 + Titan</c:v>
                </c:pt>
              </c:strCache>
            </c:strRef>
          </c:tx>
          <c:cat>
            <c:numRef>
              <c:f>(Sheet1!$B$3,Sheet1!$B$6,Sheet1!$B$9,Sheet1!$B$12)</c:f>
              <c:numCache>
                <c:formatCode>General</c:formatCode>
                <c:ptCount val="4"/>
                <c:pt idx="0">
                  <c:v>250</c:v>
                </c:pt>
                <c:pt idx="1">
                  <c:v>500</c:v>
                </c:pt>
                <c:pt idx="2">
                  <c:v>750</c:v>
                </c:pt>
                <c:pt idx="3">
                  <c:v>1000</c:v>
                </c:pt>
              </c:numCache>
            </c:numRef>
          </c:cat>
          <c:val>
            <c:numRef>
              <c:f>(Sheet1!$D$4,Sheet1!$D$7,Sheet1!$D$10,Sheet1!$D$13)</c:f>
              <c:numCache>
                <c:formatCode>General</c:formatCode>
                <c:ptCount val="4"/>
                <c:pt idx="0">
                  <c:v>8.5099999999999995E-2</c:v>
                </c:pt>
                <c:pt idx="1">
                  <c:v>0.4743</c:v>
                </c:pt>
                <c:pt idx="2">
                  <c:v>0.80149999999999999</c:v>
                </c:pt>
                <c:pt idx="3">
                  <c:v>1.0609</c:v>
                </c:pt>
              </c:numCache>
            </c:numRef>
          </c:val>
          <c:smooth val="0"/>
        </c:ser>
        <c:ser>
          <c:idx val="2"/>
          <c:order val="2"/>
          <c:tx>
            <c:strRef>
              <c:f>Sheet1!$A$5</c:f>
              <c:strCache>
                <c:ptCount val="1"/>
                <c:pt idx="0">
                  <c:v>S3 + Titan</c:v>
                </c:pt>
              </c:strCache>
            </c:strRef>
          </c:tx>
          <c:cat>
            <c:numRef>
              <c:f>(Sheet1!$B$3,Sheet1!$B$6,Sheet1!$B$9,Sheet1!$B$12)</c:f>
              <c:numCache>
                <c:formatCode>General</c:formatCode>
                <c:ptCount val="4"/>
                <c:pt idx="0">
                  <c:v>250</c:v>
                </c:pt>
                <c:pt idx="1">
                  <c:v>500</c:v>
                </c:pt>
                <c:pt idx="2">
                  <c:v>750</c:v>
                </c:pt>
                <c:pt idx="3">
                  <c:v>1000</c:v>
                </c:pt>
              </c:numCache>
            </c:numRef>
          </c:cat>
          <c:val>
            <c:numRef>
              <c:f>(Sheet1!$D$5,Sheet1!$D$8,Sheet1!$D$11,Sheet1!$D$14)</c:f>
              <c:numCache>
                <c:formatCode>General</c:formatCode>
                <c:ptCount val="4"/>
                <c:pt idx="0">
                  <c:v>4.7E-2</c:v>
                </c:pt>
                <c:pt idx="1">
                  <c:v>0.18440000000000001</c:v>
                </c:pt>
                <c:pt idx="2">
                  <c:v>0.15759999999999999</c:v>
                </c:pt>
                <c:pt idx="3">
                  <c:v>0.38979999999999998</c:v>
                </c:pt>
              </c:numCache>
            </c:numRef>
          </c:val>
          <c:smooth val="0"/>
        </c:ser>
        <c:dLbls>
          <c:showLegendKey val="0"/>
          <c:showVal val="0"/>
          <c:showCatName val="0"/>
          <c:showSerName val="0"/>
          <c:showPercent val="0"/>
          <c:showBubbleSize val="0"/>
        </c:dLbls>
        <c:marker val="1"/>
        <c:smooth val="0"/>
        <c:axId val="308317568"/>
        <c:axId val="316155392"/>
      </c:lineChart>
      <c:catAx>
        <c:axId val="308317568"/>
        <c:scaling>
          <c:orientation val="minMax"/>
        </c:scaling>
        <c:delete val="0"/>
        <c:axPos val="b"/>
        <c:title>
          <c:tx>
            <c:rich>
              <a:bodyPr/>
              <a:lstStyle/>
              <a:p>
                <a:pPr>
                  <a:defRPr/>
                </a:pPr>
                <a:r>
                  <a:rPr lang="en-US"/>
                  <a:t>User Load</a:t>
                </a:r>
              </a:p>
            </c:rich>
          </c:tx>
          <c:overlay val="0"/>
        </c:title>
        <c:numFmt formatCode="General" sourceLinked="1"/>
        <c:majorTickMark val="out"/>
        <c:minorTickMark val="none"/>
        <c:tickLblPos val="nextTo"/>
        <c:crossAx val="316155392"/>
        <c:crosses val="autoZero"/>
        <c:auto val="1"/>
        <c:lblAlgn val="ctr"/>
        <c:lblOffset val="100"/>
        <c:noMultiLvlLbl val="0"/>
      </c:catAx>
      <c:valAx>
        <c:axId val="316155392"/>
        <c:scaling>
          <c:orientation val="minMax"/>
        </c:scaling>
        <c:delete val="0"/>
        <c:axPos val="l"/>
        <c:majorGridlines/>
        <c:title>
          <c:tx>
            <c:rich>
              <a:bodyPr rot="-5400000" vert="horz"/>
              <a:lstStyle/>
              <a:p>
                <a:pPr>
                  <a:defRPr/>
                </a:pPr>
                <a:r>
                  <a:rPr lang="en-US"/>
                  <a:t>Avg Response</a:t>
                </a:r>
                <a:r>
                  <a:rPr lang="en-US" baseline="0"/>
                  <a:t> Time To User Load Ratio</a:t>
                </a:r>
                <a:endParaRPr lang="en-US"/>
              </a:p>
            </c:rich>
          </c:tx>
          <c:overlay val="0"/>
        </c:title>
        <c:numFmt formatCode="General" sourceLinked="1"/>
        <c:majorTickMark val="out"/>
        <c:minorTickMark val="none"/>
        <c:tickLblPos val="nextTo"/>
        <c:crossAx val="308317568"/>
        <c:crosses val="autoZero"/>
        <c:crossBetween val="between"/>
      </c:valAx>
    </c:plotArea>
    <c:legend>
      <c:legendPos val="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Sheet1!$A$21:$A$24</c:f>
              <c:strCache>
                <c:ptCount val="4"/>
                <c:pt idx="0">
                  <c:v>PerfTest250S1Cached</c:v>
                </c:pt>
                <c:pt idx="1">
                  <c:v>PerfTest500S1Cached</c:v>
                </c:pt>
                <c:pt idx="2">
                  <c:v>PerfTest250S1</c:v>
                </c:pt>
                <c:pt idx="3">
                  <c:v>PerfTest500S1</c:v>
                </c:pt>
              </c:strCache>
            </c:strRef>
          </c:cat>
          <c:val>
            <c:numRef>
              <c:f>Sheet1!$C$21:$C$24</c:f>
              <c:numCache>
                <c:formatCode>General</c:formatCode>
                <c:ptCount val="4"/>
                <c:pt idx="0">
                  <c:v>824.9</c:v>
                </c:pt>
                <c:pt idx="1">
                  <c:v>2219</c:v>
                </c:pt>
                <c:pt idx="2">
                  <c:v>1927</c:v>
                </c:pt>
                <c:pt idx="3">
                  <c:v>3605</c:v>
                </c:pt>
              </c:numCache>
            </c:numRef>
          </c:val>
        </c:ser>
        <c:ser>
          <c:idx val="1"/>
          <c:order val="1"/>
          <c:tx>
            <c:strRef>
              <c:f>Sheet1!$D$1</c:f>
              <c:strCache>
                <c:ptCount val="1"/>
                <c:pt idx="0">
                  <c:v>Req/sec</c:v>
                </c:pt>
              </c:strCache>
            </c:strRef>
          </c:tx>
          <c:invertIfNegative val="0"/>
          <c:cat>
            <c:strRef>
              <c:f>Sheet1!$A$21:$A$24</c:f>
              <c:strCache>
                <c:ptCount val="4"/>
                <c:pt idx="0">
                  <c:v>PerfTest250S1Cached</c:v>
                </c:pt>
                <c:pt idx="1">
                  <c:v>PerfTest500S1Cached</c:v>
                </c:pt>
                <c:pt idx="2">
                  <c:v>PerfTest250S1</c:v>
                </c:pt>
                <c:pt idx="3">
                  <c:v>PerfTest500S1</c:v>
                </c:pt>
              </c:strCache>
            </c:strRef>
          </c:cat>
          <c:val>
            <c:numRef>
              <c:f>Sheet1!$D$21:$D$24</c:f>
              <c:numCache>
                <c:formatCode>General</c:formatCode>
                <c:ptCount val="4"/>
                <c:pt idx="0">
                  <c:v>173.6</c:v>
                </c:pt>
                <c:pt idx="1">
                  <c:v>188.6</c:v>
                </c:pt>
                <c:pt idx="2">
                  <c:v>112.8</c:v>
                </c:pt>
                <c:pt idx="3">
                  <c:v>129.80000000000001</c:v>
                </c:pt>
              </c:numCache>
            </c:numRef>
          </c:val>
        </c:ser>
        <c:dLbls>
          <c:showLegendKey val="0"/>
          <c:showVal val="0"/>
          <c:showCatName val="0"/>
          <c:showSerName val="0"/>
          <c:showPercent val="0"/>
          <c:showBubbleSize val="0"/>
        </c:dLbls>
        <c:gapWidth val="150"/>
        <c:axId val="302618112"/>
        <c:axId val="302619648"/>
      </c:barChart>
      <c:catAx>
        <c:axId val="302618112"/>
        <c:scaling>
          <c:orientation val="minMax"/>
        </c:scaling>
        <c:delete val="0"/>
        <c:axPos val="b"/>
        <c:majorTickMark val="out"/>
        <c:minorTickMark val="none"/>
        <c:tickLblPos val="nextTo"/>
        <c:crossAx val="302619648"/>
        <c:crosses val="autoZero"/>
        <c:auto val="1"/>
        <c:lblAlgn val="ctr"/>
        <c:lblOffset val="100"/>
        <c:noMultiLvlLbl val="0"/>
      </c:catAx>
      <c:valAx>
        <c:axId val="302619648"/>
        <c:scaling>
          <c:orientation val="minMax"/>
        </c:scaling>
        <c:delete val="0"/>
        <c:axPos val="l"/>
        <c:majorGridlines/>
        <c:numFmt formatCode="General" sourceLinked="1"/>
        <c:majorTickMark val="out"/>
        <c:minorTickMark val="none"/>
        <c:tickLblPos val="nextTo"/>
        <c:crossAx val="30261811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(Sheet1!$A$18:$A$19,Sheet1!$A$21:$A$22)</c:f>
              <c:strCache>
                <c:ptCount val="4"/>
                <c:pt idx="0">
                  <c:v>PerfTest250S1PConn</c:v>
                </c:pt>
                <c:pt idx="1">
                  <c:v>PerfTest500S1PConn</c:v>
                </c:pt>
                <c:pt idx="2">
                  <c:v>PerfTest250S1Cached</c:v>
                </c:pt>
                <c:pt idx="3">
                  <c:v>PerfTest500S1Cached</c:v>
                </c:pt>
              </c:strCache>
            </c:strRef>
          </c:cat>
          <c:val>
            <c:numRef>
              <c:f>(Sheet1!$C$18:$C$19,Sheet1!$C$21:$C$22)</c:f>
              <c:numCache>
                <c:formatCode>General</c:formatCode>
                <c:ptCount val="4"/>
                <c:pt idx="0">
                  <c:v>492.1</c:v>
                </c:pt>
                <c:pt idx="1">
                  <c:v>1878</c:v>
                </c:pt>
                <c:pt idx="2">
                  <c:v>824.9</c:v>
                </c:pt>
                <c:pt idx="3">
                  <c:v>2219</c:v>
                </c:pt>
              </c:numCache>
            </c:numRef>
          </c:val>
        </c:ser>
        <c:ser>
          <c:idx val="1"/>
          <c:order val="1"/>
          <c:tx>
            <c:strRef>
              <c:f>Sheet1!$D$1</c:f>
              <c:strCache>
                <c:ptCount val="1"/>
                <c:pt idx="0">
                  <c:v>Req/sec</c:v>
                </c:pt>
              </c:strCache>
            </c:strRef>
          </c:tx>
          <c:invertIfNegative val="0"/>
          <c:cat>
            <c:strRef>
              <c:f>(Sheet1!$A$18:$A$19,Sheet1!$A$21:$A$22)</c:f>
              <c:strCache>
                <c:ptCount val="4"/>
                <c:pt idx="0">
                  <c:v>PerfTest250S1PConn</c:v>
                </c:pt>
                <c:pt idx="1">
                  <c:v>PerfTest500S1PConn</c:v>
                </c:pt>
                <c:pt idx="2">
                  <c:v>PerfTest250S1Cached</c:v>
                </c:pt>
                <c:pt idx="3">
                  <c:v>PerfTest500S1Cached</c:v>
                </c:pt>
              </c:strCache>
            </c:strRef>
          </c:cat>
          <c:val>
            <c:numRef>
              <c:f>(Sheet1!$D$18:$D$19,Sheet1!$D$21:$D$22)</c:f>
              <c:numCache>
                <c:formatCode>General</c:formatCode>
                <c:ptCount val="4"/>
                <c:pt idx="0">
                  <c:v>336.2</c:v>
                </c:pt>
                <c:pt idx="1">
                  <c:v>249.6</c:v>
                </c:pt>
                <c:pt idx="2">
                  <c:v>173.6</c:v>
                </c:pt>
                <c:pt idx="3">
                  <c:v>188.6</c:v>
                </c:pt>
              </c:numCache>
            </c:numRef>
          </c:val>
        </c:ser>
        <c:dLbls>
          <c:showLegendKey val="0"/>
          <c:showVal val="0"/>
          <c:showCatName val="0"/>
          <c:showSerName val="0"/>
          <c:showPercent val="0"/>
          <c:showBubbleSize val="0"/>
        </c:dLbls>
        <c:gapWidth val="150"/>
        <c:axId val="302699264"/>
        <c:axId val="302700800"/>
      </c:barChart>
      <c:catAx>
        <c:axId val="302699264"/>
        <c:scaling>
          <c:orientation val="minMax"/>
        </c:scaling>
        <c:delete val="0"/>
        <c:axPos val="b"/>
        <c:numFmt formatCode="General" sourceLinked="1"/>
        <c:majorTickMark val="out"/>
        <c:minorTickMark val="none"/>
        <c:tickLblPos val="nextTo"/>
        <c:crossAx val="302700800"/>
        <c:crosses val="autoZero"/>
        <c:auto val="1"/>
        <c:lblAlgn val="ctr"/>
        <c:lblOffset val="100"/>
        <c:noMultiLvlLbl val="0"/>
      </c:catAx>
      <c:valAx>
        <c:axId val="302700800"/>
        <c:scaling>
          <c:orientation val="minMax"/>
        </c:scaling>
        <c:delete val="0"/>
        <c:axPos val="l"/>
        <c:majorGridlines/>
        <c:numFmt formatCode="General" sourceLinked="1"/>
        <c:majorTickMark val="out"/>
        <c:minorTickMark val="none"/>
        <c:tickLblPos val="nextTo"/>
        <c:crossAx val="30269926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Sheet1!$A$29:$A$32</c:f>
              <c:strCache>
                <c:ptCount val="4"/>
                <c:pt idx="0">
                  <c:v>PerfTest250S1afternoon (9/26/2017 2:18:45 PM)</c:v>
                </c:pt>
                <c:pt idx="1">
                  <c:v>PerfTest500S1afternoon (9/26/2017 2:31:35 PM)</c:v>
                </c:pt>
                <c:pt idx="2">
                  <c:v>PerfTest250S1PConn (9/25/2017 9:19:56 PM)</c:v>
                </c:pt>
                <c:pt idx="3">
                  <c:v>PerfTest500S1PConn (9/25/2017 9:37:03 PM)</c:v>
                </c:pt>
              </c:strCache>
            </c:strRef>
          </c:cat>
          <c:val>
            <c:numRef>
              <c:f>Sheet1!$C$29:$C$32</c:f>
              <c:numCache>
                <c:formatCode>General</c:formatCode>
                <c:ptCount val="4"/>
                <c:pt idx="0">
                  <c:v>508.8</c:v>
                </c:pt>
                <c:pt idx="1">
                  <c:v>1895</c:v>
                </c:pt>
                <c:pt idx="2">
                  <c:v>492.1</c:v>
                </c:pt>
                <c:pt idx="3">
                  <c:v>1878</c:v>
                </c:pt>
              </c:numCache>
            </c:numRef>
          </c:val>
        </c:ser>
        <c:ser>
          <c:idx val="1"/>
          <c:order val="1"/>
          <c:tx>
            <c:strRef>
              <c:f>Sheet1!$D$1</c:f>
              <c:strCache>
                <c:ptCount val="1"/>
                <c:pt idx="0">
                  <c:v>Req/sec</c:v>
                </c:pt>
              </c:strCache>
            </c:strRef>
          </c:tx>
          <c:invertIfNegative val="0"/>
          <c:cat>
            <c:strRef>
              <c:f>Sheet1!$A$29:$A$32</c:f>
              <c:strCache>
                <c:ptCount val="4"/>
                <c:pt idx="0">
                  <c:v>PerfTest250S1afternoon (9/26/2017 2:18:45 PM)</c:v>
                </c:pt>
                <c:pt idx="1">
                  <c:v>PerfTest500S1afternoon (9/26/2017 2:31:35 PM)</c:v>
                </c:pt>
                <c:pt idx="2">
                  <c:v>PerfTest250S1PConn (9/25/2017 9:19:56 PM)</c:v>
                </c:pt>
                <c:pt idx="3">
                  <c:v>PerfTest500S1PConn (9/25/2017 9:37:03 PM)</c:v>
                </c:pt>
              </c:strCache>
            </c:strRef>
          </c:cat>
          <c:val>
            <c:numRef>
              <c:f>Sheet1!$D$29:$D$32</c:f>
              <c:numCache>
                <c:formatCode>#,##0.00</c:formatCode>
                <c:ptCount val="4"/>
                <c:pt idx="0">
                  <c:v>341.1</c:v>
                </c:pt>
                <c:pt idx="1">
                  <c:v>231.1</c:v>
                </c:pt>
                <c:pt idx="2">
                  <c:v>336.2</c:v>
                </c:pt>
                <c:pt idx="3">
                  <c:v>249.6</c:v>
                </c:pt>
              </c:numCache>
            </c:numRef>
          </c:val>
        </c:ser>
        <c:dLbls>
          <c:showLegendKey val="0"/>
          <c:showVal val="0"/>
          <c:showCatName val="0"/>
          <c:showSerName val="0"/>
          <c:showPercent val="0"/>
          <c:showBubbleSize val="0"/>
        </c:dLbls>
        <c:gapWidth val="150"/>
        <c:axId val="302804992"/>
        <c:axId val="302806528"/>
      </c:barChart>
      <c:catAx>
        <c:axId val="302804992"/>
        <c:scaling>
          <c:orientation val="minMax"/>
        </c:scaling>
        <c:delete val="0"/>
        <c:axPos val="b"/>
        <c:majorTickMark val="out"/>
        <c:minorTickMark val="none"/>
        <c:tickLblPos val="nextTo"/>
        <c:crossAx val="302806528"/>
        <c:crosses val="autoZero"/>
        <c:auto val="1"/>
        <c:lblAlgn val="ctr"/>
        <c:lblOffset val="100"/>
        <c:noMultiLvlLbl val="0"/>
      </c:catAx>
      <c:valAx>
        <c:axId val="302806528"/>
        <c:scaling>
          <c:orientation val="minMax"/>
        </c:scaling>
        <c:delete val="0"/>
        <c:axPos val="l"/>
        <c:majorGridlines/>
        <c:numFmt formatCode="General" sourceLinked="1"/>
        <c:majorTickMark val="out"/>
        <c:minorTickMark val="none"/>
        <c:tickLblPos val="nextTo"/>
        <c:crossAx val="30280499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(Sheet1!$A$27:$A$28,Sheet1!$A$31:$A$32)</c:f>
              <c:strCache>
                <c:ptCount val="4"/>
                <c:pt idx="0">
                  <c:v>PerfTest250S1PConn (9/26/2017 11:31:04 PM)</c:v>
                </c:pt>
                <c:pt idx="1">
                  <c:v>PerfTest500S1PConn (9/26/2017 11:17:59 PM)</c:v>
                </c:pt>
                <c:pt idx="2">
                  <c:v>PerfTest250S1PConn (9/25/2017 9:19:56 PM)</c:v>
                </c:pt>
                <c:pt idx="3">
                  <c:v>PerfTest500S1PConn (9/25/2017 9:37:03 PM)</c:v>
                </c:pt>
              </c:strCache>
            </c:strRef>
          </c:cat>
          <c:val>
            <c:numRef>
              <c:f>(Sheet1!$C$27:$C$28,Sheet1!$C$31:$C$32)</c:f>
              <c:numCache>
                <c:formatCode>General</c:formatCode>
                <c:ptCount val="4"/>
                <c:pt idx="0">
                  <c:v>484.4</c:v>
                </c:pt>
                <c:pt idx="1">
                  <c:v>1151.4000000000001</c:v>
                </c:pt>
                <c:pt idx="2">
                  <c:v>492.1</c:v>
                </c:pt>
                <c:pt idx="3">
                  <c:v>1878</c:v>
                </c:pt>
              </c:numCache>
            </c:numRef>
          </c:val>
        </c:ser>
        <c:ser>
          <c:idx val="1"/>
          <c:order val="1"/>
          <c:tx>
            <c:strRef>
              <c:f>Sheet1!$D$1</c:f>
              <c:strCache>
                <c:ptCount val="1"/>
                <c:pt idx="0">
                  <c:v>Req/sec</c:v>
                </c:pt>
              </c:strCache>
            </c:strRef>
          </c:tx>
          <c:invertIfNegative val="0"/>
          <c:cat>
            <c:strRef>
              <c:f>(Sheet1!$A$27:$A$28,Sheet1!$A$31:$A$32)</c:f>
              <c:strCache>
                <c:ptCount val="4"/>
                <c:pt idx="0">
                  <c:v>PerfTest250S1PConn (9/26/2017 11:31:04 PM)</c:v>
                </c:pt>
                <c:pt idx="1">
                  <c:v>PerfTest500S1PConn (9/26/2017 11:17:59 PM)</c:v>
                </c:pt>
                <c:pt idx="2">
                  <c:v>PerfTest250S1PConn (9/25/2017 9:19:56 PM)</c:v>
                </c:pt>
                <c:pt idx="3">
                  <c:v>PerfTest500S1PConn (9/25/2017 9:37:03 PM)</c:v>
                </c:pt>
              </c:strCache>
            </c:strRef>
          </c:cat>
          <c:val>
            <c:numRef>
              <c:f>(Sheet1!$D$27:$D$28,Sheet1!$D$31:$D$32)</c:f>
              <c:numCache>
                <c:formatCode>#,##0.00</c:formatCode>
                <c:ptCount val="4"/>
                <c:pt idx="0">
                  <c:v>382.9</c:v>
                </c:pt>
                <c:pt idx="1">
                  <c:v>492.9</c:v>
                </c:pt>
                <c:pt idx="2">
                  <c:v>336.2</c:v>
                </c:pt>
                <c:pt idx="3">
                  <c:v>249.6</c:v>
                </c:pt>
              </c:numCache>
            </c:numRef>
          </c:val>
        </c:ser>
        <c:dLbls>
          <c:showLegendKey val="0"/>
          <c:showVal val="0"/>
          <c:showCatName val="0"/>
          <c:showSerName val="0"/>
          <c:showPercent val="0"/>
          <c:showBubbleSize val="0"/>
        </c:dLbls>
        <c:gapWidth val="150"/>
        <c:axId val="302873600"/>
        <c:axId val="302928640"/>
      </c:barChart>
      <c:catAx>
        <c:axId val="302873600"/>
        <c:scaling>
          <c:orientation val="minMax"/>
        </c:scaling>
        <c:delete val="0"/>
        <c:axPos val="b"/>
        <c:majorTickMark val="out"/>
        <c:minorTickMark val="none"/>
        <c:tickLblPos val="nextTo"/>
        <c:crossAx val="302928640"/>
        <c:crosses val="autoZero"/>
        <c:auto val="1"/>
        <c:lblAlgn val="ctr"/>
        <c:lblOffset val="100"/>
        <c:noMultiLvlLbl val="0"/>
      </c:catAx>
      <c:valAx>
        <c:axId val="302928640"/>
        <c:scaling>
          <c:orientation val="minMax"/>
        </c:scaling>
        <c:delete val="0"/>
        <c:axPos val="l"/>
        <c:majorGridlines/>
        <c:numFmt formatCode="General" sourceLinked="1"/>
        <c:majorTickMark val="out"/>
        <c:minorTickMark val="none"/>
        <c:tickLblPos val="nextTo"/>
        <c:crossAx val="302873600"/>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 Response Time</a:t>
            </a:r>
          </a:p>
        </c:rich>
      </c:tx>
      <c:overlay val="0"/>
    </c:title>
    <c:autoTitleDeleted val="0"/>
    <c:plotArea>
      <c:layout/>
      <c:lineChart>
        <c:grouping val="standard"/>
        <c:varyColors val="0"/>
        <c:ser>
          <c:idx val="0"/>
          <c:order val="0"/>
          <c:tx>
            <c:v>S1 + Titan</c:v>
          </c:tx>
          <c:cat>
            <c:numLit>
              <c:formatCode>General</c:formatCode>
              <c:ptCount val="2"/>
              <c:pt idx="0">
                <c:v>250</c:v>
              </c:pt>
              <c:pt idx="1">
                <c:v>500</c:v>
              </c:pt>
            </c:numLit>
          </c:cat>
          <c:val>
            <c:numRef>
              <c:f>Sheet1!$C$10:$C$11</c:f>
              <c:numCache>
                <c:formatCode>General</c:formatCode>
                <c:ptCount val="2"/>
                <c:pt idx="0">
                  <c:v>451.1</c:v>
                </c:pt>
                <c:pt idx="1">
                  <c:v>1170</c:v>
                </c:pt>
              </c:numCache>
            </c:numRef>
          </c:val>
          <c:smooth val="0"/>
        </c:ser>
        <c:ser>
          <c:idx val="1"/>
          <c:order val="1"/>
          <c:tx>
            <c:v>S1 + Mercury</c:v>
          </c:tx>
          <c:cat>
            <c:numLit>
              <c:formatCode>General</c:formatCode>
              <c:ptCount val="2"/>
              <c:pt idx="0">
                <c:v>250</c:v>
              </c:pt>
              <c:pt idx="1">
                <c:v>500</c:v>
              </c:pt>
            </c:numLit>
          </c:cat>
          <c:val>
            <c:numRef>
              <c:f>Sheet1!$C$12:$C$13</c:f>
              <c:numCache>
                <c:formatCode>General</c:formatCode>
                <c:ptCount val="2"/>
                <c:pt idx="0">
                  <c:v>484.4</c:v>
                </c:pt>
                <c:pt idx="1">
                  <c:v>1151.4000000000001</c:v>
                </c:pt>
              </c:numCache>
            </c:numRef>
          </c:val>
          <c:smooth val="0"/>
        </c:ser>
        <c:dLbls>
          <c:showLegendKey val="0"/>
          <c:showVal val="0"/>
          <c:showCatName val="0"/>
          <c:showSerName val="0"/>
          <c:showPercent val="0"/>
          <c:showBubbleSize val="0"/>
        </c:dLbls>
        <c:marker val="1"/>
        <c:smooth val="0"/>
        <c:axId val="302962944"/>
        <c:axId val="304074752"/>
      </c:lineChart>
      <c:catAx>
        <c:axId val="302962944"/>
        <c:scaling>
          <c:orientation val="minMax"/>
        </c:scaling>
        <c:delete val="0"/>
        <c:axPos val="b"/>
        <c:numFmt formatCode="General" sourceLinked="1"/>
        <c:majorTickMark val="out"/>
        <c:minorTickMark val="none"/>
        <c:tickLblPos val="nextTo"/>
        <c:crossAx val="304074752"/>
        <c:crosses val="autoZero"/>
        <c:auto val="1"/>
        <c:lblAlgn val="ctr"/>
        <c:lblOffset val="100"/>
        <c:noMultiLvlLbl val="0"/>
      </c:catAx>
      <c:valAx>
        <c:axId val="304074752"/>
        <c:scaling>
          <c:orientation val="minMax"/>
        </c:scaling>
        <c:delete val="0"/>
        <c:axPos val="l"/>
        <c:majorGridlines/>
        <c:numFmt formatCode="General" sourceLinked="1"/>
        <c:majorTickMark val="out"/>
        <c:minorTickMark val="none"/>
        <c:tickLblPos val="nextTo"/>
        <c:crossAx val="30296294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 Request Per</a:t>
            </a:r>
            <a:r>
              <a:rPr lang="en-US" sz="1400" baseline="0"/>
              <a:t> Second</a:t>
            </a:r>
            <a:endParaRPr lang="en-US" sz="1400"/>
          </a:p>
        </c:rich>
      </c:tx>
      <c:overlay val="0"/>
    </c:title>
    <c:autoTitleDeleted val="0"/>
    <c:plotArea>
      <c:layout/>
      <c:lineChart>
        <c:grouping val="standard"/>
        <c:varyColors val="0"/>
        <c:ser>
          <c:idx val="0"/>
          <c:order val="0"/>
          <c:tx>
            <c:v>S1 + Titan</c:v>
          </c:tx>
          <c:cat>
            <c:numLit>
              <c:formatCode>General</c:formatCode>
              <c:ptCount val="2"/>
              <c:pt idx="0">
                <c:v>250</c:v>
              </c:pt>
              <c:pt idx="1">
                <c:v>500</c:v>
              </c:pt>
            </c:numLit>
          </c:cat>
          <c:val>
            <c:numRef>
              <c:f>Sheet1!$D$10:$D$11</c:f>
              <c:numCache>
                <c:formatCode>General</c:formatCode>
                <c:ptCount val="2"/>
                <c:pt idx="0">
                  <c:v>527.45000000000005</c:v>
                </c:pt>
                <c:pt idx="1">
                  <c:v>505.23</c:v>
                </c:pt>
              </c:numCache>
            </c:numRef>
          </c:val>
          <c:smooth val="0"/>
        </c:ser>
        <c:ser>
          <c:idx val="1"/>
          <c:order val="1"/>
          <c:tx>
            <c:v>S1 + Mercury</c:v>
          </c:tx>
          <c:cat>
            <c:numLit>
              <c:formatCode>General</c:formatCode>
              <c:ptCount val="2"/>
              <c:pt idx="0">
                <c:v>250</c:v>
              </c:pt>
              <c:pt idx="1">
                <c:v>500</c:v>
              </c:pt>
            </c:numLit>
          </c:cat>
          <c:val>
            <c:numRef>
              <c:f>Sheet1!$D$12:$D$13</c:f>
              <c:numCache>
                <c:formatCode>General</c:formatCode>
                <c:ptCount val="2"/>
                <c:pt idx="0">
                  <c:v>382.9</c:v>
                </c:pt>
                <c:pt idx="1">
                  <c:v>492.9</c:v>
                </c:pt>
              </c:numCache>
            </c:numRef>
          </c:val>
          <c:smooth val="0"/>
        </c:ser>
        <c:dLbls>
          <c:showLegendKey val="0"/>
          <c:showVal val="0"/>
          <c:showCatName val="0"/>
          <c:showSerName val="0"/>
          <c:showPercent val="0"/>
          <c:showBubbleSize val="0"/>
        </c:dLbls>
        <c:marker val="1"/>
        <c:smooth val="0"/>
        <c:axId val="304301952"/>
        <c:axId val="304303488"/>
      </c:lineChart>
      <c:catAx>
        <c:axId val="304301952"/>
        <c:scaling>
          <c:orientation val="minMax"/>
        </c:scaling>
        <c:delete val="0"/>
        <c:axPos val="b"/>
        <c:numFmt formatCode="General" sourceLinked="1"/>
        <c:majorTickMark val="out"/>
        <c:minorTickMark val="none"/>
        <c:tickLblPos val="nextTo"/>
        <c:crossAx val="304303488"/>
        <c:crosses val="autoZero"/>
        <c:auto val="1"/>
        <c:lblAlgn val="ctr"/>
        <c:lblOffset val="100"/>
        <c:noMultiLvlLbl val="0"/>
      </c:catAx>
      <c:valAx>
        <c:axId val="304303488"/>
        <c:scaling>
          <c:orientation val="minMax"/>
        </c:scaling>
        <c:delete val="0"/>
        <c:axPos val="l"/>
        <c:majorGridlines/>
        <c:numFmt formatCode="General" sourceLinked="1"/>
        <c:majorTickMark val="out"/>
        <c:minorTickMark val="none"/>
        <c:tickLblPos val="nextTo"/>
        <c:crossAx val="30430195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 Response Time</a:t>
            </a:r>
          </a:p>
        </c:rich>
      </c:tx>
      <c:overlay val="0"/>
    </c:title>
    <c:autoTitleDeleted val="0"/>
    <c:plotArea>
      <c:layout/>
      <c:lineChart>
        <c:grouping val="standard"/>
        <c:varyColors val="0"/>
        <c:ser>
          <c:idx val="0"/>
          <c:order val="0"/>
          <c:tx>
            <c:v>S3 + Titan</c:v>
          </c:tx>
          <c:cat>
            <c:numLit>
              <c:formatCode>General</c:formatCode>
              <c:ptCount val="4"/>
              <c:pt idx="0">
                <c:v>250</c:v>
              </c:pt>
              <c:pt idx="1">
                <c:v>500</c:v>
              </c:pt>
              <c:pt idx="2">
                <c:v>750</c:v>
              </c:pt>
              <c:pt idx="3">
                <c:v>1000</c:v>
              </c:pt>
            </c:numLit>
          </c:cat>
          <c:val>
            <c:numRef>
              <c:f>Sheet1!$C$2:$C$5</c:f>
              <c:numCache>
                <c:formatCode>General</c:formatCode>
                <c:ptCount val="4"/>
                <c:pt idx="0">
                  <c:v>63</c:v>
                </c:pt>
                <c:pt idx="1">
                  <c:v>246.9</c:v>
                </c:pt>
                <c:pt idx="2">
                  <c:v>211</c:v>
                </c:pt>
                <c:pt idx="3">
                  <c:v>522.1</c:v>
                </c:pt>
              </c:numCache>
            </c:numRef>
          </c:val>
          <c:smooth val="0"/>
        </c:ser>
        <c:ser>
          <c:idx val="2"/>
          <c:order val="1"/>
          <c:tx>
            <c:v>S2 + Titan</c:v>
          </c:tx>
          <c:cat>
            <c:numLit>
              <c:formatCode>General</c:formatCode>
              <c:ptCount val="4"/>
              <c:pt idx="0">
                <c:v>250</c:v>
              </c:pt>
              <c:pt idx="1">
                <c:v>500</c:v>
              </c:pt>
              <c:pt idx="2">
                <c:v>750</c:v>
              </c:pt>
              <c:pt idx="3">
                <c:v>1000</c:v>
              </c:pt>
            </c:numLit>
          </c:cat>
          <c:val>
            <c:numRef>
              <c:f>Sheet1!$C$6:$C$9</c:f>
              <c:numCache>
                <c:formatCode>General</c:formatCode>
                <c:ptCount val="4"/>
                <c:pt idx="0">
                  <c:v>57.6</c:v>
                </c:pt>
                <c:pt idx="1">
                  <c:v>321.10000000000002</c:v>
                </c:pt>
                <c:pt idx="2">
                  <c:v>542.6</c:v>
                </c:pt>
                <c:pt idx="3">
                  <c:v>718.2</c:v>
                </c:pt>
              </c:numCache>
            </c:numRef>
          </c:val>
          <c:smooth val="0"/>
        </c:ser>
        <c:ser>
          <c:idx val="4"/>
          <c:order val="2"/>
          <c:tx>
            <c:v>S1 + Mercury</c:v>
          </c:tx>
          <c:cat>
            <c:numLit>
              <c:formatCode>General</c:formatCode>
              <c:ptCount val="4"/>
              <c:pt idx="0">
                <c:v>250</c:v>
              </c:pt>
              <c:pt idx="1">
                <c:v>500</c:v>
              </c:pt>
              <c:pt idx="2">
                <c:v>750</c:v>
              </c:pt>
              <c:pt idx="3">
                <c:v>1000</c:v>
              </c:pt>
            </c:numLit>
          </c:cat>
          <c:val>
            <c:numRef>
              <c:f>Sheet1!$C$12:$C$15</c:f>
              <c:numCache>
                <c:formatCode>General</c:formatCode>
                <c:ptCount val="4"/>
                <c:pt idx="0">
                  <c:v>484.4</c:v>
                </c:pt>
                <c:pt idx="1">
                  <c:v>1151.4000000000001</c:v>
                </c:pt>
                <c:pt idx="2">
                  <c:v>1834</c:v>
                </c:pt>
                <c:pt idx="3">
                  <c:v>2318</c:v>
                </c:pt>
              </c:numCache>
            </c:numRef>
          </c:val>
          <c:smooth val="0"/>
        </c:ser>
        <c:dLbls>
          <c:showLegendKey val="0"/>
          <c:showVal val="0"/>
          <c:showCatName val="0"/>
          <c:showSerName val="0"/>
          <c:showPercent val="0"/>
          <c:showBubbleSize val="0"/>
        </c:dLbls>
        <c:marker val="1"/>
        <c:smooth val="0"/>
        <c:axId val="305125632"/>
        <c:axId val="305815552"/>
      </c:lineChart>
      <c:catAx>
        <c:axId val="305125632"/>
        <c:scaling>
          <c:orientation val="minMax"/>
        </c:scaling>
        <c:delete val="0"/>
        <c:axPos val="b"/>
        <c:numFmt formatCode="General" sourceLinked="1"/>
        <c:majorTickMark val="out"/>
        <c:minorTickMark val="none"/>
        <c:tickLblPos val="nextTo"/>
        <c:crossAx val="305815552"/>
        <c:crosses val="autoZero"/>
        <c:auto val="1"/>
        <c:lblAlgn val="ctr"/>
        <c:lblOffset val="100"/>
        <c:noMultiLvlLbl val="0"/>
      </c:catAx>
      <c:valAx>
        <c:axId val="305815552"/>
        <c:scaling>
          <c:orientation val="minMax"/>
        </c:scaling>
        <c:delete val="0"/>
        <c:axPos val="l"/>
        <c:majorGridlines/>
        <c:numFmt formatCode="General" sourceLinked="1"/>
        <c:majorTickMark val="out"/>
        <c:minorTickMark val="none"/>
        <c:tickLblPos val="nextTo"/>
        <c:crossAx val="30512563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a:t>
            </a:r>
            <a:r>
              <a:rPr lang="en-US" sz="1400" baseline="0"/>
              <a:t> Response Per Second</a:t>
            </a:r>
            <a:endParaRPr lang="en-US" sz="1400"/>
          </a:p>
        </c:rich>
      </c:tx>
      <c:overlay val="0"/>
    </c:title>
    <c:autoTitleDeleted val="0"/>
    <c:plotArea>
      <c:layout/>
      <c:lineChart>
        <c:grouping val="standard"/>
        <c:varyColors val="0"/>
        <c:ser>
          <c:idx val="0"/>
          <c:order val="0"/>
          <c:tx>
            <c:v>S3 + Titan</c:v>
          </c:tx>
          <c:cat>
            <c:numLit>
              <c:formatCode>General</c:formatCode>
              <c:ptCount val="4"/>
              <c:pt idx="0">
                <c:v>250</c:v>
              </c:pt>
              <c:pt idx="1">
                <c:v>500</c:v>
              </c:pt>
              <c:pt idx="2">
                <c:v>750</c:v>
              </c:pt>
              <c:pt idx="3">
                <c:v>1000</c:v>
              </c:pt>
            </c:numLit>
          </c:cat>
          <c:val>
            <c:numRef>
              <c:f>Sheet1!$D$2:$D$5</c:f>
              <c:numCache>
                <c:formatCode>General</c:formatCode>
                <c:ptCount val="4"/>
                <c:pt idx="0">
                  <c:v>970.6</c:v>
                </c:pt>
                <c:pt idx="1">
                  <c:v>1341.69</c:v>
                </c:pt>
                <c:pt idx="2">
                  <c:v>1959.31</c:v>
                </c:pt>
                <c:pt idx="3">
                  <c:v>1405.8</c:v>
                </c:pt>
              </c:numCache>
            </c:numRef>
          </c:val>
          <c:smooth val="0"/>
        </c:ser>
        <c:ser>
          <c:idx val="2"/>
          <c:order val="1"/>
          <c:tx>
            <c:v>S2 + Titan</c:v>
          </c:tx>
          <c:cat>
            <c:numLit>
              <c:formatCode>General</c:formatCode>
              <c:ptCount val="4"/>
              <c:pt idx="0">
                <c:v>250</c:v>
              </c:pt>
              <c:pt idx="1">
                <c:v>500</c:v>
              </c:pt>
              <c:pt idx="2">
                <c:v>750</c:v>
              </c:pt>
              <c:pt idx="3">
                <c:v>1000</c:v>
              </c:pt>
            </c:numLit>
          </c:cat>
          <c:val>
            <c:numRef>
              <c:f>Sheet1!$D$6:$D$9</c:f>
              <c:numCache>
                <c:formatCode>General</c:formatCode>
                <c:ptCount val="4"/>
                <c:pt idx="0">
                  <c:v>1024.26</c:v>
                </c:pt>
                <c:pt idx="1">
                  <c:v>1075.26</c:v>
                </c:pt>
                <c:pt idx="2">
                  <c:v>1082.19</c:v>
                </c:pt>
                <c:pt idx="3">
                  <c:v>1158.9100000000001</c:v>
                </c:pt>
              </c:numCache>
            </c:numRef>
          </c:val>
          <c:smooth val="0"/>
        </c:ser>
        <c:ser>
          <c:idx val="4"/>
          <c:order val="2"/>
          <c:tx>
            <c:v>S1 + Mercury</c:v>
          </c:tx>
          <c:cat>
            <c:numLit>
              <c:formatCode>General</c:formatCode>
              <c:ptCount val="4"/>
              <c:pt idx="0">
                <c:v>250</c:v>
              </c:pt>
              <c:pt idx="1">
                <c:v>500</c:v>
              </c:pt>
              <c:pt idx="2">
                <c:v>750</c:v>
              </c:pt>
              <c:pt idx="3">
                <c:v>1000</c:v>
              </c:pt>
            </c:numLit>
          </c:cat>
          <c:val>
            <c:numRef>
              <c:f>Sheet1!$D$12:$D$15</c:f>
              <c:numCache>
                <c:formatCode>General</c:formatCode>
                <c:ptCount val="4"/>
                <c:pt idx="0">
                  <c:v>382.9</c:v>
                </c:pt>
                <c:pt idx="1">
                  <c:v>492.9</c:v>
                </c:pt>
                <c:pt idx="2">
                  <c:v>450.2</c:v>
                </c:pt>
                <c:pt idx="3">
                  <c:v>514</c:v>
                </c:pt>
              </c:numCache>
            </c:numRef>
          </c:val>
          <c:smooth val="0"/>
        </c:ser>
        <c:dLbls>
          <c:showLegendKey val="0"/>
          <c:showVal val="0"/>
          <c:showCatName val="0"/>
          <c:showSerName val="0"/>
          <c:showPercent val="0"/>
          <c:showBubbleSize val="0"/>
        </c:dLbls>
        <c:marker val="1"/>
        <c:smooth val="0"/>
        <c:axId val="305830528"/>
        <c:axId val="305840512"/>
      </c:lineChart>
      <c:catAx>
        <c:axId val="305830528"/>
        <c:scaling>
          <c:orientation val="minMax"/>
        </c:scaling>
        <c:delete val="0"/>
        <c:axPos val="b"/>
        <c:numFmt formatCode="General" sourceLinked="1"/>
        <c:majorTickMark val="out"/>
        <c:minorTickMark val="none"/>
        <c:tickLblPos val="nextTo"/>
        <c:crossAx val="305840512"/>
        <c:crosses val="autoZero"/>
        <c:auto val="1"/>
        <c:lblAlgn val="ctr"/>
        <c:lblOffset val="100"/>
        <c:noMultiLvlLbl val="0"/>
      </c:catAx>
      <c:valAx>
        <c:axId val="305840512"/>
        <c:scaling>
          <c:orientation val="minMax"/>
        </c:scaling>
        <c:delete val="0"/>
        <c:axPos val="l"/>
        <c:majorGridlines/>
        <c:numFmt formatCode="General" sourceLinked="1"/>
        <c:majorTickMark val="out"/>
        <c:minorTickMark val="none"/>
        <c:tickLblPos val="nextTo"/>
        <c:crossAx val="305830528"/>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Version="2008">
  <b:Source>
    <b:Tag>Mic171</b:Tag>
    <b:SourceType>InternetSite</b:SourceType>
    <b:Guid>{4234E965-7375-429A-B775-A34DCB9AEE4A}</b:Guid>
    <b:Author>
      <b:Author>
        <b:Corporate>Microsoft</b:Corporate>
      </b:Author>
    </b:Author>
    <b:Title>External Configuration Store pattern</b:Title>
    <b:Year>2017</b:Year>
    <b:YearAccessed>2017</b:YearAccessed>
    <b:MonthAccessed>September</b:MonthAccessed>
    <b:DayAccessed>23</b:DayAccessed>
    <b:URL>https://docs.microsoft.com/en-us/azure/architecture/patterns/external-configuration-store</b:URL>
    <b:RefOrder>1</b:RefOrder>
  </b:Source>
  <b:Source>
    <b:Tag>Mic172</b:Tag>
    <b:SourceType>InternetSite</b:SourceType>
    <b:Guid>{5D1D84A8-2262-4888-A1D9-792E4FD279FE}</b:Guid>
    <b:Author>
      <b:Author>
        <b:Corporate>Microsoft</b:Corporate>
      </b:Author>
    </b:Author>
    <b:Title>Autoscaling</b:Title>
    <b:Year>2017</b:Year>
    <b:YearAccessed>2017</b:YearAccessed>
    <b:MonthAccessed>September</b:MonthAccessed>
    <b:DayAccessed>24</b:DayAccessed>
    <b:URL>https://docs.microsoft.com/en-us/azure/architecture/best-practices/auto-scaling</b:URL>
    <b:RefOrder>2</b:RefOrder>
  </b:Source>
  <b:Source>
    <b:Tag>Mad17</b:Tag>
    <b:SourceType>InternetSite</b:SourceType>
    <b:Guid>{39D6C3B8-1CB6-471E-935C-BE30876D1612}</b:Guid>
    <b:Author>
      <b:Author>
        <b:NameList>
          <b:Person>
            <b:Last>M</b:Last>
            <b:First>Madhavan</b:First>
          </b:Person>
        </b:NameList>
      </b:Author>
    </b:Author>
    <b:Title>Damaged undersea cables causing Internet slowdown</b:Title>
    <b:Year>2017</b:Year>
    <b:YearAccessed>2017</b:YearAccessed>
    <b:MonthAccessed>September</b:MonthAccessed>
    <b:DayAccessed>28</b:DayAccessed>
    <b:URL>http://www.thestar.com.my/tech/tech-news/2017/09/04/damaged-undersea-cables-causing-internet-slowdown/</b:URL>
    <b:RefOrder>3</b:RefOrder>
  </b:Source>
  <b:Source>
    <b:Tag>Mic173</b:Tag>
    <b:SourceType>InternetSite</b:SourceType>
    <b:Guid>{D3524542-CAC1-4162-9B94-8DC40436318E}</b:Guid>
    <b:Author>
      <b:Author>
        <b:Corporate>Microsoft</b:Corporate>
      </b:Author>
    </b:Author>
    <b:Title>Choose a cloud SQL Server option: Azure SQL (PaaS) Database or SQL Server on Azure VMs (IaaS)</b:Title>
    <b:Year>2017</b:Year>
    <b:YearAccessed>2017</b:YearAccessed>
    <b:MonthAccessed>September</b:MonthAccessed>
    <b:DayAccessed>29</b:DayAccessed>
    <b:URL>https://docs.microsoft.com/en-us/azure/sql-database/sql-database-paas-vs-sql-server-iaas</b:URL>
    <b:RefOrder>4</b:RefOrder>
  </b:Source>
  <b:Source>
    <b:Tag>Ros11</b:Tag>
    <b:SourceType>InternetSite</b:SourceType>
    <b:Guid>{1E772D30-2010-44F1-905B-52E6A5183FD8}</b:Guid>
    <b:Author>
      <b:Author>
        <b:Corporate>Rose Business Technologies</b:Corporate>
      </b:Author>
    </b:Author>
    <b:Title>Benefits of Platform as a Service (PaaS)</b:Title>
    <b:Year>2011</b:Year>
    <b:YearAccessed>2017</b:YearAccessed>
    <b:MonthAccessed>September</b:MonthAccessed>
    <b:DayAccessed>28</b:DayAccessed>
    <b:URL>http://www.rosebt.com/blog/benefits-of-platform-as-a-service-paas</b:URL>
    <b:RefOrder>5</b:RefOrder>
  </b:Source>
  <b:Source>
    <b:Tag>Ama17</b:Tag>
    <b:SourceType>InternetSite</b:SourceType>
    <b:Guid>{AA9BD367-561F-44DC-86E5-B20F319D8F80}</b:Guid>
    <b:Author>
      <b:Author>
        <b:Corporate>Amazon</b:Corporate>
      </b:Author>
    </b:Author>
    <b:Title>Amazon Aurora </b:Title>
    <b:Year>2017</b:Year>
    <b:YearAccessed>2017</b:YearAccessed>
    <b:MonthAccessed>September</b:MonthAccessed>
    <b:DayAccessed>28</b:DayAccessed>
    <b:URL>https://aws.amazon.com/rds/aurora/details/</b:URL>
    <b:RefOrder>6</b:RefOrder>
  </b:Source>
</b:Sources>
</file>

<file path=customXml/itemProps1.xml><?xml version="1.0" encoding="utf-8"?>
<ds:datastoreItem xmlns:ds="http://schemas.openxmlformats.org/officeDocument/2006/customXml" ds:itemID="{D6661BC0-E6AE-4CBD-818D-429AEBA3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18479</TotalTime>
  <Pages>1</Pages>
  <Words>7448</Words>
  <Characters>42457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EnSon</dc:creator>
  <cp:lastModifiedBy>Hua Chye Yee</cp:lastModifiedBy>
  <cp:revision>434</cp:revision>
  <cp:lastPrinted>2017-10-02T06:50:00Z</cp:lastPrinted>
  <dcterms:created xsi:type="dcterms:W3CDTF">2016-03-14T08:35:00Z</dcterms:created>
  <dcterms:modified xsi:type="dcterms:W3CDTF">2017-10-02T06:50:00Z</dcterms:modified>
</cp:coreProperties>
</file>