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Hlk86758200"/>
      <w:bookmarkEnd w:id="0"/>
      <w:r>
        <w:drawing>
          <wp:inline distT="0" distB="0" distL="0" distR="0">
            <wp:extent cx="3409950" cy="1343025"/>
            <wp:effectExtent l="0" t="0" r="0" b="9525"/>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noChangeArrowheads="true"/>
                    </pic:cNvPicPr>
                  </pic:nvPicPr>
                  <pic:blipFill>
                    <a:blip r:embed="rId6">
                      <a:extLst>
                        <a:ext uri="{28A0092B-C50C-407E-A947-70E740481C1C}">
                          <a14:useLocalDpi xmlns:a14="http://schemas.microsoft.com/office/drawing/2010/main" val="false"/>
                        </a:ext>
                      </a:extLst>
                    </a:blip>
                    <a:srcRect/>
                    <a:stretch>
                      <a:fillRect/>
                    </a:stretch>
                  </pic:blipFill>
                  <pic:spPr>
                    <a:xfrm>
                      <a:off x="0" y="0"/>
                      <a:ext cx="3409950" cy="1343025"/>
                    </a:xfrm>
                    <a:prstGeom prst="rect">
                      <a:avLst/>
                    </a:prstGeom>
                    <a:noFill/>
                  </pic:spPr>
                </pic:pic>
              </a:graphicData>
            </a:graphic>
          </wp:inline>
        </w:drawing>
      </w:r>
    </w:p>
    <w:p>
      <w:pPr>
        <w:jc w:val="center"/>
      </w:pPr>
    </w:p>
    <w:p>
      <w:pPr>
        <w:jc w:val="center"/>
      </w:pPr>
    </w:p>
    <w:p>
      <w:pPr>
        <w:jc w:val="center"/>
      </w:pPr>
    </w:p>
    <w:p>
      <w:pPr>
        <w:jc w:val="center"/>
      </w:pPr>
    </w:p>
    <w:p>
      <w:pPr>
        <w:jc w:val="center"/>
        <w:rPr>
          <w:sz w:val="32"/>
          <w:szCs w:val="32"/>
        </w:rPr>
      </w:pPr>
      <w:r>
        <w:rPr>
          <w:sz w:val="32"/>
          <w:szCs w:val="32"/>
        </w:rPr>
        <w:t>Lab 6: Graphics Processing Unit</w:t>
      </w:r>
    </w:p>
    <w:p>
      <w:pPr>
        <w:jc w:val="center"/>
        <w:rPr>
          <w:sz w:val="32"/>
          <w:szCs w:val="32"/>
        </w:rPr>
      </w:pPr>
      <w:r>
        <w:rPr>
          <w:sz w:val="32"/>
          <w:szCs w:val="32"/>
        </w:rPr>
        <w:t>CME433-01</w:t>
      </w:r>
    </w:p>
    <w:p>
      <w:pPr>
        <w:jc w:val="center"/>
        <w:rPr>
          <w:sz w:val="32"/>
          <w:szCs w:val="32"/>
        </w:rPr>
      </w:pPr>
    </w:p>
    <w:p>
      <w:pPr>
        <w:jc w:val="center"/>
        <w:rPr>
          <w:sz w:val="32"/>
          <w:szCs w:val="32"/>
        </w:rPr>
      </w:pPr>
      <w:r>
        <w:rPr>
          <w:sz w:val="32"/>
          <w:szCs w:val="32"/>
        </w:rPr>
        <w:t>Addi Amaya</w:t>
      </w:r>
    </w:p>
    <w:p>
      <w:pPr>
        <w:jc w:val="center"/>
        <w:rPr>
          <w:sz w:val="32"/>
          <w:szCs w:val="32"/>
        </w:rPr>
      </w:pPr>
      <w:r>
        <w:rPr>
          <w:sz w:val="32"/>
          <w:szCs w:val="32"/>
        </w:rPr>
        <w:t>Caa746</w:t>
      </w:r>
    </w:p>
    <w:p>
      <w:pPr>
        <w:jc w:val="center"/>
        <w:rPr>
          <w:sz w:val="32"/>
          <w:szCs w:val="32"/>
        </w:rPr>
      </w:pPr>
      <w:r>
        <w:rPr>
          <w:sz w:val="32"/>
          <w:szCs w:val="32"/>
        </w:rPr>
        <w:t>11255790</w:t>
      </w:r>
    </w:p>
    <w:p>
      <w:pPr>
        <w:rPr>
          <w:sz w:val="32"/>
          <w:szCs w:val="32"/>
        </w:rPr>
      </w:pPr>
    </w:p>
    <w:p>
      <w:pPr>
        <w:rPr>
          <w:sz w:val="32"/>
          <w:szCs w:val="32"/>
        </w:rPr>
      </w:pPr>
    </w:p>
    <w:p>
      <w:pPr>
        <w:rPr>
          <w:sz w:val="32"/>
          <w:szCs w:val="32"/>
        </w:rPr>
      </w:pPr>
    </w:p>
    <w:p>
      <w:pPr>
        <w:rPr>
          <w:sz w:val="32"/>
          <w:szCs w:val="32"/>
        </w:rPr>
      </w:pPr>
    </w:p>
    <w:p>
      <w:pPr>
        <w:rPr>
          <w:sz w:val="32"/>
          <w:szCs w:val="32"/>
        </w:rPr>
      </w:pPr>
    </w:p>
    <w:p>
      <w:pPr>
        <w:jc w:val="center"/>
        <w:rPr>
          <w:sz w:val="32"/>
          <w:szCs w:val="32"/>
        </w:rPr>
      </w:pPr>
      <w:r>
        <w:rPr>
          <w:sz w:val="32"/>
          <w:szCs w:val="32"/>
        </w:rPr>
        <w:t>Dec 6</w:t>
      </w:r>
      <w:r>
        <w:rPr>
          <w:sz w:val="32"/>
          <w:szCs w:val="32"/>
          <w:vertAlign w:val="superscript"/>
        </w:rPr>
        <w:t>th</w:t>
      </w:r>
      <w:r>
        <w:rPr>
          <w:sz w:val="32"/>
          <w:szCs w:val="32"/>
        </w:rPr>
        <w:t>, 2021</w:t>
      </w:r>
    </w:p>
    <w:p>
      <w:pPr>
        <w:jc w:val="center"/>
        <w:rPr>
          <w:sz w:val="32"/>
          <w:szCs w:val="32"/>
        </w:rPr>
      </w:pPr>
    </w:p>
    <w:p>
      <w:pPr>
        <w:jc w:val="center"/>
        <w:rPr>
          <w:sz w:val="32"/>
          <w:szCs w:val="32"/>
        </w:rPr>
      </w:pPr>
    </w:p>
    <w:p>
      <w:pPr>
        <w:jc w:val="center"/>
        <w:rPr>
          <w:sz w:val="32"/>
          <w:szCs w:val="32"/>
        </w:rPr>
      </w:pPr>
    </w:p>
    <w:sdt>
      <w:sdtPr>
        <w:rPr>
          <w:rFonts w:asciiTheme="minorHAnsi" w:hAnsiTheme="minorHAnsi" w:eastAsiaTheme="minorHAnsi" w:cstheme="minorBidi"/>
          <w:color w:val="auto"/>
          <w:sz w:val="22"/>
          <w:szCs w:val="22"/>
          <w:lang w:val="en-CA"/>
        </w:rPr>
        <w:id w:val="56837620"/>
        <w:docPartObj>
          <w:docPartGallery w:val="Table of Contents"/>
          <w:docPartUnique/>
        </w:docPartObj>
      </w:sdtPr>
      <w:sdtEndPr>
        <w:rPr>
          <w:rFonts w:asciiTheme="minorHAnsi" w:hAnsiTheme="minorHAnsi" w:eastAsiaTheme="minorHAnsi" w:cstheme="minorBidi"/>
          <w:b/>
          <w:bCs/>
          <w:color w:val="auto"/>
          <w:sz w:val="22"/>
          <w:szCs w:val="22"/>
          <w:lang w:val="en-CA"/>
        </w:rPr>
      </w:sdtEndPr>
      <w:sdtContent>
        <w:p>
          <w:pPr>
            <w:pStyle w:val="16"/>
          </w:pPr>
          <w:r>
            <w:t>Contents</w:t>
          </w:r>
        </w:p>
        <w:p>
          <w:pPr>
            <w:pStyle w:val="12"/>
            <w:tabs>
              <w:tab w:val="right" w:leader="dot" w:pos="9350"/>
            </w:tabs>
            <w:rPr>
              <w:rFonts w:eastAsiaTheme="minorEastAsia"/>
              <w:lang w:eastAsia="en-CA"/>
            </w:rPr>
          </w:pPr>
          <w:r>
            <w:fldChar w:fldCharType="begin"/>
          </w:r>
          <w:r>
            <w:instrText xml:space="preserve"> TOC \o "1-3" \h \z \u </w:instrText>
          </w:r>
          <w:r>
            <w:fldChar w:fldCharType="separate"/>
          </w:r>
          <w:r>
            <w:fldChar w:fldCharType="begin"/>
          </w:r>
          <w:r>
            <w:instrText xml:space="preserve"> HYPERLINK \l "_Toc86866874" </w:instrText>
          </w:r>
          <w:r>
            <w:fldChar w:fldCharType="separate"/>
          </w:r>
          <w:r>
            <w:rPr>
              <w:rStyle w:val="8"/>
            </w:rPr>
            <w:t>Single-Line Cache</w:t>
          </w:r>
          <w:r>
            <w:tab/>
          </w:r>
          <w:r>
            <w:fldChar w:fldCharType="begin"/>
          </w:r>
          <w:r>
            <w:instrText xml:space="preserve"> PAGEREF _Toc86866874 \h </w:instrText>
          </w:r>
          <w:r>
            <w:fldChar w:fldCharType="separate"/>
          </w:r>
          <w:r>
            <w:t>2</w:t>
          </w:r>
          <w:r>
            <w:fldChar w:fldCharType="end"/>
          </w:r>
          <w:r>
            <w:fldChar w:fldCharType="end"/>
          </w:r>
        </w:p>
        <w:p>
          <w:pPr>
            <w:pStyle w:val="13"/>
            <w:tabs>
              <w:tab w:val="right" w:leader="dot" w:pos="9350"/>
            </w:tabs>
            <w:rPr>
              <w:rFonts w:eastAsiaTheme="minorEastAsia"/>
              <w:lang w:eastAsia="en-CA"/>
            </w:rPr>
          </w:pPr>
          <w:r>
            <w:fldChar w:fldCharType="begin"/>
          </w:r>
          <w:r>
            <w:instrText xml:space="preserve"> HYPERLINK \l "_Toc86866875" </w:instrText>
          </w:r>
          <w:r>
            <w:fldChar w:fldCharType="separate"/>
          </w:r>
          <w:r>
            <w:rPr>
              <w:rStyle w:val="8"/>
            </w:rPr>
            <w:t>Microprocessor Layout</w:t>
          </w:r>
          <w:r>
            <w:tab/>
          </w:r>
          <w:r>
            <w:fldChar w:fldCharType="begin"/>
          </w:r>
          <w:r>
            <w:instrText xml:space="preserve"> PAGEREF _Toc86866875 \h </w:instrText>
          </w:r>
          <w:r>
            <w:fldChar w:fldCharType="separate"/>
          </w:r>
          <w:r>
            <w:t>2</w:t>
          </w:r>
          <w:r>
            <w:fldChar w:fldCharType="end"/>
          </w:r>
          <w:r>
            <w:fldChar w:fldCharType="end"/>
          </w:r>
        </w:p>
        <w:p>
          <w:pPr>
            <w:pStyle w:val="13"/>
            <w:tabs>
              <w:tab w:val="right" w:leader="dot" w:pos="9350"/>
            </w:tabs>
            <w:rPr>
              <w:rFonts w:eastAsiaTheme="minorEastAsia"/>
              <w:lang w:eastAsia="en-CA"/>
            </w:rPr>
          </w:pPr>
          <w:r>
            <w:fldChar w:fldCharType="begin"/>
          </w:r>
          <w:r>
            <w:instrText xml:space="preserve"> HYPERLINK \l "_Toc86866876" </w:instrText>
          </w:r>
          <w:r>
            <w:fldChar w:fldCharType="separate"/>
          </w:r>
          <w:r>
            <w:rPr>
              <w:rStyle w:val="8"/>
            </w:rPr>
            <w:t>My Program Sequencer</w:t>
          </w:r>
          <w:r>
            <w:tab/>
          </w:r>
          <w:r>
            <w:fldChar w:fldCharType="begin"/>
          </w:r>
          <w:r>
            <w:instrText xml:space="preserve"> PAGEREF _Toc86866876 \h </w:instrText>
          </w:r>
          <w:r>
            <w:fldChar w:fldCharType="separate"/>
          </w:r>
          <w:r>
            <w:t>2</w:t>
          </w:r>
          <w:r>
            <w:fldChar w:fldCharType="end"/>
          </w:r>
          <w:r>
            <w:fldChar w:fldCharType="end"/>
          </w:r>
        </w:p>
        <w:p>
          <w:pPr>
            <w:pStyle w:val="13"/>
            <w:tabs>
              <w:tab w:val="right" w:leader="dot" w:pos="9350"/>
            </w:tabs>
            <w:rPr>
              <w:rFonts w:eastAsiaTheme="minorEastAsia"/>
              <w:lang w:eastAsia="en-CA"/>
            </w:rPr>
          </w:pPr>
          <w:r>
            <w:fldChar w:fldCharType="begin"/>
          </w:r>
          <w:r>
            <w:instrText xml:space="preserve"> HYPERLINK \l "_Toc86866877" </w:instrText>
          </w:r>
          <w:r>
            <w:fldChar w:fldCharType="separate"/>
          </w:r>
          <w:r>
            <w:rPr>
              <w:rStyle w:val="8"/>
            </w:rPr>
            <w:t>Questions</w:t>
          </w:r>
          <w:r>
            <w:tab/>
          </w:r>
          <w:r>
            <w:fldChar w:fldCharType="begin"/>
          </w:r>
          <w:r>
            <w:instrText xml:space="preserve"> PAGEREF _Toc86866877 \h </w:instrText>
          </w:r>
          <w:r>
            <w:fldChar w:fldCharType="separate"/>
          </w:r>
          <w:r>
            <w:t>4</w:t>
          </w:r>
          <w:r>
            <w:fldChar w:fldCharType="end"/>
          </w:r>
          <w:r>
            <w:fldChar w:fldCharType="end"/>
          </w:r>
        </w:p>
        <w:p>
          <w:pPr>
            <w:pStyle w:val="14"/>
            <w:tabs>
              <w:tab w:val="right" w:leader="dot" w:pos="9350"/>
            </w:tabs>
            <w:rPr>
              <w:rFonts w:eastAsiaTheme="minorEastAsia"/>
              <w:lang w:eastAsia="en-CA"/>
            </w:rPr>
          </w:pPr>
          <w:r>
            <w:fldChar w:fldCharType="begin"/>
          </w:r>
          <w:r>
            <w:instrText xml:space="preserve"> HYPERLINK \l "_Toc86866878" </w:instrText>
          </w:r>
          <w:r>
            <w:fldChar w:fldCharType="separate"/>
          </w:r>
          <w:r>
            <w:rPr>
              <w:rStyle w:val="8"/>
            </w:rPr>
            <w:t>Question 1</w:t>
          </w:r>
          <w:r>
            <w:tab/>
          </w:r>
          <w:r>
            <w:fldChar w:fldCharType="begin"/>
          </w:r>
          <w:r>
            <w:instrText xml:space="preserve"> PAGEREF _Toc86866878 \h </w:instrText>
          </w:r>
          <w:r>
            <w:fldChar w:fldCharType="separate"/>
          </w:r>
          <w:r>
            <w:t>4</w:t>
          </w:r>
          <w:r>
            <w:fldChar w:fldCharType="end"/>
          </w:r>
          <w:r>
            <w:fldChar w:fldCharType="end"/>
          </w:r>
        </w:p>
        <w:p>
          <w:pPr>
            <w:pStyle w:val="14"/>
            <w:tabs>
              <w:tab w:val="right" w:leader="dot" w:pos="9350"/>
            </w:tabs>
            <w:rPr>
              <w:rFonts w:eastAsiaTheme="minorEastAsia"/>
              <w:lang w:eastAsia="en-CA"/>
            </w:rPr>
          </w:pPr>
          <w:r>
            <w:fldChar w:fldCharType="begin"/>
          </w:r>
          <w:r>
            <w:instrText xml:space="preserve"> HYPERLINK \l "_Toc86866879" </w:instrText>
          </w:r>
          <w:r>
            <w:fldChar w:fldCharType="separate"/>
          </w:r>
          <w:r>
            <w:rPr>
              <w:rStyle w:val="8"/>
            </w:rPr>
            <w:t>Question 2</w:t>
          </w:r>
          <w:r>
            <w:tab/>
          </w:r>
          <w:r>
            <w:fldChar w:fldCharType="begin"/>
          </w:r>
          <w:r>
            <w:instrText xml:space="preserve"> PAGEREF _Toc86866879 \h </w:instrText>
          </w:r>
          <w:r>
            <w:fldChar w:fldCharType="separate"/>
          </w:r>
          <w:r>
            <w:t>4</w:t>
          </w:r>
          <w:r>
            <w:fldChar w:fldCharType="end"/>
          </w:r>
          <w:r>
            <w:fldChar w:fldCharType="end"/>
          </w:r>
        </w:p>
        <w:p>
          <w:pPr>
            <w:pStyle w:val="14"/>
            <w:tabs>
              <w:tab w:val="right" w:leader="dot" w:pos="9350"/>
            </w:tabs>
            <w:rPr>
              <w:rFonts w:eastAsiaTheme="minorEastAsia"/>
              <w:lang w:eastAsia="en-CA"/>
            </w:rPr>
          </w:pPr>
          <w:r>
            <w:fldChar w:fldCharType="begin"/>
          </w:r>
          <w:r>
            <w:instrText xml:space="preserve"> HYPERLINK \l "_Toc86866880" </w:instrText>
          </w:r>
          <w:r>
            <w:fldChar w:fldCharType="separate"/>
          </w:r>
          <w:r>
            <w:rPr>
              <w:rStyle w:val="8"/>
            </w:rPr>
            <w:t>Question 3</w:t>
          </w:r>
          <w:r>
            <w:tab/>
          </w:r>
          <w:r>
            <w:fldChar w:fldCharType="begin"/>
          </w:r>
          <w:r>
            <w:instrText xml:space="preserve"> PAGEREF _Toc86866880 \h </w:instrText>
          </w:r>
          <w:r>
            <w:fldChar w:fldCharType="separate"/>
          </w:r>
          <w:r>
            <w:t>4</w:t>
          </w:r>
          <w:r>
            <w:fldChar w:fldCharType="end"/>
          </w:r>
          <w:r>
            <w:fldChar w:fldCharType="end"/>
          </w:r>
        </w:p>
        <w:p>
          <w:pPr>
            <w:pStyle w:val="14"/>
            <w:tabs>
              <w:tab w:val="right" w:leader="dot" w:pos="9350"/>
            </w:tabs>
            <w:rPr>
              <w:rFonts w:eastAsiaTheme="minorEastAsia"/>
              <w:lang w:eastAsia="en-CA"/>
            </w:rPr>
          </w:pPr>
          <w:r>
            <w:fldChar w:fldCharType="begin"/>
          </w:r>
          <w:r>
            <w:instrText xml:space="preserve"> HYPERLINK \l "_Toc86866881" </w:instrText>
          </w:r>
          <w:r>
            <w:fldChar w:fldCharType="separate"/>
          </w:r>
          <w:r>
            <w:rPr>
              <w:rStyle w:val="8"/>
            </w:rPr>
            <w:t>Question 4</w:t>
          </w:r>
          <w:r>
            <w:tab/>
          </w:r>
          <w:r>
            <w:fldChar w:fldCharType="begin"/>
          </w:r>
          <w:r>
            <w:instrText xml:space="preserve"> PAGEREF _Toc86866881 \h </w:instrText>
          </w:r>
          <w:r>
            <w:fldChar w:fldCharType="separate"/>
          </w:r>
          <w:r>
            <w:t>4</w:t>
          </w:r>
          <w:r>
            <w:fldChar w:fldCharType="end"/>
          </w:r>
          <w:r>
            <w:fldChar w:fldCharType="end"/>
          </w:r>
        </w:p>
        <w:p>
          <w:pPr>
            <w:pStyle w:val="12"/>
            <w:tabs>
              <w:tab w:val="right" w:leader="dot" w:pos="9350"/>
            </w:tabs>
            <w:rPr>
              <w:rFonts w:eastAsiaTheme="minorEastAsia"/>
              <w:lang w:eastAsia="en-CA"/>
            </w:rPr>
          </w:pPr>
          <w:r>
            <w:fldChar w:fldCharType="begin"/>
          </w:r>
          <w:r>
            <w:instrText xml:space="preserve"> HYPERLINK \l "_Toc86866882" </w:instrText>
          </w:r>
          <w:r>
            <w:fldChar w:fldCharType="separate"/>
          </w:r>
          <w:r>
            <w:rPr>
              <w:rStyle w:val="8"/>
            </w:rPr>
            <w:t>Cache Memory Benefits</w:t>
          </w:r>
          <w:r>
            <w:tab/>
          </w:r>
          <w:r>
            <w:fldChar w:fldCharType="begin"/>
          </w:r>
          <w:r>
            <w:instrText xml:space="preserve"> PAGEREF _Toc86866882 \h </w:instrText>
          </w:r>
          <w:r>
            <w:fldChar w:fldCharType="separate"/>
          </w:r>
          <w:r>
            <w:t>6</w:t>
          </w:r>
          <w:r>
            <w:fldChar w:fldCharType="end"/>
          </w:r>
          <w:r>
            <w:fldChar w:fldCharType="end"/>
          </w:r>
        </w:p>
        <w:p>
          <w:pPr>
            <w:pStyle w:val="13"/>
            <w:tabs>
              <w:tab w:val="right" w:leader="dot" w:pos="9350"/>
            </w:tabs>
            <w:rPr>
              <w:rFonts w:eastAsiaTheme="minorEastAsia"/>
              <w:lang w:eastAsia="en-CA"/>
            </w:rPr>
          </w:pPr>
          <w:r>
            <w:fldChar w:fldCharType="begin"/>
          </w:r>
          <w:r>
            <w:instrText xml:space="preserve"> HYPERLINK \l "_Toc86866883" </w:instrText>
          </w:r>
          <w:r>
            <w:fldChar w:fldCharType="separate"/>
          </w:r>
          <w:r>
            <w:rPr>
              <w:rStyle w:val="8"/>
            </w:rPr>
            <w:t>My Program Sequencer</w:t>
          </w:r>
          <w:r>
            <w:tab/>
          </w:r>
          <w:r>
            <w:fldChar w:fldCharType="begin"/>
          </w:r>
          <w:r>
            <w:instrText xml:space="preserve"> PAGEREF _Toc86866883 \h </w:instrText>
          </w:r>
          <w:r>
            <w:fldChar w:fldCharType="separate"/>
          </w:r>
          <w:r>
            <w:t>6</w:t>
          </w:r>
          <w:r>
            <w:fldChar w:fldCharType="end"/>
          </w:r>
          <w:r>
            <w:fldChar w:fldCharType="end"/>
          </w:r>
        </w:p>
        <w:p>
          <w:pPr>
            <w:pStyle w:val="13"/>
            <w:tabs>
              <w:tab w:val="right" w:leader="dot" w:pos="9350"/>
            </w:tabs>
            <w:rPr>
              <w:rFonts w:eastAsiaTheme="minorEastAsia"/>
              <w:lang w:eastAsia="en-CA"/>
            </w:rPr>
          </w:pPr>
          <w:r>
            <w:fldChar w:fldCharType="begin"/>
          </w:r>
          <w:r>
            <w:instrText xml:space="preserve"> HYPERLINK \l "_Toc86866884" </w:instrText>
          </w:r>
          <w:r>
            <w:fldChar w:fldCharType="separate"/>
          </w:r>
          <w:r>
            <w:rPr>
              <w:rStyle w:val="8"/>
            </w:rPr>
            <w:t>Questions</w:t>
          </w:r>
          <w:r>
            <w:tab/>
          </w:r>
          <w:r>
            <w:fldChar w:fldCharType="begin"/>
          </w:r>
          <w:r>
            <w:instrText xml:space="preserve"> PAGEREF _Toc86866884 \h </w:instrText>
          </w:r>
          <w:r>
            <w:fldChar w:fldCharType="separate"/>
          </w:r>
          <w:r>
            <w:t>11</w:t>
          </w:r>
          <w:r>
            <w:fldChar w:fldCharType="end"/>
          </w:r>
          <w:r>
            <w:fldChar w:fldCharType="end"/>
          </w:r>
        </w:p>
        <w:p>
          <w:pPr>
            <w:pStyle w:val="14"/>
            <w:tabs>
              <w:tab w:val="right" w:leader="dot" w:pos="9350"/>
            </w:tabs>
            <w:rPr>
              <w:rFonts w:eastAsiaTheme="minorEastAsia"/>
              <w:lang w:eastAsia="en-CA"/>
            </w:rPr>
          </w:pPr>
          <w:r>
            <w:fldChar w:fldCharType="begin"/>
          </w:r>
          <w:r>
            <w:instrText xml:space="preserve"> HYPERLINK \l "_Toc86866885" </w:instrText>
          </w:r>
          <w:r>
            <w:fldChar w:fldCharType="separate"/>
          </w:r>
          <w:r>
            <w:rPr>
              <w:rStyle w:val="8"/>
            </w:rPr>
            <w:t>Question 1</w:t>
          </w:r>
          <w:r>
            <w:tab/>
          </w:r>
          <w:r>
            <w:fldChar w:fldCharType="begin"/>
          </w:r>
          <w:r>
            <w:instrText xml:space="preserve"> PAGEREF _Toc86866885 \h </w:instrText>
          </w:r>
          <w:r>
            <w:fldChar w:fldCharType="separate"/>
          </w:r>
          <w:r>
            <w:t>11</w:t>
          </w:r>
          <w:r>
            <w:fldChar w:fldCharType="end"/>
          </w:r>
          <w:r>
            <w:fldChar w:fldCharType="end"/>
          </w:r>
        </w:p>
        <w:p>
          <w:pPr>
            <w:pStyle w:val="14"/>
            <w:tabs>
              <w:tab w:val="right" w:leader="dot" w:pos="9350"/>
            </w:tabs>
            <w:rPr>
              <w:rFonts w:eastAsiaTheme="minorEastAsia"/>
              <w:lang w:eastAsia="en-CA"/>
            </w:rPr>
          </w:pPr>
          <w:r>
            <w:fldChar w:fldCharType="begin"/>
          </w:r>
          <w:r>
            <w:instrText xml:space="preserve"> HYPERLINK \l "_Toc86866886" </w:instrText>
          </w:r>
          <w:r>
            <w:fldChar w:fldCharType="separate"/>
          </w:r>
          <w:r>
            <w:rPr>
              <w:rStyle w:val="8"/>
            </w:rPr>
            <w:t>Question 2</w:t>
          </w:r>
          <w:r>
            <w:tab/>
          </w:r>
          <w:r>
            <w:fldChar w:fldCharType="begin"/>
          </w:r>
          <w:r>
            <w:instrText xml:space="preserve"> PAGEREF _Toc86866886 \h </w:instrText>
          </w:r>
          <w:r>
            <w:fldChar w:fldCharType="separate"/>
          </w:r>
          <w:r>
            <w:t>11</w:t>
          </w:r>
          <w:r>
            <w:fldChar w:fldCharType="end"/>
          </w:r>
          <w:r>
            <w:fldChar w:fldCharType="end"/>
          </w:r>
        </w:p>
        <w:p>
          <w:pPr>
            <w:pStyle w:val="14"/>
            <w:tabs>
              <w:tab w:val="right" w:leader="dot" w:pos="9350"/>
            </w:tabs>
            <w:rPr>
              <w:rFonts w:eastAsiaTheme="minorEastAsia"/>
              <w:lang w:eastAsia="en-CA"/>
            </w:rPr>
          </w:pPr>
          <w:r>
            <w:fldChar w:fldCharType="begin"/>
          </w:r>
          <w:r>
            <w:instrText xml:space="preserve"> HYPERLINK \l "_Toc86866887" </w:instrText>
          </w:r>
          <w:r>
            <w:fldChar w:fldCharType="separate"/>
          </w:r>
          <w:r>
            <w:rPr>
              <w:rStyle w:val="8"/>
            </w:rPr>
            <w:t>Question 3</w:t>
          </w:r>
          <w:r>
            <w:tab/>
          </w:r>
          <w:r>
            <w:fldChar w:fldCharType="begin"/>
          </w:r>
          <w:r>
            <w:instrText xml:space="preserve"> PAGEREF _Toc86866887 \h </w:instrText>
          </w:r>
          <w:r>
            <w:fldChar w:fldCharType="separate"/>
          </w:r>
          <w:r>
            <w:t>12</w:t>
          </w:r>
          <w:r>
            <w:fldChar w:fldCharType="end"/>
          </w:r>
          <w:r>
            <w:fldChar w:fldCharType="end"/>
          </w:r>
        </w:p>
        <w:p>
          <w:r>
            <w:rPr>
              <w:b/>
              <w:bCs/>
            </w:rPr>
            <w:fldChar w:fldCharType="end"/>
          </w:r>
        </w:p>
      </w:sdtContent>
    </w:sdt>
    <w:p>
      <w:pPr>
        <w:pStyle w:val="2"/>
      </w:pPr>
      <w:r>
        <w:t>Step 1: matrixMul.c</w:t>
      </w:r>
    </w:p>
    <w:p>
      <w:r>
        <w:t>This will outline the proof that confirms step one is working as intended</w:t>
      </w:r>
    </w:p>
    <w:p>
      <w:pPr>
        <w:pStyle w:val="3"/>
      </w:pPr>
      <w:r>
        <w:t>Expected Output</w:t>
      </w:r>
    </w:p>
    <w:p>
      <w:r>
        <w:t>The below photo shows in the input to the matrix calculator</w:t>
      </w:r>
    </w:p>
    <w:p/>
    <w:p>
      <w:pPr>
        <w:jc w:val="center"/>
      </w:pPr>
      <w:r>
        <w:drawing>
          <wp:inline distT="0" distB="0" distL="0" distR="0">
            <wp:extent cx="3090545" cy="3686175"/>
            <wp:effectExtent l="0" t="0" r="0" b="0"/>
            <wp:docPr id="2" name="Picture 2" descr="A picture containing black, calculator&#10;&#10;Description automatically generat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A picture containing black, calculator&#10;&#10;Description automatically generated"/>
                    <pic:cNvPicPr>
                      <a:picLocks noChangeAspect="true"/>
                    </pic:cNvPicPr>
                  </pic:nvPicPr>
                  <pic:blipFill>
                    <a:blip r:embed="rId7">
                      <a:extLst>
                        <a:ext uri="{28A0092B-C50C-407E-A947-70E740481C1C}">
                          <a14:useLocalDpi xmlns:a14="http://schemas.microsoft.com/office/drawing/2010/main" val="false"/>
                        </a:ext>
                      </a:extLst>
                    </a:blip>
                    <a:stretch>
                      <a:fillRect/>
                    </a:stretch>
                  </pic:blipFill>
                  <pic:spPr>
                    <a:xfrm>
                      <a:off x="0" y="0"/>
                      <a:ext cx="3090990" cy="3686684"/>
                    </a:xfrm>
                    <a:prstGeom prst="rect">
                      <a:avLst/>
                    </a:prstGeom>
                  </pic:spPr>
                </pic:pic>
              </a:graphicData>
            </a:graphic>
          </wp:inline>
        </w:drawing>
      </w:r>
    </w:p>
    <w:p>
      <w:r>
        <w:t>The below image shows the output to the matrix multiplication between matrix A and matrix B.</w:t>
      </w:r>
    </w:p>
    <w:p>
      <w:r>
        <w:drawing>
          <wp:inline distT="0" distB="0" distL="0" distR="0">
            <wp:extent cx="5943600" cy="2193925"/>
            <wp:effectExtent l="0" t="0" r="0" b="0"/>
            <wp:docPr id="5" name="Picture 5" descr="Table&#10;&#10;Description automatically generat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true"/>
                    </pic:cNvPicPr>
                  </pic:nvPicPr>
                  <pic:blipFill>
                    <a:blip r:embed="rId8">
                      <a:extLst>
                        <a:ext uri="{28A0092B-C50C-407E-A947-70E740481C1C}">
                          <a14:useLocalDpi xmlns:a14="http://schemas.microsoft.com/office/drawing/2010/main" val="false"/>
                        </a:ext>
                      </a:extLst>
                    </a:blip>
                    <a:stretch>
                      <a:fillRect/>
                    </a:stretch>
                  </pic:blipFill>
                  <pic:spPr>
                    <a:xfrm>
                      <a:off x="0" y="0"/>
                      <a:ext cx="5943600" cy="2193925"/>
                    </a:xfrm>
                    <a:prstGeom prst="rect">
                      <a:avLst/>
                    </a:prstGeom>
                  </pic:spPr>
                </pic:pic>
              </a:graphicData>
            </a:graphic>
          </wp:inline>
        </w:drawing>
      </w:r>
    </w:p>
    <w:p>
      <w:pPr>
        <w:pStyle w:val="3"/>
      </w:pPr>
      <w:r>
        <w:t>Actual Output</w:t>
      </w:r>
    </w:p>
    <w:p>
      <w:r>
        <w:t xml:space="preserve">After finishing matrixMul.c and compiling the code. The below picture shows the outcome with the same inputs. </w:t>
      </w:r>
    </w:p>
    <w:p>
      <w:r>
        <w:drawing>
          <wp:inline distT="0" distB="0" distL="0" distR="0">
            <wp:extent cx="4743450" cy="4114800"/>
            <wp:effectExtent l="0" t="0" r="0" b="0"/>
            <wp:docPr id="6" name="Picture 6" descr="Text&#10;&#10;Description automatically generat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true"/>
                    </pic:cNvPicPr>
                  </pic:nvPicPr>
                  <pic:blipFill>
                    <a:blip r:embed="rId9">
                      <a:extLst>
                        <a:ext uri="{28A0092B-C50C-407E-A947-70E740481C1C}">
                          <a14:useLocalDpi xmlns:a14="http://schemas.microsoft.com/office/drawing/2010/main" val="false"/>
                        </a:ext>
                      </a:extLst>
                    </a:blip>
                    <a:stretch>
                      <a:fillRect/>
                    </a:stretch>
                  </pic:blipFill>
                  <pic:spPr>
                    <a:xfrm>
                      <a:off x="0" y="0"/>
                      <a:ext cx="4743450" cy="4114800"/>
                    </a:xfrm>
                    <a:prstGeom prst="rect">
                      <a:avLst/>
                    </a:prstGeom>
                  </pic:spPr>
                </pic:pic>
              </a:graphicData>
            </a:graphic>
          </wp:inline>
        </w:drawing>
      </w:r>
    </w:p>
    <w:p>
      <w:pPr>
        <w:pStyle w:val="3"/>
      </w:pPr>
      <w:r>
        <w:t xml:space="preserve">Table of Matrixes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Matrix Size</w:t>
            </w:r>
          </w:p>
        </w:tc>
        <w:tc>
          <w:tcPr>
            <w:tcW w:w="4675" w:type="dxa"/>
          </w:tcPr>
          <w:p>
            <w:pPr>
              <w:spacing w:after="0" w:line="240" w:lineRule="auto"/>
            </w:pPr>
            <w: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3x3</w:t>
            </w:r>
          </w:p>
        </w:tc>
        <w:tc>
          <w:tcPr>
            <w:tcW w:w="4675" w:type="dxa"/>
          </w:tcPr>
          <w:p>
            <w:pPr>
              <w:spacing w:after="0" w:line="240" w:lineRule="auto"/>
            </w:pPr>
            <w:r>
              <w:t>1ms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10x10</w:t>
            </w:r>
          </w:p>
        </w:tc>
        <w:tc>
          <w:tcPr>
            <w:tcW w:w="4675" w:type="dxa"/>
          </w:tcPr>
          <w:p>
            <w:pPr>
              <w:spacing w:after="0" w:line="240" w:lineRule="auto"/>
            </w:pPr>
            <w:r>
              <w:t>5ms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pPr>
            <w:r>
              <w:t xml:space="preserve">123x123 </w:t>
            </w:r>
          </w:p>
        </w:tc>
        <w:tc>
          <w:tcPr>
            <w:tcW w:w="4675" w:type="dxa"/>
          </w:tcPr>
          <w:p>
            <w:pPr>
              <w:spacing w:after="0" w:line="240" w:lineRule="auto"/>
            </w:pPr>
            <w:r>
              <w:t>8077ms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210x210</w:t>
            </w:r>
          </w:p>
        </w:tc>
        <w:tc>
          <w:tcPr>
            <w:tcW w:w="4675" w:type="dxa"/>
          </w:tcPr>
          <w:p>
            <w:pPr>
              <w:spacing w:after="0" w:line="240" w:lineRule="auto"/>
            </w:pPr>
            <w:r>
              <w:t>40031ms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421x421</w:t>
            </w:r>
          </w:p>
        </w:tc>
        <w:tc>
          <w:tcPr>
            <w:tcW w:w="4675" w:type="dxa"/>
          </w:tcPr>
          <w:p>
            <w:pPr>
              <w:spacing w:after="0" w:line="240" w:lineRule="auto"/>
            </w:pPr>
            <w:r>
              <w:t>323071ms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512x512</w:t>
            </w:r>
          </w:p>
        </w:tc>
        <w:tc>
          <w:tcPr>
            <w:tcW w:w="4675" w:type="dxa"/>
          </w:tcPr>
          <w:p>
            <w:pPr>
              <w:spacing w:after="0" w:line="240" w:lineRule="auto"/>
            </w:pPr>
            <w:r>
              <w:t>579135ms</w:t>
            </w:r>
          </w:p>
        </w:tc>
      </w:tr>
    </w:tbl>
    <w:p/>
    <w:p>
      <w:pPr>
        <w:pStyle w:val="3"/>
      </w:pPr>
      <w:r>
        <w:t>Conclusion</w:t>
      </w:r>
    </w:p>
    <w:p>
      <w:r>
        <w:t>The matrixMul.c does work and its quite slow when it hits 512x512</w:t>
      </w:r>
    </w:p>
    <w:p>
      <w:pPr>
        <w:pStyle w:val="2"/>
      </w:pPr>
      <w:r>
        <w:t>Step 2: matrixMul_host.c and matrixMul_kernel.cl</w:t>
      </w:r>
    </w:p>
    <w:p>
      <w:pPr>
        <w:rPr>
          <w:rFonts w:hint="default"/>
          <w:lang w:val="en"/>
        </w:rPr>
      </w:pPr>
      <w:r>
        <w:t xml:space="preserve">The below photo shows the outcome of </w:t>
      </w:r>
      <w:r>
        <w:rPr>
          <w:rFonts w:hint="default"/>
          <w:lang w:val="en"/>
        </w:rPr>
        <w:t>a 4x4 matrix to confirm that the outcome is the same as in step 1</w:t>
      </w:r>
    </w:p>
    <w:p>
      <w:pPr>
        <w:rPr>
          <w:rFonts w:hint="default"/>
          <w:lang w:val="en"/>
        </w:rPr>
      </w:pPr>
      <w:r>
        <w:rPr>
          <w:rFonts w:hint="default"/>
          <w:lang w:val="en"/>
        </w:rPr>
        <w:drawing>
          <wp:inline distT="0" distB="0" distL="114300" distR="114300">
            <wp:extent cx="5938520" cy="3863975"/>
            <wp:effectExtent l="0" t="0" r="5080" b="3175"/>
            <wp:docPr id="3" name="Picture 3" descr="Screenshot from 2021-12-03 21-10-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Screenshot from 2021-12-03 21-10-24"/>
                    <pic:cNvPicPr>
                      <a:picLocks noChangeAspect="true"/>
                    </pic:cNvPicPr>
                  </pic:nvPicPr>
                  <pic:blipFill>
                    <a:blip r:embed="rId10"/>
                    <a:stretch>
                      <a:fillRect/>
                    </a:stretch>
                  </pic:blipFill>
                  <pic:spPr>
                    <a:xfrm>
                      <a:off x="0" y="0"/>
                      <a:ext cx="5938520" cy="3863975"/>
                    </a:xfrm>
                    <a:prstGeom prst="rect">
                      <a:avLst/>
                    </a:prstGeom>
                  </pic:spPr>
                </pic:pic>
              </a:graphicData>
            </a:graphic>
          </wp:inline>
        </w:drawing>
      </w:r>
    </w:p>
    <w:p>
      <w:pPr>
        <w:pStyle w:val="3"/>
        <w:bidi w:val="0"/>
        <w:rPr>
          <w:rFonts w:hint="default"/>
          <w:lang w:val="en"/>
        </w:rPr>
      </w:pPr>
      <w:r>
        <w:rPr>
          <w:rFonts w:hint="default"/>
          <w:lang w:val="en"/>
        </w:rPr>
        <w:t>Table of Matrixes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Matrix Size</w:t>
            </w:r>
          </w:p>
        </w:tc>
        <w:tc>
          <w:tcPr>
            <w:tcW w:w="4675" w:type="dxa"/>
          </w:tcPr>
          <w:p>
            <w:pPr>
              <w:spacing w:after="0" w:line="240" w:lineRule="auto"/>
            </w:pPr>
            <w: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3x3</w:t>
            </w:r>
          </w:p>
        </w:tc>
        <w:tc>
          <w:tcPr>
            <w:tcW w:w="4675" w:type="dxa"/>
          </w:tcPr>
          <w:p>
            <w:pPr>
              <w:spacing w:after="0" w:line="240" w:lineRule="auto"/>
            </w:pPr>
            <w:r>
              <w:rPr>
                <w:rFonts w:hint="default"/>
                <w:lang w:val="en"/>
              </w:rPr>
              <w:t>0.3</w:t>
            </w:r>
            <w: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10x10</w:t>
            </w:r>
          </w:p>
        </w:tc>
        <w:tc>
          <w:tcPr>
            <w:tcW w:w="4675" w:type="dxa"/>
          </w:tcPr>
          <w:p>
            <w:pPr>
              <w:spacing w:after="0" w:line="240" w:lineRule="auto"/>
              <w:rPr>
                <w:rFonts w:hint="default"/>
                <w:lang w:val="en"/>
              </w:rPr>
            </w:pPr>
            <w:r>
              <w:rPr>
                <w:rFonts w:hint="default"/>
                <w:lang w:val="en"/>
              </w:rPr>
              <w:t>0.018ms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pPr>
            <w:r>
              <w:t xml:space="preserve">123x123 </w:t>
            </w:r>
          </w:p>
        </w:tc>
        <w:tc>
          <w:tcPr>
            <w:tcW w:w="4675" w:type="dxa"/>
          </w:tcPr>
          <w:p>
            <w:pPr>
              <w:spacing w:after="0" w:line="240" w:lineRule="auto"/>
              <w:rPr>
                <w:rFonts w:hint="default"/>
                <w:lang w:val="en"/>
              </w:rPr>
            </w:pPr>
            <w:r>
              <w:rPr>
                <w:rFonts w:hint="default"/>
                <w:lang w:val="en"/>
              </w:rPr>
              <w:t>0.755ms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210x210</w:t>
            </w:r>
          </w:p>
        </w:tc>
        <w:tc>
          <w:tcPr>
            <w:tcW w:w="4675" w:type="dxa"/>
          </w:tcPr>
          <w:p>
            <w:pPr>
              <w:spacing w:after="0" w:line="240" w:lineRule="auto"/>
              <w:rPr>
                <w:rFonts w:hint="default"/>
                <w:lang w:val="en"/>
              </w:rPr>
            </w:pPr>
            <w:r>
              <w:rPr>
                <w:rFonts w:hint="default"/>
                <w:lang w:val="en"/>
              </w:rPr>
              <w:t>2.895ms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421x421</w:t>
            </w:r>
          </w:p>
        </w:tc>
        <w:tc>
          <w:tcPr>
            <w:tcW w:w="4675" w:type="dxa"/>
          </w:tcPr>
          <w:p>
            <w:pPr>
              <w:spacing w:after="0" w:line="240" w:lineRule="auto"/>
              <w:rPr>
                <w:rFonts w:hint="default"/>
                <w:lang w:val="en"/>
              </w:rPr>
            </w:pPr>
            <w:r>
              <w:rPr>
                <w:rFonts w:hint="default"/>
                <w:lang w:val="en"/>
              </w:rPr>
              <w:t>84.242ms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512x512</w:t>
            </w:r>
          </w:p>
        </w:tc>
        <w:tc>
          <w:tcPr>
            <w:tcW w:w="4675" w:type="dxa"/>
          </w:tcPr>
          <w:p>
            <w:pPr>
              <w:spacing w:after="0" w:line="240" w:lineRule="auto"/>
              <w:rPr>
                <w:rFonts w:hint="default"/>
                <w:lang w:val="en"/>
              </w:rPr>
            </w:pPr>
            <w:r>
              <w:rPr>
                <w:rFonts w:hint="default"/>
                <w:lang w:val="en"/>
              </w:rPr>
              <w:t>42.656ms</w:t>
            </w:r>
          </w:p>
        </w:tc>
      </w:tr>
    </w:tbl>
    <w:p>
      <w:pPr>
        <w:rPr>
          <w:rFonts w:hint="default"/>
          <w:lang w:val="en"/>
        </w:rPr>
      </w:pPr>
    </w:p>
    <w:p>
      <w:pPr>
        <w:pStyle w:val="2"/>
      </w:pPr>
      <w:r>
        <w:t>Conclusion</w:t>
      </w:r>
    </w:p>
    <w:p>
      <w:pPr>
        <w:rPr>
          <w:rFonts w:hint="default"/>
          <w:lang w:val="en"/>
        </w:rPr>
      </w:pPr>
      <w:r>
        <w:t xml:space="preserve">The parallel processing is a magnitude faster than the single thread processing. Using the GPU implementation shows the value of using processing on the GPU and the speed that it can save you. OpenCL implementation on the GPU offers faster processing than the just a single core CPU. </w:t>
      </w:r>
      <w:r>
        <w:rPr>
          <w:rFonts w:hint="default"/>
          <w:lang w:val="en"/>
        </w:rPr>
        <w:t>There were some strange instances in which bigger matrices results in a faster time. Additionally, Theses calculations were only implemented with square by square matrix multiplication</w:t>
      </w:r>
      <w:bookmarkStart w:id="1" w:name="_GoBack"/>
      <w:bookmarkEnd w:id="1"/>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0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Montserrat Alternates ExLight"/>
    <w:panose1 w:val="00000000000000000000"/>
    <w:charset w:val="00"/>
    <w:family w:val="auto"/>
    <w:pitch w:val="default"/>
    <w:sig w:usb0="00000000" w:usb1="00000000" w:usb2="00000000" w:usb3="00000000" w:csb0="00000000" w:csb1="00000000"/>
  </w:font>
  <w:font w:name="等线">
    <w:altName w:val="Montserrat Alternates ExLight"/>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Montserrat Alternates ExLight">
    <w:panose1 w:val="00000300000000000000"/>
    <w:charset w:val="00"/>
    <w:family w:val="auto"/>
    <w:pitch w:val="default"/>
    <w:sig w:usb0="2000020F" w:usb1="00000003" w:usb2="00000000" w:usb3="00000000" w:csb0="20000197" w:csb1="00000000"/>
  </w:font>
  <w:font w:name="Carlito">
    <w:panose1 w:val="020F0502020204030204"/>
    <w:charset w:val="00"/>
    <w:family w:val="auto"/>
    <w:pitch w:val="default"/>
    <w:sig w:usb0="E10002FF" w:usb1="5000ECFF" w:usb2="00000009"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997"/>
    <w:rsid w:val="00024ED2"/>
    <w:rsid w:val="000D3E4D"/>
    <w:rsid w:val="000F0506"/>
    <w:rsid w:val="001B7DF4"/>
    <w:rsid w:val="001D0E10"/>
    <w:rsid w:val="001F3FAC"/>
    <w:rsid w:val="002148E7"/>
    <w:rsid w:val="00237760"/>
    <w:rsid w:val="0024642A"/>
    <w:rsid w:val="0026705C"/>
    <w:rsid w:val="002B34DC"/>
    <w:rsid w:val="002D7997"/>
    <w:rsid w:val="002E073C"/>
    <w:rsid w:val="0035595B"/>
    <w:rsid w:val="00371014"/>
    <w:rsid w:val="00374619"/>
    <w:rsid w:val="003758C3"/>
    <w:rsid w:val="003B1B3C"/>
    <w:rsid w:val="003C6AA2"/>
    <w:rsid w:val="003D5B1A"/>
    <w:rsid w:val="003E22D9"/>
    <w:rsid w:val="003F0FBE"/>
    <w:rsid w:val="00443F27"/>
    <w:rsid w:val="00483D43"/>
    <w:rsid w:val="004E608A"/>
    <w:rsid w:val="004F71F7"/>
    <w:rsid w:val="004F7981"/>
    <w:rsid w:val="005318FC"/>
    <w:rsid w:val="005B08EE"/>
    <w:rsid w:val="00624AF3"/>
    <w:rsid w:val="00630D20"/>
    <w:rsid w:val="0064447C"/>
    <w:rsid w:val="00645C8E"/>
    <w:rsid w:val="00695EC0"/>
    <w:rsid w:val="006A654E"/>
    <w:rsid w:val="006E6534"/>
    <w:rsid w:val="00726988"/>
    <w:rsid w:val="007357F5"/>
    <w:rsid w:val="00775E97"/>
    <w:rsid w:val="007B47D5"/>
    <w:rsid w:val="007D4E1F"/>
    <w:rsid w:val="00812448"/>
    <w:rsid w:val="0083614F"/>
    <w:rsid w:val="00872933"/>
    <w:rsid w:val="008E55C0"/>
    <w:rsid w:val="00903C6D"/>
    <w:rsid w:val="00944497"/>
    <w:rsid w:val="00947F86"/>
    <w:rsid w:val="00966D7F"/>
    <w:rsid w:val="009727E9"/>
    <w:rsid w:val="00983D0A"/>
    <w:rsid w:val="0099370A"/>
    <w:rsid w:val="009A2295"/>
    <w:rsid w:val="009E4DA7"/>
    <w:rsid w:val="00A0238D"/>
    <w:rsid w:val="00A51C65"/>
    <w:rsid w:val="00AA754F"/>
    <w:rsid w:val="00AB0190"/>
    <w:rsid w:val="00AC0554"/>
    <w:rsid w:val="00B34154"/>
    <w:rsid w:val="00B54C88"/>
    <w:rsid w:val="00B717C2"/>
    <w:rsid w:val="00BA5219"/>
    <w:rsid w:val="00BB1225"/>
    <w:rsid w:val="00BB324B"/>
    <w:rsid w:val="00BC490D"/>
    <w:rsid w:val="00BC5640"/>
    <w:rsid w:val="00BC7BB2"/>
    <w:rsid w:val="00C55593"/>
    <w:rsid w:val="00C741C3"/>
    <w:rsid w:val="00CC0CC6"/>
    <w:rsid w:val="00CC2B00"/>
    <w:rsid w:val="00D0220C"/>
    <w:rsid w:val="00D110EA"/>
    <w:rsid w:val="00D24F81"/>
    <w:rsid w:val="00D27CE8"/>
    <w:rsid w:val="00D93BD6"/>
    <w:rsid w:val="00D97365"/>
    <w:rsid w:val="00DB0113"/>
    <w:rsid w:val="00DE18E0"/>
    <w:rsid w:val="00DE71DF"/>
    <w:rsid w:val="00E12FD8"/>
    <w:rsid w:val="00E14B01"/>
    <w:rsid w:val="00E209CB"/>
    <w:rsid w:val="00E2251D"/>
    <w:rsid w:val="00E4357E"/>
    <w:rsid w:val="00E61618"/>
    <w:rsid w:val="00E8049B"/>
    <w:rsid w:val="00E822C8"/>
    <w:rsid w:val="00E90FF7"/>
    <w:rsid w:val="00EB7211"/>
    <w:rsid w:val="00EB7AFC"/>
    <w:rsid w:val="00EC799C"/>
    <w:rsid w:val="00EE77A7"/>
    <w:rsid w:val="00EF6911"/>
    <w:rsid w:val="00F10AB9"/>
    <w:rsid w:val="00F745C0"/>
    <w:rsid w:val="00F75430"/>
    <w:rsid w:val="00F95F42"/>
    <w:rsid w:val="00FA2C1D"/>
    <w:rsid w:val="00FA684C"/>
    <w:rsid w:val="00FE5F09"/>
    <w:rsid w:val="00FF15BC"/>
    <w:rsid w:val="00FF220D"/>
    <w:rsid w:val="63AA9A39"/>
    <w:rsid w:val="7F8B507E"/>
    <w:rsid w:val="D7DFA4F8"/>
    <w:rsid w:val="FC6FDF6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1"/>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unhideWhenUsed/>
    <w:uiPriority w:val="99"/>
    <w:rPr>
      <w:color w:val="0563C1" w:themeColor="hyperlink"/>
      <w:u w:val="single"/>
      <w14:textFill>
        <w14:solidFill>
          <w14:schemeClr w14:val="hlink"/>
        </w14:solidFill>
      </w14:textFill>
    </w:rPr>
  </w:style>
  <w:style w:type="paragraph" w:styleId="9">
    <w:name w:val="Subtitle"/>
    <w:basedOn w:val="1"/>
    <w:next w:val="1"/>
    <w:link w:val="1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10">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next w:val="1"/>
    <w:link w:val="20"/>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2">
    <w:name w:val="toc 1"/>
    <w:basedOn w:val="1"/>
    <w:next w:val="1"/>
    <w:unhideWhenUsed/>
    <w:uiPriority w:val="39"/>
    <w:pPr>
      <w:spacing w:after="100"/>
    </w:pPr>
  </w:style>
  <w:style w:type="paragraph" w:styleId="13">
    <w:name w:val="toc 2"/>
    <w:basedOn w:val="1"/>
    <w:next w:val="1"/>
    <w:unhideWhenUsed/>
    <w:uiPriority w:val="39"/>
    <w:pPr>
      <w:spacing w:after="100"/>
      <w:ind w:left="220"/>
    </w:pPr>
  </w:style>
  <w:style w:type="paragraph" w:styleId="14">
    <w:name w:val="toc 3"/>
    <w:basedOn w:val="1"/>
    <w:next w:val="1"/>
    <w:unhideWhenUsed/>
    <w:uiPriority w:val="39"/>
    <w:pPr>
      <w:spacing w:after="100"/>
      <w:ind w:left="440"/>
    </w:pPr>
  </w:style>
  <w:style w:type="character" w:customStyle="1" w:styleId="15">
    <w:name w:val="Heading 1 Char"/>
    <w:basedOn w:val="6"/>
    <w:link w:val="2"/>
    <w:uiPriority w:val="9"/>
    <w:rPr>
      <w:rFonts w:asciiTheme="majorHAnsi" w:hAnsiTheme="majorHAnsi" w:eastAsiaTheme="majorEastAsia" w:cstheme="majorBidi"/>
      <w:color w:val="2F5597" w:themeColor="accent1" w:themeShade="BF"/>
      <w:sz w:val="32"/>
      <w:szCs w:val="32"/>
    </w:rPr>
  </w:style>
  <w:style w:type="paragraph" w:customStyle="1" w:styleId="16">
    <w:name w:val="TOC Heading"/>
    <w:basedOn w:val="2"/>
    <w:next w:val="1"/>
    <w:unhideWhenUsed/>
    <w:qFormat/>
    <w:uiPriority w:val="39"/>
    <w:pPr>
      <w:outlineLvl w:val="9"/>
    </w:pPr>
    <w:rPr>
      <w:lang w:val="en-US"/>
    </w:rPr>
  </w:style>
  <w:style w:type="character" w:customStyle="1" w:styleId="17">
    <w:name w:val="Heading 2 Char"/>
    <w:basedOn w:val="6"/>
    <w:link w:val="3"/>
    <w:uiPriority w:val="9"/>
    <w:rPr>
      <w:rFonts w:asciiTheme="majorHAnsi" w:hAnsiTheme="majorHAnsi" w:eastAsiaTheme="majorEastAsia" w:cstheme="majorBidi"/>
      <w:color w:val="2F5597" w:themeColor="accent1" w:themeShade="BF"/>
      <w:sz w:val="26"/>
      <w:szCs w:val="26"/>
    </w:rPr>
  </w:style>
  <w:style w:type="character" w:customStyle="1" w:styleId="18">
    <w:name w:val="Heading 3 Char"/>
    <w:basedOn w:val="6"/>
    <w:link w:val="4"/>
    <w:uiPriority w:val="9"/>
    <w:rPr>
      <w:rFonts w:asciiTheme="majorHAnsi" w:hAnsiTheme="majorHAnsi" w:eastAsiaTheme="majorEastAsia" w:cstheme="majorBidi"/>
      <w:color w:val="203864" w:themeColor="accent1" w:themeShade="80"/>
      <w:sz w:val="24"/>
      <w:szCs w:val="24"/>
    </w:rPr>
  </w:style>
  <w:style w:type="character" w:customStyle="1" w:styleId="19">
    <w:name w:val="Subtitle Char"/>
    <w:basedOn w:val="6"/>
    <w:link w:val="9"/>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0">
    <w:name w:val="Title Char"/>
    <w:basedOn w:val="6"/>
    <w:link w:val="11"/>
    <w:qFormat/>
    <w:uiPriority w:val="10"/>
    <w:rPr>
      <w:rFonts w:asciiTheme="majorHAnsi" w:hAnsiTheme="majorHAnsi" w:eastAsiaTheme="majorEastAsia" w:cstheme="majorBidi"/>
      <w:spacing w:val="-10"/>
      <w:kern w:val="28"/>
      <w:sz w:val="56"/>
      <w:szCs w:val="56"/>
    </w:rPr>
  </w:style>
  <w:style w:type="character" w:customStyle="1" w:styleId="21">
    <w:name w:val="Heading 4 Char"/>
    <w:basedOn w:val="6"/>
    <w:link w:val="5"/>
    <w:qFormat/>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332</Words>
  <Characters>1894</Characters>
  <Lines>15</Lines>
  <Paragraphs>4</Paragraphs>
  <TotalTime>7</TotalTime>
  <ScaleCrop>false</ScaleCrop>
  <LinksUpToDate>false</LinksUpToDate>
  <CharactersWithSpaces>2222</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2021-09-24T16:00:00Z</dcterms:created>
  <dc:creator>Addi A</dc:creator>
  <cp:lastModifiedBy>caa746</cp:lastModifiedBy>
  <cp:lastPrinted>2021-11-03T21:21:00Z</cp:lastPrinted>
  <dcterms:modified xsi:type="dcterms:W3CDTF">2021-12-03T21:19:45Z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