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 布局超宽表：声明 20cm，Word 渲染时会压缩回版心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  <w:gridCol w:w="2835"/>
      </w:tblGrid>
      <w:tr>
        <w:tc>
          <w:tcPr>
            <w:tcW w:w="2835" w:type="dxa"/>
          </w:tcPr>
          <w:p>
            <w:r>
              <w:t>第1列内容占位</w:t>
            </w:r>
          </w:p>
        </w:tc>
        <w:tc>
          <w:tcPr>
            <w:tcW w:w="2835" w:type="dxa"/>
          </w:tcPr>
          <w:p>
            <w:r>
              <w:t>第2列内容占位</w:t>
            </w:r>
          </w:p>
        </w:tc>
        <w:tc>
          <w:tcPr>
            <w:tcW w:w="2835" w:type="dxa"/>
          </w:tcPr>
          <w:p>
            <w:r>
              <w:t>第3列内容占位</w:t>
            </w:r>
          </w:p>
        </w:tc>
        <w:tc>
          <w:tcPr>
            <w:tcW w:w="2835" w:type="dxa"/>
          </w:tcPr>
          <w:p>
            <w:r>
              <w:t>第4列内容占位</w:t>
            </w:r>
          </w:p>
        </w:tc>
      </w:tr>
      <w:tr>
        <w:tc>
          <w:tcPr>
            <w:tcW w:w="2835" w:type="dxa"/>
          </w:tcPr>
          <w:p>
            <w:r>
              <w:t>第1列内容占位</w:t>
            </w:r>
          </w:p>
        </w:tc>
        <w:tc>
          <w:tcPr>
            <w:tcW w:w="2835" w:type="dxa"/>
          </w:tcPr>
          <w:p>
            <w:r>
              <w:t>第2列内容占位</w:t>
            </w:r>
          </w:p>
        </w:tc>
        <w:tc>
          <w:tcPr>
            <w:tcW w:w="2835" w:type="dxa"/>
          </w:tcPr>
          <w:p>
            <w:r>
              <w:t>第3列内容占位</w:t>
            </w:r>
          </w:p>
        </w:tc>
        <w:tc>
          <w:tcPr>
            <w:tcW w:w="2835" w:type="dxa"/>
          </w:tcPr>
          <w:p>
            <w:r>
              <w:t>第4列内容占位</w:t>
            </w:r>
          </w:p>
        </w:tc>
      </w:tr>
      <w:tr>
        <w:tc>
          <w:tcPr>
            <w:tcW w:w="2835" w:type="dxa"/>
          </w:tcPr>
          <w:p>
            <w:r>
              <w:t>第1列内容占位</w:t>
            </w:r>
          </w:p>
        </w:tc>
        <w:tc>
          <w:tcPr>
            <w:tcW w:w="2835" w:type="dxa"/>
          </w:tcPr>
          <w:p>
            <w:r>
              <w:t>第2列内容占位</w:t>
            </w:r>
          </w:p>
        </w:tc>
        <w:tc>
          <w:tcPr>
            <w:tcW w:w="2835" w:type="dxa"/>
          </w:tcPr>
          <w:p>
            <w:r>
              <w:t>第3列内容占位</w:t>
            </w:r>
          </w:p>
        </w:tc>
        <w:tc>
          <w:tcPr>
            <w:tcW w:w="2835" w:type="dxa"/>
          </w:tcPr>
          <w:p>
            <w:r>
              <w:t>第4列内容占位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