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A4C" w:rsidRPr="009F0A4C" w:rsidRDefault="009F0A4C" w:rsidP="009F0A4C">
      <w:pPr>
        <w:widowControl/>
        <w:shd w:val="clear" w:color="auto" w:fill="FFFFFF"/>
        <w:spacing w:after="150" w:line="360" w:lineRule="atLeast"/>
        <w:jc w:val="left"/>
        <w:outlineLvl w:val="1"/>
        <w:rPr>
          <w:rFonts w:ascii="Arial" w:eastAsia="宋体" w:hAnsi="Arial" w:cs="Arial"/>
          <w:color w:val="222222"/>
          <w:kern w:val="0"/>
          <w:sz w:val="30"/>
          <w:szCs w:val="30"/>
        </w:rPr>
      </w:pPr>
      <w:r w:rsidRPr="009F0A4C">
        <w:rPr>
          <w:rFonts w:ascii="Arial" w:eastAsia="宋体" w:hAnsi="Arial" w:cs="Arial"/>
          <w:color w:val="222222"/>
          <w:kern w:val="0"/>
          <w:sz w:val="30"/>
          <w:szCs w:val="30"/>
        </w:rPr>
        <w:t>volatile</w:t>
      </w:r>
      <w:r w:rsidRPr="009F0A4C">
        <w:rPr>
          <w:rFonts w:ascii="Arial" w:eastAsia="宋体" w:hAnsi="Arial" w:cs="Arial"/>
          <w:color w:val="222222"/>
          <w:kern w:val="0"/>
          <w:sz w:val="30"/>
          <w:szCs w:val="30"/>
        </w:rPr>
        <w:t>的特性</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当我们声明共享变量为</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后，对这个变量的读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写将会很特别。理解</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特性的一个好方法是：把对</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变量的单个读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写，看成是使用同一个监视器锁对这些单个读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写操作做了同步。下面我们通过具体的示例来说明，请看下面的示例代码：</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class VolatileFeaturesExample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volatile long vl = 0L;  //</w:t>
      </w:r>
      <w:r w:rsidRPr="009F0A4C">
        <w:rPr>
          <w:rFonts w:ascii="Consolas" w:eastAsia="宋体" w:hAnsi="Consolas" w:cs="Consolas"/>
          <w:color w:val="314E64"/>
          <w:kern w:val="0"/>
          <w:szCs w:val="21"/>
        </w:rPr>
        <w:t>使用</w:t>
      </w:r>
      <w:r w:rsidRPr="009F0A4C">
        <w:rPr>
          <w:rFonts w:ascii="Consolas" w:eastAsia="宋体" w:hAnsi="Consolas" w:cs="Consolas"/>
          <w:color w:val="314E64"/>
          <w:kern w:val="0"/>
          <w:szCs w:val="21"/>
        </w:rPr>
        <w:t>volatile</w:t>
      </w:r>
      <w:r w:rsidRPr="009F0A4C">
        <w:rPr>
          <w:rFonts w:ascii="Consolas" w:eastAsia="宋体" w:hAnsi="Consolas" w:cs="Consolas"/>
          <w:color w:val="314E64"/>
          <w:kern w:val="0"/>
          <w:szCs w:val="21"/>
        </w:rPr>
        <w:t>声明</w:t>
      </w:r>
      <w:r w:rsidRPr="009F0A4C">
        <w:rPr>
          <w:rFonts w:ascii="Consolas" w:eastAsia="宋体" w:hAnsi="Consolas" w:cs="Consolas"/>
          <w:color w:val="314E64"/>
          <w:kern w:val="0"/>
          <w:szCs w:val="21"/>
        </w:rPr>
        <w:t>64</w:t>
      </w:r>
      <w:r w:rsidRPr="009F0A4C">
        <w:rPr>
          <w:rFonts w:ascii="Consolas" w:eastAsia="宋体" w:hAnsi="Consolas" w:cs="Consolas"/>
          <w:color w:val="314E64"/>
          <w:kern w:val="0"/>
          <w:szCs w:val="21"/>
        </w:rPr>
        <w:t>位的</w:t>
      </w:r>
      <w:r w:rsidRPr="009F0A4C">
        <w:rPr>
          <w:rFonts w:ascii="Consolas" w:eastAsia="宋体" w:hAnsi="Consolas" w:cs="Consolas"/>
          <w:color w:val="314E64"/>
          <w:kern w:val="0"/>
          <w:szCs w:val="21"/>
        </w:rPr>
        <w:t>long</w:t>
      </w:r>
      <w:r w:rsidRPr="009F0A4C">
        <w:rPr>
          <w:rFonts w:ascii="Consolas" w:eastAsia="宋体" w:hAnsi="Consolas" w:cs="Consolas"/>
          <w:color w:val="314E64"/>
          <w:kern w:val="0"/>
          <w:szCs w:val="21"/>
        </w:rPr>
        <w:t>型变量</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public void set(long l)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vl = l;   //</w:t>
      </w:r>
      <w:r w:rsidRPr="009F0A4C">
        <w:rPr>
          <w:rFonts w:ascii="Consolas" w:eastAsia="宋体" w:hAnsi="Consolas" w:cs="Consolas"/>
          <w:color w:val="314E64"/>
          <w:kern w:val="0"/>
          <w:szCs w:val="21"/>
        </w:rPr>
        <w:t>单个</w:t>
      </w:r>
      <w:r w:rsidRPr="009F0A4C">
        <w:rPr>
          <w:rFonts w:ascii="Consolas" w:eastAsia="宋体" w:hAnsi="Consolas" w:cs="Consolas"/>
          <w:color w:val="314E64"/>
          <w:kern w:val="0"/>
          <w:szCs w:val="21"/>
        </w:rPr>
        <w:t>volatile</w:t>
      </w:r>
      <w:r w:rsidRPr="009F0A4C">
        <w:rPr>
          <w:rFonts w:ascii="Consolas" w:eastAsia="宋体" w:hAnsi="Consolas" w:cs="Consolas"/>
          <w:color w:val="314E64"/>
          <w:kern w:val="0"/>
          <w:szCs w:val="21"/>
        </w:rPr>
        <w:t>变量的写</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62376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Pr>
          <w:rFonts w:ascii="Consolas" w:eastAsia="宋体" w:hAnsi="Consolas" w:cs="Consolas"/>
          <w:noProof/>
          <w:color w:val="314E64"/>
          <w:kern w:val="0"/>
          <w:szCs w:val="21"/>
        </w:rPr>
        <w:pict>
          <v:rect id="_x0000_s1027" style="position:absolute;margin-left:636pt;margin-top:2.35pt;width:151.5pt;height:87.75pt;z-index:251659264">
            <v:textbox>
              <w:txbxContent>
                <w:p w:rsidR="0062376C" w:rsidRDefault="0062376C">
                  <w:pPr>
                    <w:rPr>
                      <w:rFonts w:hint="eastAsia"/>
                    </w:rPr>
                  </w:pPr>
                  <w:r>
                    <w:rPr>
                      <w:rFonts w:hint="eastAsia"/>
                    </w:rPr>
                    <w:t>这里的</w:t>
                  </w:r>
                  <w:r>
                    <w:rPr>
                      <w:rFonts w:hint="eastAsia"/>
                    </w:rPr>
                    <w:t>vl++</w:t>
                  </w:r>
                  <w:r>
                    <w:rPr>
                      <w:rFonts w:hint="eastAsia"/>
                    </w:rPr>
                    <w:t>转换为表达式形式就是：</w:t>
                  </w:r>
                </w:p>
                <w:p w:rsidR="0062376C" w:rsidRDefault="0062376C">
                  <w:pPr>
                    <w:rPr>
                      <w:rFonts w:hint="eastAsia"/>
                    </w:rPr>
                  </w:pPr>
                  <w:r>
                    <w:rPr>
                      <w:rFonts w:hint="eastAsia"/>
                    </w:rPr>
                    <w:t>int tmp = get();</w:t>
                  </w:r>
                </w:p>
                <w:p w:rsidR="0062376C" w:rsidRDefault="0062376C">
                  <w:pPr>
                    <w:rPr>
                      <w:rFonts w:hint="eastAsia"/>
                    </w:rPr>
                  </w:pPr>
                  <w:r>
                    <w:rPr>
                      <w:rFonts w:hint="eastAsia"/>
                    </w:rPr>
                    <w:t>tmp +=1L;</w:t>
                  </w:r>
                </w:p>
                <w:p w:rsidR="0062376C" w:rsidRPr="0062376C" w:rsidRDefault="0062376C">
                  <w:pPr>
                    <w:rPr>
                      <w:rFonts w:hint="eastAsia"/>
                    </w:rPr>
                  </w:pPr>
                  <w:r>
                    <w:rPr>
                      <w:rFonts w:hint="eastAsia"/>
                    </w:rPr>
                    <w:t>set(tmp);</w:t>
                  </w:r>
                </w:p>
              </w:txbxContent>
            </v:textbox>
          </v:rect>
        </w:pict>
      </w:r>
      <w:r w:rsidR="009F0A4C" w:rsidRPr="009F0A4C">
        <w:rPr>
          <w:rFonts w:ascii="Consolas" w:eastAsia="宋体" w:hAnsi="Consolas" w:cs="Consolas"/>
          <w:color w:val="314E64"/>
          <w:kern w:val="0"/>
          <w:szCs w:val="21"/>
        </w:rPr>
        <w:t xml:space="preserve">    public void getAndIncrement ()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vl++;    //</w:t>
      </w:r>
      <w:r w:rsidRPr="009F0A4C">
        <w:rPr>
          <w:rFonts w:ascii="Consolas" w:eastAsia="宋体" w:hAnsi="Consolas" w:cs="Consolas"/>
          <w:color w:val="314E64"/>
          <w:kern w:val="0"/>
          <w:szCs w:val="21"/>
        </w:rPr>
        <w:t>复合（多个）</w:t>
      </w:r>
      <w:r w:rsidRPr="009F0A4C">
        <w:rPr>
          <w:rFonts w:ascii="Consolas" w:eastAsia="宋体" w:hAnsi="Consolas" w:cs="Consolas"/>
          <w:color w:val="314E64"/>
          <w:kern w:val="0"/>
          <w:szCs w:val="21"/>
        </w:rPr>
        <w:t>volatile</w:t>
      </w:r>
      <w:r w:rsidRPr="009F0A4C">
        <w:rPr>
          <w:rFonts w:ascii="Consolas" w:eastAsia="宋体" w:hAnsi="Consolas" w:cs="Consolas"/>
          <w:color w:val="314E64"/>
          <w:kern w:val="0"/>
          <w:szCs w:val="21"/>
        </w:rPr>
        <w:t>变量的读</w:t>
      </w:r>
      <w:r w:rsidRPr="009F0A4C">
        <w:rPr>
          <w:rFonts w:ascii="Consolas" w:eastAsia="宋体" w:hAnsi="Consolas" w:cs="Consolas"/>
          <w:color w:val="314E64"/>
          <w:kern w:val="0"/>
          <w:szCs w:val="21"/>
        </w:rPr>
        <w:t>/</w:t>
      </w:r>
      <w:r w:rsidRPr="009F0A4C">
        <w:rPr>
          <w:rFonts w:ascii="Consolas" w:eastAsia="宋体" w:hAnsi="Consolas" w:cs="Consolas"/>
          <w:color w:val="314E64"/>
          <w:kern w:val="0"/>
          <w:szCs w:val="21"/>
        </w:rPr>
        <w:t>写</w:t>
      </w:r>
    </w:p>
    <w:p w:rsidR="009F0A4C" w:rsidRPr="009F0A4C" w:rsidRDefault="0062376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Pr>
          <w:rFonts w:ascii="Consolas" w:eastAsia="宋体" w:hAnsi="Consolas" w:cs="Consolas"/>
          <w:noProof/>
          <w:color w:val="314E64"/>
          <w:kern w:val="0"/>
          <w:szCs w:val="21"/>
        </w:rPr>
        <w:pict>
          <v:shapetype id="_x0000_t32" coordsize="21600,21600" o:spt="32" o:oned="t" path="m,l21600,21600e" filled="f">
            <v:path arrowok="t" fillok="f" o:connecttype="none"/>
            <o:lock v:ext="edit" shapetype="t"/>
          </v:shapetype>
          <v:shape id="_x0000_s1026" type="#_x0000_t32" style="position:absolute;margin-left:273.75pt;margin-top:0;width:362.25pt;height:0;z-index:251658240" o:connectortype="straight">
            <v:stroke endarrow="block"/>
          </v:shape>
        </w:pict>
      </w:r>
      <w:r w:rsidR="009F0A4C"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public long get()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return vl;   //</w:t>
      </w:r>
      <w:r w:rsidRPr="009F0A4C">
        <w:rPr>
          <w:rFonts w:ascii="Consolas" w:eastAsia="宋体" w:hAnsi="Consolas" w:cs="Consolas"/>
          <w:color w:val="314E64"/>
          <w:kern w:val="0"/>
          <w:szCs w:val="21"/>
        </w:rPr>
        <w:t>单个</w:t>
      </w:r>
      <w:r w:rsidRPr="009F0A4C">
        <w:rPr>
          <w:rFonts w:ascii="Consolas" w:eastAsia="宋体" w:hAnsi="Consolas" w:cs="Consolas"/>
          <w:color w:val="314E64"/>
          <w:kern w:val="0"/>
          <w:szCs w:val="21"/>
        </w:rPr>
        <w:t>volatile</w:t>
      </w:r>
      <w:r w:rsidRPr="009F0A4C">
        <w:rPr>
          <w:rFonts w:ascii="Consolas" w:eastAsia="宋体" w:hAnsi="Consolas" w:cs="Consolas"/>
          <w:color w:val="314E64"/>
          <w:kern w:val="0"/>
          <w:szCs w:val="21"/>
        </w:rPr>
        <w:t>变量的读</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假设有多个线程分别调用上面程序的三个方法，这个程序在语意上和下面程序等价：</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class VolatileFeaturesExample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long vl = 0L;               // 64</w:t>
      </w:r>
      <w:r w:rsidRPr="009F0A4C">
        <w:rPr>
          <w:rFonts w:ascii="Consolas" w:eastAsia="宋体" w:hAnsi="Consolas" w:cs="Consolas"/>
          <w:color w:val="314E64"/>
          <w:kern w:val="0"/>
          <w:szCs w:val="21"/>
        </w:rPr>
        <w:t>位的</w:t>
      </w:r>
      <w:r w:rsidRPr="009F0A4C">
        <w:rPr>
          <w:rFonts w:ascii="Consolas" w:eastAsia="宋体" w:hAnsi="Consolas" w:cs="Consolas"/>
          <w:color w:val="314E64"/>
          <w:kern w:val="0"/>
          <w:szCs w:val="21"/>
        </w:rPr>
        <w:t>long</w:t>
      </w:r>
      <w:r w:rsidRPr="009F0A4C">
        <w:rPr>
          <w:rFonts w:ascii="Consolas" w:eastAsia="宋体" w:hAnsi="Consolas" w:cs="Consolas"/>
          <w:color w:val="314E64"/>
          <w:kern w:val="0"/>
          <w:szCs w:val="21"/>
        </w:rPr>
        <w:t>型普通变量</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public synchronized void set(long l) {     //</w:t>
      </w:r>
      <w:r w:rsidRPr="009F0A4C">
        <w:rPr>
          <w:rFonts w:ascii="Consolas" w:eastAsia="宋体" w:hAnsi="Consolas" w:cs="Consolas"/>
          <w:color w:val="314E64"/>
          <w:kern w:val="0"/>
          <w:szCs w:val="21"/>
        </w:rPr>
        <w:t>对单个的普通</w:t>
      </w:r>
      <w:r w:rsidRPr="009F0A4C">
        <w:rPr>
          <w:rFonts w:ascii="Consolas" w:eastAsia="宋体" w:hAnsi="Consolas" w:cs="Consolas"/>
          <w:color w:val="314E64"/>
          <w:kern w:val="0"/>
          <w:szCs w:val="21"/>
        </w:rPr>
        <w:t xml:space="preserve"> </w:t>
      </w:r>
      <w:r w:rsidRPr="009F0A4C">
        <w:rPr>
          <w:rFonts w:ascii="Consolas" w:eastAsia="宋体" w:hAnsi="Consolas" w:cs="Consolas"/>
          <w:color w:val="314E64"/>
          <w:kern w:val="0"/>
          <w:szCs w:val="21"/>
        </w:rPr>
        <w:t>变量的写用同一个监视器同步</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vl = l;</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public void getAndIncrement () { //</w:t>
      </w:r>
      <w:r w:rsidRPr="009F0A4C">
        <w:rPr>
          <w:rFonts w:ascii="Consolas" w:eastAsia="宋体" w:hAnsi="Consolas" w:cs="Consolas"/>
          <w:color w:val="314E64"/>
          <w:kern w:val="0"/>
          <w:szCs w:val="21"/>
        </w:rPr>
        <w:t>普通方法调用</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long temp = get();           //</w:t>
      </w:r>
      <w:r w:rsidRPr="009F0A4C">
        <w:rPr>
          <w:rFonts w:ascii="Consolas" w:eastAsia="宋体" w:hAnsi="Consolas" w:cs="Consolas"/>
          <w:color w:val="314E64"/>
          <w:kern w:val="0"/>
          <w:szCs w:val="21"/>
        </w:rPr>
        <w:t>调用已同步的读方法</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temp += 1L;                  //</w:t>
      </w:r>
      <w:r w:rsidRPr="009F0A4C">
        <w:rPr>
          <w:rFonts w:ascii="Consolas" w:eastAsia="宋体" w:hAnsi="Consolas" w:cs="Consolas"/>
          <w:color w:val="314E64"/>
          <w:kern w:val="0"/>
          <w:szCs w:val="21"/>
        </w:rPr>
        <w:t>普通写操作</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set(temp);                   //</w:t>
      </w:r>
      <w:r w:rsidRPr="009F0A4C">
        <w:rPr>
          <w:rFonts w:ascii="Consolas" w:eastAsia="宋体" w:hAnsi="Consolas" w:cs="Consolas"/>
          <w:color w:val="314E64"/>
          <w:kern w:val="0"/>
          <w:szCs w:val="21"/>
        </w:rPr>
        <w:t>调用已同步的写方法</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public synchronized long get() {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r w:rsidRPr="009F0A4C">
        <w:rPr>
          <w:rFonts w:ascii="Consolas" w:eastAsia="宋体" w:hAnsi="Consolas" w:cs="Consolas"/>
          <w:color w:val="314E64"/>
          <w:kern w:val="0"/>
          <w:szCs w:val="21"/>
        </w:rPr>
        <w:t>对单个的普通变量的读用同一个监视器同步</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return vl;</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如上面示例程序所示，对一个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变量的单个读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写操作，与对一个普通变量的读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写操作使用同一个监视器锁来同步，它们之间的执行效果相同。</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监视器锁的</w:t>
      </w:r>
      <w:r w:rsidRPr="009F0A4C">
        <w:rPr>
          <w:rFonts w:ascii="Arial" w:eastAsia="宋体" w:hAnsi="Arial" w:cs="Arial"/>
          <w:color w:val="000000"/>
          <w:kern w:val="0"/>
          <w:szCs w:val="21"/>
        </w:rPr>
        <w:t>happens-before</w:t>
      </w:r>
      <w:r w:rsidRPr="009F0A4C">
        <w:rPr>
          <w:rFonts w:ascii="Arial" w:eastAsia="宋体" w:hAnsi="Arial" w:cs="Arial"/>
          <w:color w:val="000000"/>
          <w:kern w:val="0"/>
          <w:szCs w:val="21"/>
        </w:rPr>
        <w:t>规则保证释放监视器和获取监视器的两个线程之间的内存可见性，这意味着对一个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变量的读，总是能看到（任意线程）对这个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变量最后的写入。</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62376C">
        <w:rPr>
          <w:rFonts w:ascii="Arial" w:eastAsia="宋体" w:hAnsi="Arial" w:cs="Arial"/>
          <w:color w:val="000000"/>
          <w:kern w:val="0"/>
          <w:szCs w:val="21"/>
          <w:highlight w:val="cyan"/>
        </w:rPr>
        <w:t>监视器锁的语义决定了</w:t>
      </w:r>
      <w:r w:rsidRPr="009F0A4C">
        <w:rPr>
          <w:rFonts w:ascii="Arial" w:eastAsia="宋体" w:hAnsi="Arial" w:cs="Arial"/>
          <w:color w:val="000000"/>
          <w:kern w:val="0"/>
          <w:szCs w:val="21"/>
        </w:rPr>
        <w:t>临界区代码的执行具有原子性。这意味着即使是</w:t>
      </w:r>
      <w:r w:rsidRPr="009F0A4C">
        <w:rPr>
          <w:rFonts w:ascii="Arial" w:eastAsia="宋体" w:hAnsi="Arial" w:cs="Arial"/>
          <w:color w:val="000000"/>
          <w:kern w:val="0"/>
          <w:szCs w:val="21"/>
        </w:rPr>
        <w:t>64</w:t>
      </w:r>
      <w:r w:rsidRPr="009F0A4C">
        <w:rPr>
          <w:rFonts w:ascii="Arial" w:eastAsia="宋体" w:hAnsi="Arial" w:cs="Arial"/>
          <w:color w:val="000000"/>
          <w:kern w:val="0"/>
          <w:szCs w:val="21"/>
        </w:rPr>
        <w:t>位的</w:t>
      </w:r>
      <w:r w:rsidRPr="009F0A4C">
        <w:rPr>
          <w:rFonts w:ascii="Arial" w:eastAsia="宋体" w:hAnsi="Arial" w:cs="Arial"/>
          <w:color w:val="000000"/>
          <w:kern w:val="0"/>
          <w:szCs w:val="21"/>
        </w:rPr>
        <w:t>long</w:t>
      </w:r>
      <w:r w:rsidRPr="009F0A4C">
        <w:rPr>
          <w:rFonts w:ascii="Arial" w:eastAsia="宋体" w:hAnsi="Arial" w:cs="Arial"/>
          <w:color w:val="000000"/>
          <w:kern w:val="0"/>
          <w:szCs w:val="21"/>
        </w:rPr>
        <w:t>型和</w:t>
      </w:r>
      <w:r w:rsidRPr="009F0A4C">
        <w:rPr>
          <w:rFonts w:ascii="Arial" w:eastAsia="宋体" w:hAnsi="Arial" w:cs="Arial"/>
          <w:color w:val="000000"/>
          <w:kern w:val="0"/>
          <w:szCs w:val="21"/>
        </w:rPr>
        <w:t>double</w:t>
      </w:r>
      <w:r w:rsidRPr="009F0A4C">
        <w:rPr>
          <w:rFonts w:ascii="Arial" w:eastAsia="宋体" w:hAnsi="Arial" w:cs="Arial"/>
          <w:color w:val="000000"/>
          <w:kern w:val="0"/>
          <w:szCs w:val="21"/>
        </w:rPr>
        <w:t>型变量，只要它是</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变量，对该变量的读写就将具有原子性。如果是多个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操作或类似于</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这种复合操作，这些操作整体上不具有原子性。</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简而言之，</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变量自身具有下列特性：</w:t>
      </w:r>
    </w:p>
    <w:p w:rsidR="009F0A4C" w:rsidRPr="009F0A4C" w:rsidRDefault="009F0A4C" w:rsidP="009F0A4C">
      <w:pPr>
        <w:widowControl/>
        <w:numPr>
          <w:ilvl w:val="0"/>
          <w:numId w:val="1"/>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可见性。对一个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变量的读，总是能看到（任意线程）对这个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变量最后的写入。</w:t>
      </w:r>
    </w:p>
    <w:p w:rsidR="009F0A4C" w:rsidRPr="009F0A4C" w:rsidRDefault="009F0A4C" w:rsidP="009F0A4C">
      <w:pPr>
        <w:widowControl/>
        <w:numPr>
          <w:ilvl w:val="0"/>
          <w:numId w:val="1"/>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原子性：对任意单个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变量的读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写具有原子性，但类似于</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这种复合操作不具有原子性。</w:t>
      </w:r>
    </w:p>
    <w:p w:rsidR="009F0A4C" w:rsidRPr="009F0A4C" w:rsidRDefault="009F0A4C" w:rsidP="009F0A4C">
      <w:pPr>
        <w:widowControl/>
        <w:shd w:val="clear" w:color="auto" w:fill="FFFFFF"/>
        <w:spacing w:after="150" w:line="360" w:lineRule="atLeast"/>
        <w:jc w:val="left"/>
        <w:outlineLvl w:val="1"/>
        <w:rPr>
          <w:rFonts w:ascii="Arial" w:eastAsia="宋体" w:hAnsi="Arial" w:cs="Arial"/>
          <w:color w:val="222222"/>
          <w:kern w:val="0"/>
          <w:sz w:val="30"/>
          <w:szCs w:val="30"/>
        </w:rPr>
      </w:pPr>
      <w:r w:rsidRPr="009F0A4C">
        <w:rPr>
          <w:rFonts w:ascii="Arial" w:eastAsia="宋体" w:hAnsi="Arial" w:cs="Arial"/>
          <w:color w:val="222222"/>
          <w:kern w:val="0"/>
          <w:sz w:val="30"/>
          <w:szCs w:val="30"/>
        </w:rPr>
        <w:t>volatile</w:t>
      </w:r>
      <w:r w:rsidRPr="009F0A4C">
        <w:rPr>
          <w:rFonts w:ascii="Arial" w:eastAsia="宋体" w:hAnsi="Arial" w:cs="Arial"/>
          <w:color w:val="222222"/>
          <w:kern w:val="0"/>
          <w:sz w:val="30"/>
          <w:szCs w:val="30"/>
        </w:rPr>
        <w:t>写</w:t>
      </w:r>
      <w:r w:rsidRPr="009F0A4C">
        <w:rPr>
          <w:rFonts w:ascii="Arial" w:eastAsia="宋体" w:hAnsi="Arial" w:cs="Arial"/>
          <w:color w:val="222222"/>
          <w:kern w:val="0"/>
          <w:sz w:val="30"/>
          <w:szCs w:val="30"/>
        </w:rPr>
        <w:t>-</w:t>
      </w:r>
      <w:r w:rsidRPr="009F0A4C">
        <w:rPr>
          <w:rFonts w:ascii="Arial" w:eastAsia="宋体" w:hAnsi="Arial" w:cs="Arial"/>
          <w:color w:val="222222"/>
          <w:kern w:val="0"/>
          <w:sz w:val="30"/>
          <w:szCs w:val="30"/>
        </w:rPr>
        <w:t>读建立的</w:t>
      </w:r>
      <w:r w:rsidRPr="009F0A4C">
        <w:rPr>
          <w:rFonts w:ascii="Arial" w:eastAsia="宋体" w:hAnsi="Arial" w:cs="Arial"/>
          <w:color w:val="222222"/>
          <w:kern w:val="0"/>
          <w:sz w:val="30"/>
          <w:szCs w:val="30"/>
        </w:rPr>
        <w:t>happens before</w:t>
      </w:r>
      <w:r w:rsidRPr="009F0A4C">
        <w:rPr>
          <w:rFonts w:ascii="Arial" w:eastAsia="宋体" w:hAnsi="Arial" w:cs="Arial"/>
          <w:color w:val="222222"/>
          <w:kern w:val="0"/>
          <w:sz w:val="30"/>
          <w:szCs w:val="30"/>
        </w:rPr>
        <w:t>关系</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上面讲的是</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变量自身的特性，对程序员来说，</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对线程的内存可见性的影响比</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自身的特性更为重要，也更需要我们去关注。</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从</w:t>
      </w:r>
      <w:r w:rsidRPr="009F0A4C">
        <w:rPr>
          <w:rFonts w:ascii="Arial" w:eastAsia="宋体" w:hAnsi="Arial" w:cs="Arial"/>
          <w:color w:val="000000"/>
          <w:kern w:val="0"/>
          <w:szCs w:val="21"/>
        </w:rPr>
        <w:t>JSR-133</w:t>
      </w:r>
      <w:r w:rsidRPr="009F0A4C">
        <w:rPr>
          <w:rFonts w:ascii="Arial" w:eastAsia="宋体" w:hAnsi="Arial" w:cs="Arial"/>
          <w:color w:val="000000"/>
          <w:kern w:val="0"/>
          <w:szCs w:val="21"/>
        </w:rPr>
        <w:t>开始，</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变量的写</w:t>
      </w:r>
      <w:r w:rsidRPr="009F0A4C">
        <w:rPr>
          <w:rFonts w:ascii="Arial" w:eastAsia="宋体" w:hAnsi="Arial" w:cs="Arial"/>
          <w:color w:val="000000"/>
          <w:kern w:val="0"/>
          <w:szCs w:val="21"/>
        </w:rPr>
        <w:t>-</w:t>
      </w:r>
      <w:r w:rsidRPr="009F0A4C">
        <w:rPr>
          <w:rFonts w:ascii="Arial" w:eastAsia="宋体" w:hAnsi="Arial" w:cs="Arial"/>
          <w:color w:val="000000"/>
          <w:kern w:val="0"/>
          <w:szCs w:val="21"/>
        </w:rPr>
        <w:t>读可以实现线程之间的通信。</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从内存语义的角度来说，</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与监视器锁有相同的效果：</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写和监视器的释放有相同的内存语义；</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读与监视器的获取有相同的内存语义。</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请看下面使用</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变量的示例代码：</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class VolatileExample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int a = 0;</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volatile boolean flag = false;</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public void writer()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a = 1;                   //1</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flag = true;               //2</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public void reader()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if (flag) {                //3</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int i =  a;           //4</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假设线程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执行</w:t>
      </w:r>
      <w:r w:rsidRPr="009F0A4C">
        <w:rPr>
          <w:rFonts w:ascii="Arial" w:eastAsia="宋体" w:hAnsi="Arial" w:cs="Arial"/>
          <w:color w:val="000000"/>
          <w:kern w:val="0"/>
          <w:szCs w:val="21"/>
        </w:rPr>
        <w:t>writer()</w:t>
      </w:r>
      <w:r w:rsidRPr="009F0A4C">
        <w:rPr>
          <w:rFonts w:ascii="Arial" w:eastAsia="宋体" w:hAnsi="Arial" w:cs="Arial"/>
          <w:color w:val="000000"/>
          <w:kern w:val="0"/>
          <w:szCs w:val="21"/>
        </w:rPr>
        <w:t>方法之后，线程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执行</w:t>
      </w:r>
      <w:r w:rsidRPr="009F0A4C">
        <w:rPr>
          <w:rFonts w:ascii="Arial" w:eastAsia="宋体" w:hAnsi="Arial" w:cs="Arial"/>
          <w:color w:val="000000"/>
          <w:kern w:val="0"/>
          <w:szCs w:val="21"/>
        </w:rPr>
        <w:t>reader()</w:t>
      </w:r>
      <w:r w:rsidRPr="009F0A4C">
        <w:rPr>
          <w:rFonts w:ascii="Arial" w:eastAsia="宋体" w:hAnsi="Arial" w:cs="Arial"/>
          <w:color w:val="000000"/>
          <w:kern w:val="0"/>
          <w:szCs w:val="21"/>
        </w:rPr>
        <w:t>方法。根据</w:t>
      </w:r>
      <w:r w:rsidRPr="009F0A4C">
        <w:rPr>
          <w:rFonts w:ascii="Arial" w:eastAsia="宋体" w:hAnsi="Arial" w:cs="Arial"/>
          <w:color w:val="000000"/>
          <w:kern w:val="0"/>
          <w:szCs w:val="21"/>
        </w:rPr>
        <w:t>happens before</w:t>
      </w:r>
      <w:r w:rsidRPr="009F0A4C">
        <w:rPr>
          <w:rFonts w:ascii="Arial" w:eastAsia="宋体" w:hAnsi="Arial" w:cs="Arial"/>
          <w:color w:val="000000"/>
          <w:kern w:val="0"/>
          <w:szCs w:val="21"/>
        </w:rPr>
        <w:t>规则，这个过程建立的</w:t>
      </w:r>
      <w:r w:rsidRPr="009F0A4C">
        <w:rPr>
          <w:rFonts w:ascii="Arial" w:eastAsia="宋体" w:hAnsi="Arial" w:cs="Arial"/>
          <w:color w:val="000000"/>
          <w:kern w:val="0"/>
          <w:szCs w:val="21"/>
        </w:rPr>
        <w:t xml:space="preserve">happens before </w:t>
      </w:r>
      <w:r w:rsidRPr="009F0A4C">
        <w:rPr>
          <w:rFonts w:ascii="Arial" w:eastAsia="宋体" w:hAnsi="Arial" w:cs="Arial"/>
          <w:color w:val="000000"/>
          <w:kern w:val="0"/>
          <w:szCs w:val="21"/>
        </w:rPr>
        <w:t>关系可以分为两类：</w:t>
      </w:r>
    </w:p>
    <w:p w:rsidR="009F0A4C" w:rsidRPr="009F0A4C" w:rsidRDefault="009F0A4C" w:rsidP="009F0A4C">
      <w:pPr>
        <w:widowControl/>
        <w:numPr>
          <w:ilvl w:val="0"/>
          <w:numId w:val="2"/>
        </w:numPr>
        <w:shd w:val="clear" w:color="auto" w:fill="FFFFFF"/>
        <w:spacing w:before="60" w:after="60" w:line="378" w:lineRule="atLeast"/>
        <w:ind w:left="150"/>
        <w:jc w:val="left"/>
        <w:rPr>
          <w:rFonts w:ascii="Arial" w:eastAsia="宋体" w:hAnsi="Arial" w:cs="Arial"/>
          <w:color w:val="000000"/>
          <w:kern w:val="0"/>
          <w:szCs w:val="21"/>
        </w:rPr>
      </w:pPr>
      <w:r w:rsidRPr="009F0A4C">
        <w:rPr>
          <w:rFonts w:ascii="Arial" w:eastAsia="宋体" w:hAnsi="Arial" w:cs="Arial"/>
          <w:color w:val="000000"/>
          <w:kern w:val="0"/>
          <w:szCs w:val="21"/>
        </w:rPr>
        <w:t>根据程序次序规则，</w:t>
      </w:r>
      <w:r w:rsidRPr="009F0A4C">
        <w:rPr>
          <w:rFonts w:ascii="Arial" w:eastAsia="宋体" w:hAnsi="Arial" w:cs="Arial"/>
          <w:color w:val="000000"/>
          <w:kern w:val="0"/>
          <w:szCs w:val="21"/>
        </w:rPr>
        <w:t>1 happens before 2; 3 happens before 4</w:t>
      </w:r>
      <w:r w:rsidRPr="009F0A4C">
        <w:rPr>
          <w:rFonts w:ascii="Arial" w:eastAsia="宋体" w:hAnsi="Arial" w:cs="Arial"/>
          <w:color w:val="000000"/>
          <w:kern w:val="0"/>
          <w:szCs w:val="21"/>
        </w:rPr>
        <w:t>。</w:t>
      </w:r>
    </w:p>
    <w:p w:rsidR="009F0A4C" w:rsidRPr="009F0A4C" w:rsidRDefault="009F0A4C" w:rsidP="009F0A4C">
      <w:pPr>
        <w:widowControl/>
        <w:numPr>
          <w:ilvl w:val="0"/>
          <w:numId w:val="2"/>
        </w:numPr>
        <w:shd w:val="clear" w:color="auto" w:fill="FFFFFF"/>
        <w:spacing w:before="60" w:after="60" w:line="378" w:lineRule="atLeast"/>
        <w:ind w:left="150"/>
        <w:jc w:val="left"/>
        <w:rPr>
          <w:rFonts w:ascii="Arial" w:eastAsia="宋体" w:hAnsi="Arial" w:cs="Arial"/>
          <w:color w:val="000000"/>
          <w:kern w:val="0"/>
          <w:szCs w:val="21"/>
        </w:rPr>
      </w:pPr>
      <w:r w:rsidRPr="009F0A4C">
        <w:rPr>
          <w:rFonts w:ascii="Arial" w:eastAsia="宋体" w:hAnsi="Arial" w:cs="Arial"/>
          <w:color w:val="000000"/>
          <w:kern w:val="0"/>
          <w:szCs w:val="21"/>
        </w:rPr>
        <w:t>根据</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规则，</w:t>
      </w:r>
      <w:r w:rsidRPr="009F0A4C">
        <w:rPr>
          <w:rFonts w:ascii="Arial" w:eastAsia="宋体" w:hAnsi="Arial" w:cs="Arial"/>
          <w:color w:val="000000"/>
          <w:kern w:val="0"/>
          <w:szCs w:val="21"/>
        </w:rPr>
        <w:t>2 happens before 3</w:t>
      </w:r>
      <w:r w:rsidRPr="009F0A4C">
        <w:rPr>
          <w:rFonts w:ascii="Arial" w:eastAsia="宋体" w:hAnsi="Arial" w:cs="Arial"/>
          <w:color w:val="000000"/>
          <w:kern w:val="0"/>
          <w:szCs w:val="21"/>
        </w:rPr>
        <w:t>。</w:t>
      </w:r>
    </w:p>
    <w:p w:rsidR="009F0A4C" w:rsidRPr="009F0A4C" w:rsidRDefault="009F0A4C" w:rsidP="009F0A4C">
      <w:pPr>
        <w:widowControl/>
        <w:numPr>
          <w:ilvl w:val="0"/>
          <w:numId w:val="2"/>
        </w:numPr>
        <w:shd w:val="clear" w:color="auto" w:fill="FFFFFF"/>
        <w:spacing w:before="60" w:after="60" w:line="378" w:lineRule="atLeast"/>
        <w:ind w:left="150"/>
        <w:jc w:val="left"/>
        <w:rPr>
          <w:rFonts w:ascii="Arial" w:eastAsia="宋体" w:hAnsi="Arial" w:cs="Arial"/>
          <w:color w:val="000000"/>
          <w:kern w:val="0"/>
          <w:szCs w:val="21"/>
        </w:rPr>
      </w:pPr>
      <w:r w:rsidRPr="009F0A4C">
        <w:rPr>
          <w:rFonts w:ascii="Arial" w:eastAsia="宋体" w:hAnsi="Arial" w:cs="Arial"/>
          <w:color w:val="000000"/>
          <w:kern w:val="0"/>
          <w:szCs w:val="21"/>
        </w:rPr>
        <w:t>根据</w:t>
      </w:r>
      <w:r w:rsidRPr="009F0A4C">
        <w:rPr>
          <w:rFonts w:ascii="Arial" w:eastAsia="宋体" w:hAnsi="Arial" w:cs="Arial"/>
          <w:color w:val="000000"/>
          <w:kern w:val="0"/>
          <w:szCs w:val="21"/>
        </w:rPr>
        <w:t xml:space="preserve">happens before </w:t>
      </w:r>
      <w:r w:rsidRPr="009F0A4C">
        <w:rPr>
          <w:rFonts w:ascii="Arial" w:eastAsia="宋体" w:hAnsi="Arial" w:cs="Arial"/>
          <w:color w:val="000000"/>
          <w:kern w:val="0"/>
          <w:szCs w:val="21"/>
        </w:rPr>
        <w:t>的传递性规则，</w:t>
      </w:r>
      <w:r w:rsidRPr="009F0A4C">
        <w:rPr>
          <w:rFonts w:ascii="Arial" w:eastAsia="宋体" w:hAnsi="Arial" w:cs="Arial"/>
          <w:color w:val="000000"/>
          <w:kern w:val="0"/>
          <w:szCs w:val="21"/>
        </w:rPr>
        <w:t>1 happens before 4</w:t>
      </w:r>
      <w:r w:rsidRPr="009F0A4C">
        <w:rPr>
          <w:rFonts w:ascii="Arial" w:eastAsia="宋体" w:hAnsi="Arial" w:cs="Arial"/>
          <w:color w:val="000000"/>
          <w:kern w:val="0"/>
          <w:szCs w:val="21"/>
        </w:rPr>
        <w:t>。</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上述</w:t>
      </w:r>
      <w:r w:rsidRPr="009F0A4C">
        <w:rPr>
          <w:rFonts w:ascii="Arial" w:eastAsia="宋体" w:hAnsi="Arial" w:cs="Arial"/>
          <w:color w:val="000000"/>
          <w:kern w:val="0"/>
          <w:szCs w:val="21"/>
        </w:rPr>
        <w:t xml:space="preserve">happens before </w:t>
      </w:r>
      <w:r w:rsidRPr="009F0A4C">
        <w:rPr>
          <w:rFonts w:ascii="Arial" w:eastAsia="宋体" w:hAnsi="Arial" w:cs="Arial"/>
          <w:color w:val="000000"/>
          <w:kern w:val="0"/>
          <w:szCs w:val="21"/>
        </w:rPr>
        <w:t>关系的图形化表现形式如下：</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067175" cy="3686175"/>
            <wp:effectExtent l="19050" t="0" r="9525" b="0"/>
            <wp:docPr id="1" name="图片 1" descr="http://cdn4.infoqstatic.com/statics_s2_20160914-0333/resource/articles/java-memory-model-4/zh/resour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infoqstatic.com/statics_s2_20160914-0333/resource/articles/java-memory-model-4/zh/resources/1.png"/>
                    <pic:cNvPicPr>
                      <a:picLocks noChangeAspect="1" noChangeArrowheads="1"/>
                    </pic:cNvPicPr>
                  </pic:nvPicPr>
                  <pic:blipFill>
                    <a:blip r:embed="rId5"/>
                    <a:srcRect/>
                    <a:stretch>
                      <a:fillRect/>
                    </a:stretch>
                  </pic:blipFill>
                  <pic:spPr bwMode="auto">
                    <a:xfrm>
                      <a:off x="0" y="0"/>
                      <a:ext cx="4067175" cy="3686175"/>
                    </a:xfrm>
                    <a:prstGeom prst="rect">
                      <a:avLst/>
                    </a:prstGeom>
                    <a:noFill/>
                    <a:ln w="9525">
                      <a:noFill/>
                      <a:miter lim="800000"/>
                      <a:headEnd/>
                      <a:tailEnd/>
                    </a:ln>
                  </pic:spPr>
                </pic:pic>
              </a:graphicData>
            </a:graphic>
          </wp:inline>
        </w:drawing>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在上图中，每一个箭头链接的两个节点，代表了一个</w:t>
      </w:r>
      <w:r w:rsidRPr="009F0A4C">
        <w:rPr>
          <w:rFonts w:ascii="Arial" w:eastAsia="宋体" w:hAnsi="Arial" w:cs="Arial"/>
          <w:color w:val="000000"/>
          <w:kern w:val="0"/>
          <w:szCs w:val="21"/>
        </w:rPr>
        <w:t xml:space="preserve">happens before </w:t>
      </w:r>
      <w:r w:rsidRPr="009F0A4C">
        <w:rPr>
          <w:rFonts w:ascii="Arial" w:eastAsia="宋体" w:hAnsi="Arial" w:cs="Arial"/>
          <w:color w:val="000000"/>
          <w:kern w:val="0"/>
          <w:szCs w:val="21"/>
        </w:rPr>
        <w:t>关系。黑色箭头表示程序顺序规则；橙色箭头表示</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规则；蓝色箭头表示组合这些规则后提供的</w:t>
      </w:r>
      <w:r w:rsidRPr="009F0A4C">
        <w:rPr>
          <w:rFonts w:ascii="Arial" w:eastAsia="宋体" w:hAnsi="Arial" w:cs="Arial"/>
          <w:color w:val="000000"/>
          <w:kern w:val="0"/>
          <w:szCs w:val="21"/>
        </w:rPr>
        <w:t>happens before</w:t>
      </w:r>
      <w:r w:rsidRPr="009F0A4C">
        <w:rPr>
          <w:rFonts w:ascii="Arial" w:eastAsia="宋体" w:hAnsi="Arial" w:cs="Arial"/>
          <w:color w:val="000000"/>
          <w:kern w:val="0"/>
          <w:szCs w:val="21"/>
        </w:rPr>
        <w:t>保证。</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这里</w:t>
      </w:r>
      <w:r w:rsidRPr="009F0A4C">
        <w:rPr>
          <w:rFonts w:ascii="Arial" w:eastAsia="宋体" w:hAnsi="Arial" w:cs="Arial"/>
          <w:color w:val="000000"/>
          <w:kern w:val="0"/>
          <w:szCs w:val="21"/>
        </w:rPr>
        <w:t>A</w:t>
      </w:r>
      <w:r w:rsidRPr="009F0A4C">
        <w:rPr>
          <w:rFonts w:ascii="Arial" w:eastAsia="宋体" w:hAnsi="Arial" w:cs="Arial"/>
          <w:color w:val="000000"/>
          <w:kern w:val="0"/>
          <w:szCs w:val="21"/>
        </w:rPr>
        <w:t>线程写一个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变量后，</w:t>
      </w:r>
      <w:r w:rsidRPr="009F0A4C">
        <w:rPr>
          <w:rFonts w:ascii="Arial" w:eastAsia="宋体" w:hAnsi="Arial" w:cs="Arial"/>
          <w:color w:val="000000"/>
          <w:kern w:val="0"/>
          <w:szCs w:val="21"/>
        </w:rPr>
        <w:t>B</w:t>
      </w:r>
      <w:r w:rsidRPr="009F0A4C">
        <w:rPr>
          <w:rFonts w:ascii="Arial" w:eastAsia="宋体" w:hAnsi="Arial" w:cs="Arial"/>
          <w:color w:val="000000"/>
          <w:kern w:val="0"/>
          <w:szCs w:val="21"/>
        </w:rPr>
        <w:t>线程读同一个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w:t>
      </w:r>
      <w:r w:rsidRPr="009F0A4C">
        <w:rPr>
          <w:rFonts w:ascii="Arial" w:eastAsia="宋体" w:hAnsi="Arial" w:cs="Arial"/>
          <w:color w:val="000000"/>
          <w:kern w:val="0"/>
          <w:szCs w:val="21"/>
        </w:rPr>
        <w:t>A</w:t>
      </w:r>
      <w:r w:rsidRPr="009F0A4C">
        <w:rPr>
          <w:rFonts w:ascii="Arial" w:eastAsia="宋体" w:hAnsi="Arial" w:cs="Arial"/>
          <w:color w:val="000000"/>
          <w:kern w:val="0"/>
          <w:szCs w:val="21"/>
        </w:rPr>
        <w:t>线程在写</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变量之前所有可见的共享变量，在</w:t>
      </w:r>
      <w:r w:rsidRPr="009F0A4C">
        <w:rPr>
          <w:rFonts w:ascii="Arial" w:eastAsia="宋体" w:hAnsi="Arial" w:cs="Arial"/>
          <w:color w:val="000000"/>
          <w:kern w:val="0"/>
          <w:szCs w:val="21"/>
        </w:rPr>
        <w:t>B</w:t>
      </w:r>
      <w:r w:rsidRPr="009F0A4C">
        <w:rPr>
          <w:rFonts w:ascii="Arial" w:eastAsia="宋体" w:hAnsi="Arial" w:cs="Arial"/>
          <w:color w:val="000000"/>
          <w:kern w:val="0"/>
          <w:szCs w:val="21"/>
        </w:rPr>
        <w:t>线程读同一个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变量后，将立即变得对</w:t>
      </w:r>
      <w:r w:rsidRPr="009F0A4C">
        <w:rPr>
          <w:rFonts w:ascii="Arial" w:eastAsia="宋体" w:hAnsi="Arial" w:cs="Arial"/>
          <w:color w:val="000000"/>
          <w:kern w:val="0"/>
          <w:szCs w:val="21"/>
        </w:rPr>
        <w:t>B</w:t>
      </w:r>
      <w:r w:rsidRPr="009F0A4C">
        <w:rPr>
          <w:rFonts w:ascii="Arial" w:eastAsia="宋体" w:hAnsi="Arial" w:cs="Arial"/>
          <w:color w:val="000000"/>
          <w:kern w:val="0"/>
          <w:szCs w:val="21"/>
        </w:rPr>
        <w:t>线程可见。</w:t>
      </w:r>
    </w:p>
    <w:p w:rsidR="009F0A4C" w:rsidRPr="009F0A4C" w:rsidRDefault="009F0A4C" w:rsidP="009F0A4C">
      <w:pPr>
        <w:widowControl/>
        <w:shd w:val="clear" w:color="auto" w:fill="FFFFFF"/>
        <w:spacing w:after="150" w:line="360" w:lineRule="atLeast"/>
        <w:jc w:val="left"/>
        <w:outlineLvl w:val="1"/>
        <w:rPr>
          <w:rFonts w:ascii="Arial" w:eastAsia="宋体" w:hAnsi="Arial" w:cs="Arial"/>
          <w:color w:val="222222"/>
          <w:kern w:val="0"/>
          <w:sz w:val="30"/>
          <w:szCs w:val="30"/>
        </w:rPr>
      </w:pPr>
      <w:r w:rsidRPr="009F0A4C">
        <w:rPr>
          <w:rFonts w:ascii="Arial" w:eastAsia="宋体" w:hAnsi="Arial" w:cs="Arial"/>
          <w:color w:val="222222"/>
          <w:kern w:val="0"/>
          <w:sz w:val="30"/>
          <w:szCs w:val="30"/>
        </w:rPr>
        <w:t>volatile</w:t>
      </w:r>
      <w:r w:rsidRPr="009F0A4C">
        <w:rPr>
          <w:rFonts w:ascii="Arial" w:eastAsia="宋体" w:hAnsi="Arial" w:cs="Arial"/>
          <w:color w:val="222222"/>
          <w:kern w:val="0"/>
          <w:sz w:val="30"/>
          <w:szCs w:val="30"/>
        </w:rPr>
        <w:t>写</w:t>
      </w:r>
      <w:r w:rsidRPr="009F0A4C">
        <w:rPr>
          <w:rFonts w:ascii="Arial" w:eastAsia="宋体" w:hAnsi="Arial" w:cs="Arial"/>
          <w:color w:val="222222"/>
          <w:kern w:val="0"/>
          <w:sz w:val="30"/>
          <w:szCs w:val="30"/>
        </w:rPr>
        <w:t>-</w:t>
      </w:r>
      <w:r w:rsidRPr="009F0A4C">
        <w:rPr>
          <w:rFonts w:ascii="Arial" w:eastAsia="宋体" w:hAnsi="Arial" w:cs="Arial"/>
          <w:color w:val="222222"/>
          <w:kern w:val="0"/>
          <w:sz w:val="30"/>
          <w:szCs w:val="30"/>
        </w:rPr>
        <w:t>读的内存语义</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写的内存语义如下：</w:t>
      </w:r>
    </w:p>
    <w:p w:rsidR="009F0A4C" w:rsidRPr="009F0A4C" w:rsidRDefault="009F0A4C" w:rsidP="009F0A4C">
      <w:pPr>
        <w:widowControl/>
        <w:numPr>
          <w:ilvl w:val="0"/>
          <w:numId w:val="3"/>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当写一个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变量时，</w:t>
      </w:r>
      <w:r w:rsidRPr="009F0A4C">
        <w:rPr>
          <w:rFonts w:ascii="Arial" w:eastAsia="宋体" w:hAnsi="Arial" w:cs="Arial"/>
          <w:color w:val="000000"/>
          <w:kern w:val="0"/>
          <w:szCs w:val="21"/>
        </w:rPr>
        <w:t>JMM</w:t>
      </w:r>
      <w:r w:rsidRPr="009F0A4C">
        <w:rPr>
          <w:rFonts w:ascii="Arial" w:eastAsia="宋体" w:hAnsi="Arial" w:cs="Arial"/>
          <w:color w:val="000000"/>
          <w:kern w:val="0"/>
          <w:szCs w:val="21"/>
        </w:rPr>
        <w:t>会把该线程对应的本地内存中的共享变量刷新到主内存。</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以上面示例程序</w:t>
      </w:r>
      <w:r w:rsidRPr="009F0A4C">
        <w:rPr>
          <w:rFonts w:ascii="Arial" w:eastAsia="宋体" w:hAnsi="Arial" w:cs="Arial"/>
          <w:color w:val="000000"/>
          <w:kern w:val="0"/>
          <w:szCs w:val="21"/>
        </w:rPr>
        <w:t>VolatileExample</w:t>
      </w:r>
      <w:r w:rsidRPr="009F0A4C">
        <w:rPr>
          <w:rFonts w:ascii="Arial" w:eastAsia="宋体" w:hAnsi="Arial" w:cs="Arial"/>
          <w:color w:val="000000"/>
          <w:kern w:val="0"/>
          <w:szCs w:val="21"/>
        </w:rPr>
        <w:t>为例，假设线程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首先执行</w:t>
      </w:r>
      <w:r w:rsidRPr="009F0A4C">
        <w:rPr>
          <w:rFonts w:ascii="Arial" w:eastAsia="宋体" w:hAnsi="Arial" w:cs="Arial"/>
          <w:color w:val="000000"/>
          <w:kern w:val="0"/>
          <w:szCs w:val="21"/>
        </w:rPr>
        <w:t>writer()</w:t>
      </w:r>
      <w:r w:rsidRPr="009F0A4C">
        <w:rPr>
          <w:rFonts w:ascii="Arial" w:eastAsia="宋体" w:hAnsi="Arial" w:cs="Arial"/>
          <w:color w:val="000000"/>
          <w:kern w:val="0"/>
          <w:szCs w:val="21"/>
        </w:rPr>
        <w:t>方法，随后线程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执行</w:t>
      </w:r>
      <w:r w:rsidRPr="009F0A4C">
        <w:rPr>
          <w:rFonts w:ascii="Arial" w:eastAsia="宋体" w:hAnsi="Arial" w:cs="Arial"/>
          <w:color w:val="000000"/>
          <w:kern w:val="0"/>
          <w:szCs w:val="21"/>
        </w:rPr>
        <w:t>reader()</w:t>
      </w:r>
      <w:r w:rsidRPr="009F0A4C">
        <w:rPr>
          <w:rFonts w:ascii="Arial" w:eastAsia="宋体" w:hAnsi="Arial" w:cs="Arial"/>
          <w:color w:val="000000"/>
          <w:kern w:val="0"/>
          <w:szCs w:val="21"/>
        </w:rPr>
        <w:t>方法，初始时两个线程的本地内存中的</w:t>
      </w:r>
      <w:r w:rsidRPr="009F0A4C">
        <w:rPr>
          <w:rFonts w:ascii="Arial" w:eastAsia="宋体" w:hAnsi="Arial" w:cs="Arial"/>
          <w:color w:val="000000"/>
          <w:kern w:val="0"/>
          <w:szCs w:val="21"/>
        </w:rPr>
        <w:t>flag</w:t>
      </w:r>
      <w:r w:rsidRPr="009F0A4C">
        <w:rPr>
          <w:rFonts w:ascii="Arial" w:eastAsia="宋体" w:hAnsi="Arial" w:cs="Arial"/>
          <w:color w:val="000000"/>
          <w:kern w:val="0"/>
          <w:szCs w:val="21"/>
        </w:rPr>
        <w:t>和</w:t>
      </w:r>
      <w:r w:rsidRPr="009F0A4C">
        <w:rPr>
          <w:rFonts w:ascii="Arial" w:eastAsia="宋体" w:hAnsi="Arial" w:cs="Arial"/>
          <w:color w:val="000000"/>
          <w:kern w:val="0"/>
          <w:szCs w:val="21"/>
        </w:rPr>
        <w:t>a</w:t>
      </w:r>
      <w:r w:rsidRPr="009F0A4C">
        <w:rPr>
          <w:rFonts w:ascii="Arial" w:eastAsia="宋体" w:hAnsi="Arial" w:cs="Arial"/>
          <w:color w:val="000000"/>
          <w:kern w:val="0"/>
          <w:szCs w:val="21"/>
        </w:rPr>
        <w:t>都是初始状态。下图是线程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执行</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写后，共享变量的状态示意图：</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038600" cy="3219450"/>
            <wp:effectExtent l="19050" t="0" r="0" b="0"/>
            <wp:docPr id="2" name="图片 2" descr="http://cdn4.infoqstatic.com/statics_s2_20160914-0333/resource/articles/java-memory-model-4/zh/resour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4.infoqstatic.com/statics_s2_20160914-0333/resource/articles/java-memory-model-4/zh/resources/2.png"/>
                    <pic:cNvPicPr>
                      <a:picLocks noChangeAspect="1" noChangeArrowheads="1"/>
                    </pic:cNvPicPr>
                  </pic:nvPicPr>
                  <pic:blipFill>
                    <a:blip r:embed="rId6"/>
                    <a:srcRect/>
                    <a:stretch>
                      <a:fillRect/>
                    </a:stretch>
                  </pic:blipFill>
                  <pic:spPr bwMode="auto">
                    <a:xfrm>
                      <a:off x="0" y="0"/>
                      <a:ext cx="4038600" cy="3219450"/>
                    </a:xfrm>
                    <a:prstGeom prst="rect">
                      <a:avLst/>
                    </a:prstGeom>
                    <a:noFill/>
                    <a:ln w="9525">
                      <a:noFill/>
                      <a:miter lim="800000"/>
                      <a:headEnd/>
                      <a:tailEnd/>
                    </a:ln>
                  </pic:spPr>
                </pic:pic>
              </a:graphicData>
            </a:graphic>
          </wp:inline>
        </w:drawing>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如上图所示，线程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在写</w:t>
      </w:r>
      <w:r w:rsidRPr="009F0A4C">
        <w:rPr>
          <w:rFonts w:ascii="Arial" w:eastAsia="宋体" w:hAnsi="Arial" w:cs="Arial"/>
          <w:color w:val="000000"/>
          <w:kern w:val="0"/>
          <w:szCs w:val="21"/>
        </w:rPr>
        <w:t>flag</w:t>
      </w:r>
      <w:r w:rsidRPr="009F0A4C">
        <w:rPr>
          <w:rFonts w:ascii="Arial" w:eastAsia="宋体" w:hAnsi="Arial" w:cs="Arial"/>
          <w:color w:val="000000"/>
          <w:kern w:val="0"/>
          <w:szCs w:val="21"/>
        </w:rPr>
        <w:t>变量后，本地内存</w:t>
      </w:r>
      <w:r w:rsidRPr="009F0A4C">
        <w:rPr>
          <w:rFonts w:ascii="Arial" w:eastAsia="宋体" w:hAnsi="Arial" w:cs="Arial"/>
          <w:color w:val="000000"/>
          <w:kern w:val="0"/>
          <w:szCs w:val="21"/>
        </w:rPr>
        <w:t>A</w:t>
      </w:r>
      <w:r w:rsidRPr="009F0A4C">
        <w:rPr>
          <w:rFonts w:ascii="Arial" w:eastAsia="宋体" w:hAnsi="Arial" w:cs="Arial"/>
          <w:color w:val="000000"/>
          <w:kern w:val="0"/>
          <w:szCs w:val="21"/>
        </w:rPr>
        <w:t>中被线程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更新过的两个共享变量的值被刷新到主内存中。此时，本地内存</w:t>
      </w:r>
      <w:r w:rsidRPr="009F0A4C">
        <w:rPr>
          <w:rFonts w:ascii="Arial" w:eastAsia="宋体" w:hAnsi="Arial" w:cs="Arial"/>
          <w:color w:val="000000"/>
          <w:kern w:val="0"/>
          <w:szCs w:val="21"/>
        </w:rPr>
        <w:t>A</w:t>
      </w:r>
      <w:r w:rsidRPr="009F0A4C">
        <w:rPr>
          <w:rFonts w:ascii="Arial" w:eastAsia="宋体" w:hAnsi="Arial" w:cs="Arial"/>
          <w:color w:val="000000"/>
          <w:kern w:val="0"/>
          <w:szCs w:val="21"/>
        </w:rPr>
        <w:t>和主内存中的共享变量的值是一致的。</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读的内存语义如下：</w:t>
      </w:r>
    </w:p>
    <w:p w:rsidR="009F0A4C" w:rsidRPr="009F0A4C" w:rsidRDefault="009F0A4C" w:rsidP="009F0A4C">
      <w:pPr>
        <w:widowControl/>
        <w:numPr>
          <w:ilvl w:val="0"/>
          <w:numId w:val="4"/>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当读一个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变量时，</w:t>
      </w:r>
      <w:r w:rsidRPr="009F0A4C">
        <w:rPr>
          <w:rFonts w:ascii="Arial" w:eastAsia="宋体" w:hAnsi="Arial" w:cs="Arial"/>
          <w:color w:val="000000"/>
          <w:kern w:val="0"/>
          <w:szCs w:val="21"/>
        </w:rPr>
        <w:t>JMM</w:t>
      </w:r>
      <w:r w:rsidRPr="009F0A4C">
        <w:rPr>
          <w:rFonts w:ascii="Arial" w:eastAsia="宋体" w:hAnsi="Arial" w:cs="Arial"/>
          <w:color w:val="000000"/>
          <w:kern w:val="0"/>
          <w:szCs w:val="21"/>
        </w:rPr>
        <w:t>会把该线程对应的本地内存置为无效。线程接下来将从主内存中读取共享变量。</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下面是线程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读同一个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变量后，共享变量的状态示意图：</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3943350" cy="3305175"/>
            <wp:effectExtent l="19050" t="0" r="0" b="0"/>
            <wp:docPr id="3" name="图片 3" descr="http://cdn4.infoqstatic.com/statics_s2_20160914-0333/resource/articles/java-memory-model-4/zh/resourc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4.infoqstatic.com/statics_s2_20160914-0333/resource/articles/java-memory-model-4/zh/resources/3.png"/>
                    <pic:cNvPicPr>
                      <a:picLocks noChangeAspect="1" noChangeArrowheads="1"/>
                    </pic:cNvPicPr>
                  </pic:nvPicPr>
                  <pic:blipFill>
                    <a:blip r:embed="rId7"/>
                    <a:srcRect/>
                    <a:stretch>
                      <a:fillRect/>
                    </a:stretch>
                  </pic:blipFill>
                  <pic:spPr bwMode="auto">
                    <a:xfrm>
                      <a:off x="0" y="0"/>
                      <a:ext cx="3943350" cy="3305175"/>
                    </a:xfrm>
                    <a:prstGeom prst="rect">
                      <a:avLst/>
                    </a:prstGeom>
                    <a:noFill/>
                    <a:ln w="9525">
                      <a:noFill/>
                      <a:miter lim="800000"/>
                      <a:headEnd/>
                      <a:tailEnd/>
                    </a:ln>
                  </pic:spPr>
                </pic:pic>
              </a:graphicData>
            </a:graphic>
          </wp:inline>
        </w:drawing>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如上图所示，在读</w:t>
      </w:r>
      <w:r w:rsidRPr="009F0A4C">
        <w:rPr>
          <w:rFonts w:ascii="Arial" w:eastAsia="宋体" w:hAnsi="Arial" w:cs="Arial"/>
          <w:color w:val="000000"/>
          <w:kern w:val="0"/>
          <w:szCs w:val="21"/>
        </w:rPr>
        <w:t>flag</w:t>
      </w:r>
      <w:r w:rsidRPr="009F0A4C">
        <w:rPr>
          <w:rFonts w:ascii="Arial" w:eastAsia="宋体" w:hAnsi="Arial" w:cs="Arial"/>
          <w:color w:val="000000"/>
          <w:kern w:val="0"/>
          <w:szCs w:val="21"/>
        </w:rPr>
        <w:t>变量后，本地内存</w:t>
      </w:r>
      <w:r w:rsidRPr="009F0A4C">
        <w:rPr>
          <w:rFonts w:ascii="Arial" w:eastAsia="宋体" w:hAnsi="Arial" w:cs="Arial"/>
          <w:color w:val="000000"/>
          <w:kern w:val="0"/>
          <w:szCs w:val="21"/>
        </w:rPr>
        <w:t>B</w:t>
      </w:r>
      <w:r w:rsidRPr="009F0A4C">
        <w:rPr>
          <w:rFonts w:ascii="Arial" w:eastAsia="宋体" w:hAnsi="Arial" w:cs="Arial"/>
          <w:color w:val="000000"/>
          <w:kern w:val="0"/>
          <w:szCs w:val="21"/>
        </w:rPr>
        <w:t>已经被置为无效。此时，线程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必须从主内存中读取共享变量。线程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的读取操作将导致本地内存</w:t>
      </w:r>
      <w:r w:rsidRPr="009F0A4C">
        <w:rPr>
          <w:rFonts w:ascii="Arial" w:eastAsia="宋体" w:hAnsi="Arial" w:cs="Arial"/>
          <w:color w:val="000000"/>
          <w:kern w:val="0"/>
          <w:szCs w:val="21"/>
        </w:rPr>
        <w:t>B</w:t>
      </w:r>
      <w:r w:rsidRPr="009F0A4C">
        <w:rPr>
          <w:rFonts w:ascii="Arial" w:eastAsia="宋体" w:hAnsi="Arial" w:cs="Arial"/>
          <w:color w:val="000000"/>
          <w:kern w:val="0"/>
          <w:szCs w:val="21"/>
        </w:rPr>
        <w:t>与主内存中的共享变量的值也变成一致的了。</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如果我们把</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写和</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读这两个步骤综合起来看的话，在读线程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读一个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变量后，写线程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在写这个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变量之前所有可见的共享变量的值都将立即变得对读线程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可见。</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下面对</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写和</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读的内存语义做个总结：</w:t>
      </w:r>
    </w:p>
    <w:p w:rsidR="009F0A4C" w:rsidRPr="009F0A4C" w:rsidRDefault="009F0A4C" w:rsidP="009F0A4C">
      <w:pPr>
        <w:widowControl/>
        <w:numPr>
          <w:ilvl w:val="0"/>
          <w:numId w:val="5"/>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写一个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变量，实质上是线程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向接下来将要读这个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变量的某个线程发出了（其对共享变量所在修改的）消息。</w:t>
      </w:r>
    </w:p>
    <w:p w:rsidR="009F0A4C" w:rsidRPr="009F0A4C" w:rsidRDefault="009F0A4C" w:rsidP="009F0A4C">
      <w:pPr>
        <w:widowControl/>
        <w:numPr>
          <w:ilvl w:val="0"/>
          <w:numId w:val="5"/>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读一个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变量，实质上是线程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接收了之前某个线程发出的（在写这个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变量之前对共享变量所做修改的）消息。</w:t>
      </w:r>
    </w:p>
    <w:p w:rsidR="009F0A4C" w:rsidRPr="009F0A4C" w:rsidRDefault="009F0A4C" w:rsidP="009F0A4C">
      <w:pPr>
        <w:widowControl/>
        <w:numPr>
          <w:ilvl w:val="0"/>
          <w:numId w:val="5"/>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写一个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变量，随后线程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读这个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变量，这个过程实质上是线程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通过主内存向线程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发送消息。</w:t>
      </w:r>
    </w:p>
    <w:p w:rsidR="009F0A4C" w:rsidRPr="009F0A4C" w:rsidRDefault="009F0A4C" w:rsidP="009F0A4C">
      <w:pPr>
        <w:widowControl/>
        <w:shd w:val="clear" w:color="auto" w:fill="FFFFFF"/>
        <w:spacing w:after="150" w:line="360" w:lineRule="atLeast"/>
        <w:jc w:val="left"/>
        <w:outlineLvl w:val="1"/>
        <w:rPr>
          <w:rFonts w:ascii="Arial" w:eastAsia="宋体" w:hAnsi="Arial" w:cs="Arial"/>
          <w:color w:val="222222"/>
          <w:kern w:val="0"/>
          <w:sz w:val="30"/>
          <w:szCs w:val="30"/>
        </w:rPr>
      </w:pPr>
      <w:r w:rsidRPr="009F0A4C">
        <w:rPr>
          <w:rFonts w:ascii="Arial" w:eastAsia="宋体" w:hAnsi="Arial" w:cs="Arial"/>
          <w:color w:val="222222"/>
          <w:kern w:val="0"/>
          <w:sz w:val="30"/>
          <w:szCs w:val="30"/>
        </w:rPr>
        <w:t>volatile</w:t>
      </w:r>
      <w:r w:rsidRPr="009F0A4C">
        <w:rPr>
          <w:rFonts w:ascii="Arial" w:eastAsia="宋体" w:hAnsi="Arial" w:cs="Arial"/>
          <w:color w:val="222222"/>
          <w:kern w:val="0"/>
          <w:sz w:val="30"/>
          <w:szCs w:val="30"/>
        </w:rPr>
        <w:t>内存语义的实现</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下面，让我们来看看</w:t>
      </w:r>
      <w:r w:rsidRPr="009F0A4C">
        <w:rPr>
          <w:rFonts w:ascii="Arial" w:eastAsia="宋体" w:hAnsi="Arial" w:cs="Arial"/>
          <w:color w:val="000000"/>
          <w:kern w:val="0"/>
          <w:szCs w:val="21"/>
        </w:rPr>
        <w:t>JMM</w:t>
      </w:r>
      <w:r w:rsidRPr="009F0A4C">
        <w:rPr>
          <w:rFonts w:ascii="Arial" w:eastAsia="宋体" w:hAnsi="Arial" w:cs="Arial"/>
          <w:color w:val="000000"/>
          <w:kern w:val="0"/>
          <w:szCs w:val="21"/>
        </w:rPr>
        <w:t>如何实现</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w:t>
      </w:r>
      <w:r w:rsidRPr="009F0A4C">
        <w:rPr>
          <w:rFonts w:ascii="Arial" w:eastAsia="宋体" w:hAnsi="Arial" w:cs="Arial"/>
          <w:color w:val="000000"/>
          <w:kern w:val="0"/>
          <w:szCs w:val="21"/>
        </w:rPr>
        <w:t>/</w:t>
      </w:r>
      <w:r w:rsidRPr="009F0A4C">
        <w:rPr>
          <w:rFonts w:ascii="Arial" w:eastAsia="宋体" w:hAnsi="Arial" w:cs="Arial"/>
          <w:color w:val="000000"/>
          <w:kern w:val="0"/>
          <w:szCs w:val="21"/>
        </w:rPr>
        <w:t>读的内存语义。</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前文我们提到过重排序分为编译器重排序和处理器重排序。为了实现</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内存语义，</w:t>
      </w:r>
      <w:r w:rsidRPr="009F0A4C">
        <w:rPr>
          <w:rFonts w:ascii="Arial" w:eastAsia="宋体" w:hAnsi="Arial" w:cs="Arial"/>
          <w:color w:val="000000"/>
          <w:kern w:val="0"/>
          <w:szCs w:val="21"/>
        </w:rPr>
        <w:t>JMM</w:t>
      </w:r>
      <w:r w:rsidRPr="009F0A4C">
        <w:rPr>
          <w:rFonts w:ascii="Arial" w:eastAsia="宋体" w:hAnsi="Arial" w:cs="Arial"/>
          <w:color w:val="000000"/>
          <w:kern w:val="0"/>
          <w:szCs w:val="21"/>
        </w:rPr>
        <w:t>会分别限制这两种类型的重排序类型。下面是</w:t>
      </w:r>
      <w:r w:rsidRPr="009F0A4C">
        <w:rPr>
          <w:rFonts w:ascii="Arial" w:eastAsia="宋体" w:hAnsi="Arial" w:cs="Arial"/>
          <w:color w:val="000000"/>
          <w:kern w:val="0"/>
          <w:szCs w:val="21"/>
        </w:rPr>
        <w:t>JMM</w:t>
      </w:r>
      <w:r w:rsidRPr="009F0A4C">
        <w:rPr>
          <w:rFonts w:ascii="Arial" w:eastAsia="宋体" w:hAnsi="Arial" w:cs="Arial"/>
          <w:color w:val="000000"/>
          <w:kern w:val="0"/>
          <w:szCs w:val="21"/>
        </w:rPr>
        <w:t>针对编译器制定的</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重排序规则表：</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1275"/>
        <w:gridCol w:w="914"/>
        <w:gridCol w:w="932"/>
        <w:gridCol w:w="932"/>
      </w:tblGrid>
      <w:tr w:rsidR="009F0A4C" w:rsidRPr="009F0A4C" w:rsidTr="009F0A4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是否能重排序</w:t>
            </w:r>
          </w:p>
        </w:tc>
        <w:tc>
          <w:tcPr>
            <w:tcW w:w="0" w:type="auto"/>
            <w:gridSpan w:val="3"/>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第二个操作</w:t>
            </w:r>
          </w:p>
        </w:tc>
      </w:tr>
      <w:tr w:rsidR="009F0A4C" w:rsidRPr="009F0A4C" w:rsidTr="009F0A4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第一个操作</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普通读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w:t>
            </w:r>
          </w:p>
        </w:tc>
      </w:tr>
      <w:tr w:rsidR="009F0A4C" w:rsidRPr="009F0A4C" w:rsidTr="009F0A4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普通读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 </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 </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NO</w:t>
            </w:r>
          </w:p>
        </w:tc>
      </w:tr>
      <w:tr w:rsidR="009F0A4C" w:rsidRPr="009F0A4C" w:rsidTr="009F0A4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NO</w:t>
            </w:r>
          </w:p>
        </w:tc>
      </w:tr>
      <w:tr w:rsidR="009F0A4C" w:rsidRPr="009F0A4C" w:rsidTr="009F0A4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 </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9F0A4C" w:rsidRPr="009F0A4C" w:rsidRDefault="009F0A4C" w:rsidP="009F0A4C">
            <w:pPr>
              <w:widowControl/>
              <w:spacing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NO</w:t>
            </w:r>
          </w:p>
        </w:tc>
      </w:tr>
    </w:tbl>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举例来说，第三行最后一个单元格的意思是：在程序顺序中，当第一个操作为普通变量的读或写时，如果第二个操作为</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写，则编译器不能重排序这两个操作。</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从上表我们可以看出：</w:t>
      </w:r>
    </w:p>
    <w:p w:rsidR="009F0A4C" w:rsidRPr="009F0A4C" w:rsidRDefault="009F0A4C" w:rsidP="009F0A4C">
      <w:pPr>
        <w:widowControl/>
        <w:numPr>
          <w:ilvl w:val="0"/>
          <w:numId w:val="6"/>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当第二个操作是</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写时，不管第一个操作是什么，都不能重排序。这个规则确保</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写之前的操作不会被编译器重排序到</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写之后。</w:t>
      </w:r>
    </w:p>
    <w:p w:rsidR="009F0A4C" w:rsidRPr="009F0A4C" w:rsidRDefault="009F0A4C" w:rsidP="009F0A4C">
      <w:pPr>
        <w:widowControl/>
        <w:numPr>
          <w:ilvl w:val="0"/>
          <w:numId w:val="6"/>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当第一个操作是</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读时，不管第二个操作是什么，都不能重排序。这个规则确保</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读之后的操作不会被编译器重排序到</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读之前。</w:t>
      </w:r>
    </w:p>
    <w:p w:rsidR="009F0A4C" w:rsidRPr="009F0A4C" w:rsidRDefault="009F0A4C" w:rsidP="009F0A4C">
      <w:pPr>
        <w:widowControl/>
        <w:numPr>
          <w:ilvl w:val="0"/>
          <w:numId w:val="6"/>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当第一个操作是</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写，第二个操作是</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读时，不能重排序。</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为了实现</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的内存语义，编译器在生成字节码时，会在指令序列中插入内存屏障来禁止特定类型的处理器重排序。对于编译器来说，发现一个最优布置来最小化插入屏障的总数几乎不可能，为此，</w:t>
      </w:r>
      <w:r w:rsidRPr="009F0A4C">
        <w:rPr>
          <w:rFonts w:ascii="Arial" w:eastAsia="宋体" w:hAnsi="Arial" w:cs="Arial"/>
          <w:color w:val="000000"/>
          <w:kern w:val="0"/>
          <w:szCs w:val="21"/>
        </w:rPr>
        <w:t>JMM</w:t>
      </w:r>
      <w:r w:rsidRPr="009F0A4C">
        <w:rPr>
          <w:rFonts w:ascii="Arial" w:eastAsia="宋体" w:hAnsi="Arial" w:cs="Arial"/>
          <w:color w:val="000000"/>
          <w:kern w:val="0"/>
          <w:szCs w:val="21"/>
        </w:rPr>
        <w:t>采取保守策略。下面是基于保守策略的</w:t>
      </w:r>
      <w:r w:rsidRPr="009F0A4C">
        <w:rPr>
          <w:rFonts w:ascii="Arial" w:eastAsia="宋体" w:hAnsi="Arial" w:cs="Arial"/>
          <w:color w:val="000000"/>
          <w:kern w:val="0"/>
          <w:szCs w:val="21"/>
        </w:rPr>
        <w:t>JMM</w:t>
      </w:r>
      <w:r w:rsidRPr="009F0A4C">
        <w:rPr>
          <w:rFonts w:ascii="Arial" w:eastAsia="宋体" w:hAnsi="Arial" w:cs="Arial"/>
          <w:color w:val="000000"/>
          <w:kern w:val="0"/>
          <w:szCs w:val="21"/>
        </w:rPr>
        <w:t>内存屏障插入策略：</w:t>
      </w:r>
    </w:p>
    <w:p w:rsidR="009F0A4C" w:rsidRPr="009F0A4C" w:rsidRDefault="009F0A4C" w:rsidP="009F0A4C">
      <w:pPr>
        <w:widowControl/>
        <w:numPr>
          <w:ilvl w:val="0"/>
          <w:numId w:val="7"/>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在每个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写操作的前面插入一个</w:t>
      </w:r>
      <w:r w:rsidRPr="009F0A4C">
        <w:rPr>
          <w:rFonts w:ascii="Arial" w:eastAsia="宋体" w:hAnsi="Arial" w:cs="Arial"/>
          <w:color w:val="000000"/>
          <w:kern w:val="0"/>
          <w:szCs w:val="21"/>
        </w:rPr>
        <w:t>StoreStore</w:t>
      </w:r>
      <w:r w:rsidRPr="009F0A4C">
        <w:rPr>
          <w:rFonts w:ascii="Arial" w:eastAsia="宋体" w:hAnsi="Arial" w:cs="Arial"/>
          <w:color w:val="000000"/>
          <w:kern w:val="0"/>
          <w:szCs w:val="21"/>
        </w:rPr>
        <w:t>屏障。</w:t>
      </w:r>
    </w:p>
    <w:p w:rsidR="009F0A4C" w:rsidRPr="009F0A4C" w:rsidRDefault="009F0A4C" w:rsidP="009F0A4C">
      <w:pPr>
        <w:widowControl/>
        <w:numPr>
          <w:ilvl w:val="0"/>
          <w:numId w:val="7"/>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在每个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写操作的后面插入一个</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w:t>
      </w:r>
    </w:p>
    <w:p w:rsidR="009F0A4C" w:rsidRPr="009F0A4C" w:rsidRDefault="009F0A4C" w:rsidP="009F0A4C">
      <w:pPr>
        <w:widowControl/>
        <w:numPr>
          <w:ilvl w:val="0"/>
          <w:numId w:val="7"/>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在每个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读操作的后面插入一个</w:t>
      </w:r>
      <w:r w:rsidRPr="009F0A4C">
        <w:rPr>
          <w:rFonts w:ascii="Arial" w:eastAsia="宋体" w:hAnsi="Arial" w:cs="Arial"/>
          <w:color w:val="000000"/>
          <w:kern w:val="0"/>
          <w:szCs w:val="21"/>
        </w:rPr>
        <w:t>LoadLoad</w:t>
      </w:r>
      <w:r w:rsidRPr="009F0A4C">
        <w:rPr>
          <w:rFonts w:ascii="Arial" w:eastAsia="宋体" w:hAnsi="Arial" w:cs="Arial"/>
          <w:color w:val="000000"/>
          <w:kern w:val="0"/>
          <w:szCs w:val="21"/>
        </w:rPr>
        <w:t>屏障。</w:t>
      </w:r>
    </w:p>
    <w:p w:rsidR="009F0A4C" w:rsidRPr="009F0A4C" w:rsidRDefault="009F0A4C" w:rsidP="009F0A4C">
      <w:pPr>
        <w:widowControl/>
        <w:numPr>
          <w:ilvl w:val="0"/>
          <w:numId w:val="7"/>
        </w:numPr>
        <w:shd w:val="clear" w:color="auto" w:fill="FFFFFF"/>
        <w:spacing w:line="378" w:lineRule="atLeast"/>
        <w:ind w:left="375"/>
        <w:jc w:val="left"/>
        <w:rPr>
          <w:rFonts w:ascii="Arial" w:eastAsia="宋体" w:hAnsi="Arial" w:cs="Arial"/>
          <w:color w:val="000000"/>
          <w:kern w:val="0"/>
          <w:szCs w:val="21"/>
        </w:rPr>
      </w:pPr>
      <w:r w:rsidRPr="009F0A4C">
        <w:rPr>
          <w:rFonts w:ascii="Arial" w:eastAsia="宋体" w:hAnsi="Arial" w:cs="Arial"/>
          <w:color w:val="000000"/>
          <w:kern w:val="0"/>
          <w:szCs w:val="21"/>
        </w:rPr>
        <w:t>在每个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读操作的后面插入一个</w:t>
      </w:r>
      <w:r w:rsidRPr="009F0A4C">
        <w:rPr>
          <w:rFonts w:ascii="Arial" w:eastAsia="宋体" w:hAnsi="Arial" w:cs="Arial"/>
          <w:color w:val="000000"/>
          <w:kern w:val="0"/>
          <w:szCs w:val="21"/>
        </w:rPr>
        <w:t>LoadStore</w:t>
      </w:r>
      <w:r w:rsidRPr="009F0A4C">
        <w:rPr>
          <w:rFonts w:ascii="Arial" w:eastAsia="宋体" w:hAnsi="Arial" w:cs="Arial"/>
          <w:color w:val="000000"/>
          <w:kern w:val="0"/>
          <w:szCs w:val="21"/>
        </w:rPr>
        <w:t>屏障。</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上述内存屏障插入策略非常保守，但它可以保证在任意处理器平台，任意的程序中都能得到正确的</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内存语义。</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下面是保守策略下，</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写插入内存屏障后生成的指令序列示意图：</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619625" cy="2981325"/>
            <wp:effectExtent l="19050" t="0" r="9525" b="0"/>
            <wp:docPr id="4" name="图片 4" descr="http://cdn4.infoqstatic.com/statics_s2_20160914-0333/resource/articles/java-memory-model-4/zh/resourc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4.infoqstatic.com/statics_s2_20160914-0333/resource/articles/java-memory-model-4/zh/resources/4.png"/>
                    <pic:cNvPicPr>
                      <a:picLocks noChangeAspect="1" noChangeArrowheads="1"/>
                    </pic:cNvPicPr>
                  </pic:nvPicPr>
                  <pic:blipFill>
                    <a:blip r:embed="rId8"/>
                    <a:srcRect/>
                    <a:stretch>
                      <a:fillRect/>
                    </a:stretch>
                  </pic:blipFill>
                  <pic:spPr bwMode="auto">
                    <a:xfrm>
                      <a:off x="0" y="0"/>
                      <a:ext cx="4619625" cy="2981325"/>
                    </a:xfrm>
                    <a:prstGeom prst="rect">
                      <a:avLst/>
                    </a:prstGeom>
                    <a:noFill/>
                    <a:ln w="9525">
                      <a:noFill/>
                      <a:miter lim="800000"/>
                      <a:headEnd/>
                      <a:tailEnd/>
                    </a:ln>
                  </pic:spPr>
                </pic:pic>
              </a:graphicData>
            </a:graphic>
          </wp:inline>
        </w:drawing>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上图中的</w:t>
      </w:r>
      <w:r w:rsidRPr="009F0A4C">
        <w:rPr>
          <w:rFonts w:ascii="Arial" w:eastAsia="宋体" w:hAnsi="Arial" w:cs="Arial"/>
          <w:color w:val="000000"/>
          <w:kern w:val="0"/>
          <w:szCs w:val="21"/>
        </w:rPr>
        <w:t>StoreStore</w:t>
      </w:r>
      <w:r w:rsidRPr="009F0A4C">
        <w:rPr>
          <w:rFonts w:ascii="Arial" w:eastAsia="宋体" w:hAnsi="Arial" w:cs="Arial"/>
          <w:color w:val="000000"/>
          <w:kern w:val="0"/>
          <w:szCs w:val="21"/>
        </w:rPr>
        <w:t>屏障可以保证在</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写之前，其前面的所有普通写操作已经对任意处理器可见了。这是因为</w:t>
      </w:r>
      <w:r w:rsidRPr="009F0A4C">
        <w:rPr>
          <w:rFonts w:ascii="Arial" w:eastAsia="宋体" w:hAnsi="Arial" w:cs="Arial"/>
          <w:color w:val="000000"/>
          <w:kern w:val="0"/>
          <w:szCs w:val="21"/>
        </w:rPr>
        <w:t>StoreStore</w:t>
      </w:r>
      <w:r w:rsidRPr="009F0A4C">
        <w:rPr>
          <w:rFonts w:ascii="Arial" w:eastAsia="宋体" w:hAnsi="Arial" w:cs="Arial"/>
          <w:color w:val="000000"/>
          <w:kern w:val="0"/>
          <w:szCs w:val="21"/>
        </w:rPr>
        <w:t>屏障将保障上面所有的普通写在</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写之前刷新到主内存。</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这里比较有意思的是</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写后面的</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屏障。这个屏障的作用是避免</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写与后面可能有的</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写操作重排序。因为编译器常常无法准确判断在一个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写的后面，是否需要插入一个</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屏障（比如，一个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写之后方法立即</w:t>
      </w:r>
      <w:r w:rsidRPr="009F0A4C">
        <w:rPr>
          <w:rFonts w:ascii="Arial" w:eastAsia="宋体" w:hAnsi="Arial" w:cs="Arial"/>
          <w:color w:val="000000"/>
          <w:kern w:val="0"/>
          <w:szCs w:val="21"/>
        </w:rPr>
        <w:t>return</w:t>
      </w:r>
      <w:r w:rsidRPr="009F0A4C">
        <w:rPr>
          <w:rFonts w:ascii="Arial" w:eastAsia="宋体" w:hAnsi="Arial" w:cs="Arial"/>
          <w:color w:val="000000"/>
          <w:kern w:val="0"/>
          <w:szCs w:val="21"/>
        </w:rPr>
        <w:t>）。为了保证能正确实现</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的内存语义，</w:t>
      </w:r>
      <w:r w:rsidRPr="009F0A4C">
        <w:rPr>
          <w:rFonts w:ascii="Arial" w:eastAsia="宋体" w:hAnsi="Arial" w:cs="Arial"/>
          <w:color w:val="000000"/>
          <w:kern w:val="0"/>
          <w:szCs w:val="21"/>
        </w:rPr>
        <w:t>JMM</w:t>
      </w:r>
      <w:r w:rsidRPr="009F0A4C">
        <w:rPr>
          <w:rFonts w:ascii="Arial" w:eastAsia="宋体" w:hAnsi="Arial" w:cs="Arial"/>
          <w:color w:val="000000"/>
          <w:kern w:val="0"/>
          <w:szCs w:val="21"/>
        </w:rPr>
        <w:t>在这里采取了保守策略：在每个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写的后面或在每个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读的前面插入一个</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屏障。从整体执行效率的角度考虑，</w:t>
      </w:r>
      <w:r w:rsidRPr="009F0A4C">
        <w:rPr>
          <w:rFonts w:ascii="Arial" w:eastAsia="宋体" w:hAnsi="Arial" w:cs="Arial"/>
          <w:color w:val="000000"/>
          <w:kern w:val="0"/>
          <w:szCs w:val="21"/>
        </w:rPr>
        <w:t>JMM</w:t>
      </w:r>
      <w:r w:rsidRPr="009F0A4C">
        <w:rPr>
          <w:rFonts w:ascii="Arial" w:eastAsia="宋体" w:hAnsi="Arial" w:cs="Arial"/>
          <w:color w:val="000000"/>
          <w:kern w:val="0"/>
          <w:szCs w:val="21"/>
        </w:rPr>
        <w:t>选择了在每个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写的后面插入一个</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屏障。因为</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w:t>
      </w:r>
      <w:r w:rsidRPr="009F0A4C">
        <w:rPr>
          <w:rFonts w:ascii="Arial" w:eastAsia="宋体" w:hAnsi="Arial" w:cs="Arial"/>
          <w:color w:val="000000"/>
          <w:kern w:val="0"/>
          <w:szCs w:val="21"/>
        </w:rPr>
        <w:t>-</w:t>
      </w:r>
      <w:r w:rsidRPr="009F0A4C">
        <w:rPr>
          <w:rFonts w:ascii="Arial" w:eastAsia="宋体" w:hAnsi="Arial" w:cs="Arial"/>
          <w:color w:val="000000"/>
          <w:kern w:val="0"/>
          <w:szCs w:val="21"/>
        </w:rPr>
        <w:t>读内存语义的常见使用模式是：一个写线程写</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变量，多个读线程读同一个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变量。当读线程的数量大大超过写线程时，选择在</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写之后插入</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屏障将带来可观的执行效率的提升。从这里我们可以看到</w:t>
      </w:r>
      <w:r w:rsidRPr="009F0A4C">
        <w:rPr>
          <w:rFonts w:ascii="Arial" w:eastAsia="宋体" w:hAnsi="Arial" w:cs="Arial"/>
          <w:color w:val="000000"/>
          <w:kern w:val="0"/>
          <w:szCs w:val="21"/>
        </w:rPr>
        <w:t>JMM</w:t>
      </w:r>
      <w:r w:rsidRPr="009F0A4C">
        <w:rPr>
          <w:rFonts w:ascii="Arial" w:eastAsia="宋体" w:hAnsi="Arial" w:cs="Arial"/>
          <w:color w:val="000000"/>
          <w:kern w:val="0"/>
          <w:szCs w:val="21"/>
        </w:rPr>
        <w:t>在实现上的一个特点：首先确保正确性，然后再去追求执行效率。</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下面是在保守策略下，</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读插入内存屏障后生成的指令序列示意图：</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762500" cy="2914650"/>
            <wp:effectExtent l="19050" t="0" r="0" b="0"/>
            <wp:docPr id="5" name="图片 5" descr="http://cdn4.infoqstatic.com/statics_s2_20160914-0333/resource/articles/java-memory-model-4/zh/resourc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4.infoqstatic.com/statics_s2_20160914-0333/resource/articles/java-memory-model-4/zh/resources/5.png"/>
                    <pic:cNvPicPr>
                      <a:picLocks noChangeAspect="1" noChangeArrowheads="1"/>
                    </pic:cNvPicPr>
                  </pic:nvPicPr>
                  <pic:blipFill>
                    <a:blip r:embed="rId9"/>
                    <a:srcRect/>
                    <a:stretch>
                      <a:fillRect/>
                    </a:stretch>
                  </pic:blipFill>
                  <pic:spPr bwMode="auto">
                    <a:xfrm>
                      <a:off x="0" y="0"/>
                      <a:ext cx="4762500" cy="2914650"/>
                    </a:xfrm>
                    <a:prstGeom prst="rect">
                      <a:avLst/>
                    </a:prstGeom>
                    <a:noFill/>
                    <a:ln w="9525">
                      <a:noFill/>
                      <a:miter lim="800000"/>
                      <a:headEnd/>
                      <a:tailEnd/>
                    </a:ln>
                  </pic:spPr>
                </pic:pic>
              </a:graphicData>
            </a:graphic>
          </wp:inline>
        </w:drawing>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上图中的</w:t>
      </w:r>
      <w:r w:rsidRPr="009F0A4C">
        <w:rPr>
          <w:rFonts w:ascii="Arial" w:eastAsia="宋体" w:hAnsi="Arial" w:cs="Arial"/>
          <w:color w:val="000000"/>
          <w:kern w:val="0"/>
          <w:szCs w:val="21"/>
        </w:rPr>
        <w:t>LoadLoad</w:t>
      </w:r>
      <w:r w:rsidRPr="009F0A4C">
        <w:rPr>
          <w:rFonts w:ascii="Arial" w:eastAsia="宋体" w:hAnsi="Arial" w:cs="Arial"/>
          <w:color w:val="000000"/>
          <w:kern w:val="0"/>
          <w:szCs w:val="21"/>
        </w:rPr>
        <w:t>屏障用来禁止处理器把上面的</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读与下面的普通读重排序。</w:t>
      </w:r>
      <w:r w:rsidRPr="009F0A4C">
        <w:rPr>
          <w:rFonts w:ascii="Arial" w:eastAsia="宋体" w:hAnsi="Arial" w:cs="Arial"/>
          <w:color w:val="000000"/>
          <w:kern w:val="0"/>
          <w:szCs w:val="21"/>
        </w:rPr>
        <w:t>LoadStore</w:t>
      </w:r>
      <w:r w:rsidRPr="009F0A4C">
        <w:rPr>
          <w:rFonts w:ascii="Arial" w:eastAsia="宋体" w:hAnsi="Arial" w:cs="Arial"/>
          <w:color w:val="000000"/>
          <w:kern w:val="0"/>
          <w:szCs w:val="21"/>
        </w:rPr>
        <w:t>屏障用来禁止处理器把上面的</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读与下面的普通写重排序。</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上述</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写和</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读的内存屏障插入策略非常保守。在实际执行时，只要不改变</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w:t>
      </w:r>
      <w:r w:rsidRPr="009F0A4C">
        <w:rPr>
          <w:rFonts w:ascii="Arial" w:eastAsia="宋体" w:hAnsi="Arial" w:cs="Arial"/>
          <w:color w:val="000000"/>
          <w:kern w:val="0"/>
          <w:szCs w:val="21"/>
        </w:rPr>
        <w:t>-</w:t>
      </w:r>
      <w:r w:rsidRPr="009F0A4C">
        <w:rPr>
          <w:rFonts w:ascii="Arial" w:eastAsia="宋体" w:hAnsi="Arial" w:cs="Arial"/>
          <w:color w:val="000000"/>
          <w:kern w:val="0"/>
          <w:szCs w:val="21"/>
        </w:rPr>
        <w:t>读的内存语义，编译器可以根据具体情况省略不必要的屏障。下面我们通过具体的示例代码来说明：</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class VolatileBarrierExample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int a;</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volatile int v1 = 1;</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volatile int v2 = 2;</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void readAndWrite()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int i = v1;           //</w:t>
      </w:r>
      <w:r w:rsidRPr="009F0A4C">
        <w:rPr>
          <w:rFonts w:ascii="Consolas" w:eastAsia="宋体" w:hAnsi="Consolas" w:cs="Consolas"/>
          <w:color w:val="314E64"/>
          <w:kern w:val="0"/>
          <w:szCs w:val="21"/>
        </w:rPr>
        <w:t>第一个</w:t>
      </w:r>
      <w:r w:rsidRPr="009F0A4C">
        <w:rPr>
          <w:rFonts w:ascii="Consolas" w:eastAsia="宋体" w:hAnsi="Consolas" w:cs="Consolas"/>
          <w:color w:val="314E64"/>
          <w:kern w:val="0"/>
          <w:szCs w:val="21"/>
        </w:rPr>
        <w:t>volatile</w:t>
      </w:r>
      <w:r w:rsidRPr="009F0A4C">
        <w:rPr>
          <w:rFonts w:ascii="Consolas" w:eastAsia="宋体" w:hAnsi="Consolas" w:cs="Consolas"/>
          <w:color w:val="314E64"/>
          <w:kern w:val="0"/>
          <w:szCs w:val="21"/>
        </w:rPr>
        <w:t>读</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int j = v2;           // </w:t>
      </w:r>
      <w:r w:rsidRPr="009F0A4C">
        <w:rPr>
          <w:rFonts w:ascii="Consolas" w:eastAsia="宋体" w:hAnsi="Consolas" w:cs="Consolas"/>
          <w:color w:val="314E64"/>
          <w:kern w:val="0"/>
          <w:szCs w:val="21"/>
        </w:rPr>
        <w:t>第二个</w:t>
      </w:r>
      <w:r w:rsidRPr="009F0A4C">
        <w:rPr>
          <w:rFonts w:ascii="Consolas" w:eastAsia="宋体" w:hAnsi="Consolas" w:cs="Consolas"/>
          <w:color w:val="314E64"/>
          <w:kern w:val="0"/>
          <w:szCs w:val="21"/>
        </w:rPr>
        <w:t>volatile</w:t>
      </w:r>
      <w:r w:rsidRPr="009F0A4C">
        <w:rPr>
          <w:rFonts w:ascii="Consolas" w:eastAsia="宋体" w:hAnsi="Consolas" w:cs="Consolas"/>
          <w:color w:val="314E64"/>
          <w:kern w:val="0"/>
          <w:szCs w:val="21"/>
        </w:rPr>
        <w:t>读</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a = i + j;            //</w:t>
      </w:r>
      <w:r w:rsidRPr="009F0A4C">
        <w:rPr>
          <w:rFonts w:ascii="Consolas" w:eastAsia="宋体" w:hAnsi="Consolas" w:cs="Consolas"/>
          <w:color w:val="314E64"/>
          <w:kern w:val="0"/>
          <w:szCs w:val="21"/>
        </w:rPr>
        <w:t>普通写</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v1 = i + 1;          // </w:t>
      </w:r>
      <w:r w:rsidRPr="009F0A4C">
        <w:rPr>
          <w:rFonts w:ascii="Consolas" w:eastAsia="宋体" w:hAnsi="Consolas" w:cs="Consolas"/>
          <w:color w:val="314E64"/>
          <w:kern w:val="0"/>
          <w:szCs w:val="21"/>
        </w:rPr>
        <w:t>第一个</w:t>
      </w:r>
      <w:r w:rsidRPr="009F0A4C">
        <w:rPr>
          <w:rFonts w:ascii="Consolas" w:eastAsia="宋体" w:hAnsi="Consolas" w:cs="Consolas"/>
          <w:color w:val="314E64"/>
          <w:kern w:val="0"/>
          <w:szCs w:val="21"/>
        </w:rPr>
        <w:t>volatile</w:t>
      </w:r>
      <w:r w:rsidRPr="009F0A4C">
        <w:rPr>
          <w:rFonts w:ascii="Consolas" w:eastAsia="宋体" w:hAnsi="Consolas" w:cs="Consolas"/>
          <w:color w:val="314E64"/>
          <w:kern w:val="0"/>
          <w:szCs w:val="21"/>
        </w:rPr>
        <w:t>写</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v2 = j * 2;          //</w:t>
      </w:r>
      <w:r w:rsidRPr="009F0A4C">
        <w:rPr>
          <w:rFonts w:ascii="Consolas" w:eastAsia="宋体" w:hAnsi="Consolas" w:cs="Consolas"/>
          <w:color w:val="314E64"/>
          <w:kern w:val="0"/>
          <w:szCs w:val="21"/>
        </w:rPr>
        <w:t>第二个</w:t>
      </w:r>
      <w:r w:rsidRPr="009F0A4C">
        <w:rPr>
          <w:rFonts w:ascii="Consolas" w:eastAsia="宋体" w:hAnsi="Consolas" w:cs="Consolas"/>
          <w:color w:val="314E64"/>
          <w:kern w:val="0"/>
          <w:szCs w:val="21"/>
        </w:rPr>
        <w:t xml:space="preserve"> volatile</w:t>
      </w:r>
      <w:r w:rsidRPr="009F0A4C">
        <w:rPr>
          <w:rFonts w:ascii="Consolas" w:eastAsia="宋体" w:hAnsi="Consolas" w:cs="Consolas"/>
          <w:color w:val="314E64"/>
          <w:kern w:val="0"/>
          <w:szCs w:val="21"/>
        </w:rPr>
        <w:t>写</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 xml:space="preserve">    …                    //</w:t>
      </w:r>
      <w:r w:rsidRPr="009F0A4C">
        <w:rPr>
          <w:rFonts w:ascii="Consolas" w:eastAsia="宋体" w:hAnsi="Consolas" w:cs="Consolas"/>
          <w:color w:val="314E64"/>
          <w:kern w:val="0"/>
          <w:szCs w:val="21"/>
        </w:rPr>
        <w:t>其他方法</w:t>
      </w:r>
    </w:p>
    <w:p w:rsidR="009F0A4C" w:rsidRPr="009F0A4C" w:rsidRDefault="009F0A4C" w:rsidP="009F0A4C">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F0A4C">
        <w:rPr>
          <w:rFonts w:ascii="Consolas" w:eastAsia="宋体" w:hAnsi="Consolas" w:cs="Consolas"/>
          <w:color w:val="314E64"/>
          <w:kern w:val="0"/>
          <w:szCs w:val="21"/>
        </w:rPr>
        <w:t>}</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针对</w:t>
      </w:r>
      <w:r w:rsidRPr="009F0A4C">
        <w:rPr>
          <w:rFonts w:ascii="Arial" w:eastAsia="宋体" w:hAnsi="Arial" w:cs="Arial"/>
          <w:color w:val="000000"/>
          <w:kern w:val="0"/>
          <w:szCs w:val="21"/>
        </w:rPr>
        <w:t>readAndWrite()</w:t>
      </w:r>
      <w:r w:rsidRPr="009F0A4C">
        <w:rPr>
          <w:rFonts w:ascii="Arial" w:eastAsia="宋体" w:hAnsi="Arial" w:cs="Arial"/>
          <w:color w:val="000000"/>
          <w:kern w:val="0"/>
          <w:szCs w:val="21"/>
        </w:rPr>
        <w:t>方法，编译器在生成字节码时可以做如下的优化：</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676775" cy="4429125"/>
            <wp:effectExtent l="19050" t="0" r="9525" b="0"/>
            <wp:docPr id="6" name="图片 6" descr="http://cdn4.infoqstatic.com/statics_s2_20160914-0333/resource/articles/java-memory-model-4/zh/resourc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4.infoqstatic.com/statics_s2_20160914-0333/resource/articles/java-memory-model-4/zh/resources/6.png"/>
                    <pic:cNvPicPr>
                      <a:picLocks noChangeAspect="1" noChangeArrowheads="1"/>
                    </pic:cNvPicPr>
                  </pic:nvPicPr>
                  <pic:blipFill>
                    <a:blip r:embed="rId10"/>
                    <a:srcRect/>
                    <a:stretch>
                      <a:fillRect/>
                    </a:stretch>
                  </pic:blipFill>
                  <pic:spPr bwMode="auto">
                    <a:xfrm>
                      <a:off x="0" y="0"/>
                      <a:ext cx="4676775" cy="4429125"/>
                    </a:xfrm>
                    <a:prstGeom prst="rect">
                      <a:avLst/>
                    </a:prstGeom>
                    <a:noFill/>
                    <a:ln w="9525">
                      <a:noFill/>
                      <a:miter lim="800000"/>
                      <a:headEnd/>
                      <a:tailEnd/>
                    </a:ln>
                  </pic:spPr>
                </pic:pic>
              </a:graphicData>
            </a:graphic>
          </wp:inline>
        </w:drawing>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注意，最后的</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屏障不能省略。因为第二个</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写之后，方法立即</w:t>
      </w:r>
      <w:r w:rsidRPr="009F0A4C">
        <w:rPr>
          <w:rFonts w:ascii="Arial" w:eastAsia="宋体" w:hAnsi="Arial" w:cs="Arial"/>
          <w:color w:val="000000"/>
          <w:kern w:val="0"/>
          <w:szCs w:val="21"/>
        </w:rPr>
        <w:t>return</w:t>
      </w:r>
      <w:r w:rsidRPr="009F0A4C">
        <w:rPr>
          <w:rFonts w:ascii="Arial" w:eastAsia="宋体" w:hAnsi="Arial" w:cs="Arial"/>
          <w:color w:val="000000"/>
          <w:kern w:val="0"/>
          <w:szCs w:val="21"/>
        </w:rPr>
        <w:t>。此时编译器可能无法准确断定后面是否会有</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读或写，为了安全起见，编译器常常会在这里插入一个</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上面的优化是针对任意处理器平台，由于不同的处理器有不同</w:t>
      </w:r>
      <w:r w:rsidRPr="009F0A4C">
        <w:rPr>
          <w:rFonts w:ascii="Arial" w:eastAsia="宋体" w:hAnsi="Arial" w:cs="Arial"/>
          <w:color w:val="000000"/>
          <w:kern w:val="0"/>
          <w:szCs w:val="21"/>
        </w:rPr>
        <w:t>“</w:t>
      </w:r>
      <w:r w:rsidRPr="009F0A4C">
        <w:rPr>
          <w:rFonts w:ascii="Arial" w:eastAsia="宋体" w:hAnsi="Arial" w:cs="Arial"/>
          <w:color w:val="000000"/>
          <w:kern w:val="0"/>
          <w:szCs w:val="21"/>
        </w:rPr>
        <w:t>松紧度</w:t>
      </w:r>
      <w:r w:rsidRPr="009F0A4C">
        <w:rPr>
          <w:rFonts w:ascii="Arial" w:eastAsia="宋体" w:hAnsi="Arial" w:cs="Arial"/>
          <w:color w:val="000000"/>
          <w:kern w:val="0"/>
          <w:szCs w:val="21"/>
        </w:rPr>
        <w:t>”</w:t>
      </w:r>
      <w:r w:rsidRPr="009F0A4C">
        <w:rPr>
          <w:rFonts w:ascii="Arial" w:eastAsia="宋体" w:hAnsi="Arial" w:cs="Arial"/>
          <w:color w:val="000000"/>
          <w:kern w:val="0"/>
          <w:szCs w:val="21"/>
        </w:rPr>
        <w:t>的处理器内存模型，内存屏障的插入还可以根据具体的处理器内存模型继续优化。以</w:t>
      </w:r>
      <w:r w:rsidRPr="009F0A4C">
        <w:rPr>
          <w:rFonts w:ascii="Arial" w:eastAsia="宋体" w:hAnsi="Arial" w:cs="Arial"/>
          <w:color w:val="000000"/>
          <w:kern w:val="0"/>
          <w:szCs w:val="21"/>
        </w:rPr>
        <w:t>x86</w:t>
      </w:r>
      <w:r w:rsidRPr="009F0A4C">
        <w:rPr>
          <w:rFonts w:ascii="Arial" w:eastAsia="宋体" w:hAnsi="Arial" w:cs="Arial"/>
          <w:color w:val="000000"/>
          <w:kern w:val="0"/>
          <w:szCs w:val="21"/>
        </w:rPr>
        <w:t>处理器为例，上图中除最后的</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屏障外，其它的屏障都会被省略。</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前面保守策略下的</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读和写，在</w:t>
      </w:r>
      <w:r w:rsidRPr="009F0A4C">
        <w:rPr>
          <w:rFonts w:ascii="Arial" w:eastAsia="宋体" w:hAnsi="Arial" w:cs="Arial"/>
          <w:color w:val="000000"/>
          <w:kern w:val="0"/>
          <w:szCs w:val="21"/>
        </w:rPr>
        <w:t xml:space="preserve"> x86</w:t>
      </w:r>
      <w:r w:rsidRPr="009F0A4C">
        <w:rPr>
          <w:rFonts w:ascii="Arial" w:eastAsia="宋体" w:hAnsi="Arial" w:cs="Arial"/>
          <w:color w:val="000000"/>
          <w:kern w:val="0"/>
          <w:szCs w:val="21"/>
        </w:rPr>
        <w:t>处理器平台可以优化成：</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619625" cy="2667000"/>
            <wp:effectExtent l="19050" t="0" r="9525" b="0"/>
            <wp:docPr id="7" name="图片 7" descr="http://cdn4.infoqstatic.com/statics_s2_20160914-0333/resource/articles/java-memory-model-4/zh/resourc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4.infoqstatic.com/statics_s2_20160914-0333/resource/articles/java-memory-model-4/zh/resources/7.png"/>
                    <pic:cNvPicPr>
                      <a:picLocks noChangeAspect="1" noChangeArrowheads="1"/>
                    </pic:cNvPicPr>
                  </pic:nvPicPr>
                  <pic:blipFill>
                    <a:blip r:embed="rId11"/>
                    <a:srcRect/>
                    <a:stretch>
                      <a:fillRect/>
                    </a:stretch>
                  </pic:blipFill>
                  <pic:spPr bwMode="auto">
                    <a:xfrm>
                      <a:off x="0" y="0"/>
                      <a:ext cx="4619625" cy="2667000"/>
                    </a:xfrm>
                    <a:prstGeom prst="rect">
                      <a:avLst/>
                    </a:prstGeom>
                    <a:noFill/>
                    <a:ln w="9525">
                      <a:noFill/>
                      <a:miter lim="800000"/>
                      <a:headEnd/>
                      <a:tailEnd/>
                    </a:ln>
                  </pic:spPr>
                </pic:pic>
              </a:graphicData>
            </a:graphic>
          </wp:inline>
        </w:drawing>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前文提到过，</w:t>
      </w:r>
      <w:r w:rsidRPr="009F0A4C">
        <w:rPr>
          <w:rFonts w:ascii="Arial" w:eastAsia="宋体" w:hAnsi="Arial" w:cs="Arial"/>
          <w:color w:val="000000"/>
          <w:kern w:val="0"/>
          <w:szCs w:val="21"/>
        </w:rPr>
        <w:t>x86</w:t>
      </w:r>
      <w:r w:rsidRPr="009F0A4C">
        <w:rPr>
          <w:rFonts w:ascii="Arial" w:eastAsia="宋体" w:hAnsi="Arial" w:cs="Arial"/>
          <w:color w:val="000000"/>
          <w:kern w:val="0"/>
          <w:szCs w:val="21"/>
        </w:rPr>
        <w:t>处理器仅会对写</w:t>
      </w:r>
      <w:r w:rsidRPr="009F0A4C">
        <w:rPr>
          <w:rFonts w:ascii="Arial" w:eastAsia="宋体" w:hAnsi="Arial" w:cs="Arial"/>
          <w:color w:val="000000"/>
          <w:kern w:val="0"/>
          <w:szCs w:val="21"/>
        </w:rPr>
        <w:t>-</w:t>
      </w:r>
      <w:r w:rsidRPr="009F0A4C">
        <w:rPr>
          <w:rFonts w:ascii="Arial" w:eastAsia="宋体" w:hAnsi="Arial" w:cs="Arial"/>
          <w:color w:val="000000"/>
          <w:kern w:val="0"/>
          <w:szCs w:val="21"/>
        </w:rPr>
        <w:t>读操作做重排序。</w:t>
      </w:r>
      <w:r w:rsidRPr="009F0A4C">
        <w:rPr>
          <w:rFonts w:ascii="Arial" w:eastAsia="宋体" w:hAnsi="Arial" w:cs="Arial"/>
          <w:color w:val="000000"/>
          <w:kern w:val="0"/>
          <w:szCs w:val="21"/>
        </w:rPr>
        <w:t>X86</w:t>
      </w:r>
      <w:r w:rsidRPr="009F0A4C">
        <w:rPr>
          <w:rFonts w:ascii="Arial" w:eastAsia="宋体" w:hAnsi="Arial" w:cs="Arial"/>
          <w:color w:val="000000"/>
          <w:kern w:val="0"/>
          <w:szCs w:val="21"/>
        </w:rPr>
        <w:t>不会对读</w:t>
      </w:r>
      <w:r w:rsidRPr="009F0A4C">
        <w:rPr>
          <w:rFonts w:ascii="Arial" w:eastAsia="宋体" w:hAnsi="Arial" w:cs="Arial"/>
          <w:color w:val="000000"/>
          <w:kern w:val="0"/>
          <w:szCs w:val="21"/>
        </w:rPr>
        <w:t>-</w:t>
      </w:r>
      <w:r w:rsidRPr="009F0A4C">
        <w:rPr>
          <w:rFonts w:ascii="Arial" w:eastAsia="宋体" w:hAnsi="Arial" w:cs="Arial"/>
          <w:color w:val="000000"/>
          <w:kern w:val="0"/>
          <w:szCs w:val="21"/>
        </w:rPr>
        <w:t>读，读</w:t>
      </w:r>
      <w:r w:rsidRPr="009F0A4C">
        <w:rPr>
          <w:rFonts w:ascii="Arial" w:eastAsia="宋体" w:hAnsi="Arial" w:cs="Arial"/>
          <w:color w:val="000000"/>
          <w:kern w:val="0"/>
          <w:szCs w:val="21"/>
        </w:rPr>
        <w:t>-</w:t>
      </w:r>
      <w:r w:rsidRPr="009F0A4C">
        <w:rPr>
          <w:rFonts w:ascii="Arial" w:eastAsia="宋体" w:hAnsi="Arial" w:cs="Arial"/>
          <w:color w:val="000000"/>
          <w:kern w:val="0"/>
          <w:szCs w:val="21"/>
        </w:rPr>
        <w:t>写和写</w:t>
      </w:r>
      <w:r w:rsidRPr="009F0A4C">
        <w:rPr>
          <w:rFonts w:ascii="Arial" w:eastAsia="宋体" w:hAnsi="Arial" w:cs="Arial"/>
          <w:color w:val="000000"/>
          <w:kern w:val="0"/>
          <w:szCs w:val="21"/>
        </w:rPr>
        <w:t>-</w:t>
      </w:r>
      <w:r w:rsidRPr="009F0A4C">
        <w:rPr>
          <w:rFonts w:ascii="Arial" w:eastAsia="宋体" w:hAnsi="Arial" w:cs="Arial"/>
          <w:color w:val="000000"/>
          <w:kern w:val="0"/>
          <w:szCs w:val="21"/>
        </w:rPr>
        <w:t>写操作做重排序，因此在</w:t>
      </w:r>
      <w:r w:rsidRPr="009F0A4C">
        <w:rPr>
          <w:rFonts w:ascii="Arial" w:eastAsia="宋体" w:hAnsi="Arial" w:cs="Arial"/>
          <w:color w:val="000000"/>
          <w:kern w:val="0"/>
          <w:szCs w:val="21"/>
        </w:rPr>
        <w:t>x86</w:t>
      </w:r>
      <w:r w:rsidRPr="009F0A4C">
        <w:rPr>
          <w:rFonts w:ascii="Arial" w:eastAsia="宋体" w:hAnsi="Arial" w:cs="Arial"/>
          <w:color w:val="000000"/>
          <w:kern w:val="0"/>
          <w:szCs w:val="21"/>
        </w:rPr>
        <w:t>处理器中会省略掉这三种操作类型对应的内存屏障。在</w:t>
      </w:r>
      <w:r w:rsidRPr="009F0A4C">
        <w:rPr>
          <w:rFonts w:ascii="Arial" w:eastAsia="宋体" w:hAnsi="Arial" w:cs="Arial"/>
          <w:color w:val="000000"/>
          <w:kern w:val="0"/>
          <w:szCs w:val="21"/>
        </w:rPr>
        <w:t>x86</w:t>
      </w:r>
      <w:r w:rsidRPr="009F0A4C">
        <w:rPr>
          <w:rFonts w:ascii="Arial" w:eastAsia="宋体" w:hAnsi="Arial" w:cs="Arial"/>
          <w:color w:val="000000"/>
          <w:kern w:val="0"/>
          <w:szCs w:val="21"/>
        </w:rPr>
        <w:t>中，</w:t>
      </w:r>
      <w:r w:rsidRPr="009F0A4C">
        <w:rPr>
          <w:rFonts w:ascii="Arial" w:eastAsia="宋体" w:hAnsi="Arial" w:cs="Arial"/>
          <w:color w:val="000000"/>
          <w:kern w:val="0"/>
          <w:szCs w:val="21"/>
        </w:rPr>
        <w:t>JMM</w:t>
      </w:r>
      <w:r w:rsidRPr="009F0A4C">
        <w:rPr>
          <w:rFonts w:ascii="Arial" w:eastAsia="宋体" w:hAnsi="Arial" w:cs="Arial"/>
          <w:color w:val="000000"/>
          <w:kern w:val="0"/>
          <w:szCs w:val="21"/>
        </w:rPr>
        <w:t>仅需在</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写后面插入一个</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屏障即可正确实现</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w:t>
      </w:r>
      <w:r w:rsidRPr="009F0A4C">
        <w:rPr>
          <w:rFonts w:ascii="Arial" w:eastAsia="宋体" w:hAnsi="Arial" w:cs="Arial"/>
          <w:color w:val="000000"/>
          <w:kern w:val="0"/>
          <w:szCs w:val="21"/>
        </w:rPr>
        <w:t>-</w:t>
      </w:r>
      <w:r w:rsidRPr="009F0A4C">
        <w:rPr>
          <w:rFonts w:ascii="Arial" w:eastAsia="宋体" w:hAnsi="Arial" w:cs="Arial"/>
          <w:color w:val="000000"/>
          <w:kern w:val="0"/>
          <w:szCs w:val="21"/>
        </w:rPr>
        <w:t>读的内存语义。这意味着在</w:t>
      </w:r>
      <w:r w:rsidRPr="009F0A4C">
        <w:rPr>
          <w:rFonts w:ascii="Arial" w:eastAsia="宋体" w:hAnsi="Arial" w:cs="Arial"/>
          <w:color w:val="000000"/>
          <w:kern w:val="0"/>
          <w:szCs w:val="21"/>
        </w:rPr>
        <w:t>x86</w:t>
      </w:r>
      <w:r w:rsidRPr="009F0A4C">
        <w:rPr>
          <w:rFonts w:ascii="Arial" w:eastAsia="宋体" w:hAnsi="Arial" w:cs="Arial"/>
          <w:color w:val="000000"/>
          <w:kern w:val="0"/>
          <w:szCs w:val="21"/>
        </w:rPr>
        <w:t>处理器中，</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写的开销比</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读的开销会大很多（因为执行</w:t>
      </w:r>
      <w:r w:rsidRPr="009F0A4C">
        <w:rPr>
          <w:rFonts w:ascii="Arial" w:eastAsia="宋体" w:hAnsi="Arial" w:cs="Arial"/>
          <w:color w:val="000000"/>
          <w:kern w:val="0"/>
          <w:szCs w:val="21"/>
        </w:rPr>
        <w:t>StoreLoad</w:t>
      </w:r>
      <w:r w:rsidRPr="009F0A4C">
        <w:rPr>
          <w:rFonts w:ascii="Arial" w:eastAsia="宋体" w:hAnsi="Arial" w:cs="Arial"/>
          <w:color w:val="000000"/>
          <w:kern w:val="0"/>
          <w:szCs w:val="21"/>
        </w:rPr>
        <w:t>屏障开销会比较大）。</w:t>
      </w:r>
    </w:p>
    <w:p w:rsidR="009F0A4C" w:rsidRPr="009F0A4C" w:rsidRDefault="009F0A4C" w:rsidP="009F0A4C">
      <w:pPr>
        <w:widowControl/>
        <w:shd w:val="clear" w:color="auto" w:fill="FFFFFF"/>
        <w:spacing w:after="150" w:line="360" w:lineRule="atLeast"/>
        <w:jc w:val="left"/>
        <w:outlineLvl w:val="1"/>
        <w:rPr>
          <w:rFonts w:ascii="Arial" w:eastAsia="宋体" w:hAnsi="Arial" w:cs="Arial"/>
          <w:color w:val="222222"/>
          <w:kern w:val="0"/>
          <w:sz w:val="30"/>
          <w:szCs w:val="30"/>
        </w:rPr>
      </w:pPr>
      <w:r w:rsidRPr="009F0A4C">
        <w:rPr>
          <w:rFonts w:ascii="Arial" w:eastAsia="宋体" w:hAnsi="Arial" w:cs="Arial"/>
          <w:color w:val="222222"/>
          <w:kern w:val="0"/>
          <w:sz w:val="30"/>
          <w:szCs w:val="30"/>
        </w:rPr>
        <w:t>JSR-133</w:t>
      </w:r>
      <w:r w:rsidRPr="009F0A4C">
        <w:rPr>
          <w:rFonts w:ascii="Arial" w:eastAsia="宋体" w:hAnsi="Arial" w:cs="Arial"/>
          <w:color w:val="222222"/>
          <w:kern w:val="0"/>
          <w:sz w:val="30"/>
          <w:szCs w:val="30"/>
        </w:rPr>
        <w:t>为什么要增强</w:t>
      </w:r>
      <w:r w:rsidRPr="009F0A4C">
        <w:rPr>
          <w:rFonts w:ascii="Arial" w:eastAsia="宋体" w:hAnsi="Arial" w:cs="Arial"/>
          <w:color w:val="222222"/>
          <w:kern w:val="0"/>
          <w:sz w:val="30"/>
          <w:szCs w:val="30"/>
        </w:rPr>
        <w:t>volatile</w:t>
      </w:r>
      <w:r w:rsidRPr="009F0A4C">
        <w:rPr>
          <w:rFonts w:ascii="Arial" w:eastAsia="宋体" w:hAnsi="Arial" w:cs="Arial"/>
          <w:color w:val="222222"/>
          <w:kern w:val="0"/>
          <w:sz w:val="30"/>
          <w:szCs w:val="30"/>
        </w:rPr>
        <w:t>的内存语义</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在</w:t>
      </w:r>
      <w:r w:rsidRPr="009F0A4C">
        <w:rPr>
          <w:rFonts w:ascii="Arial" w:eastAsia="宋体" w:hAnsi="Arial" w:cs="Arial"/>
          <w:color w:val="000000"/>
          <w:kern w:val="0"/>
          <w:szCs w:val="21"/>
        </w:rPr>
        <w:t>JSR-133</w:t>
      </w:r>
      <w:r w:rsidRPr="009F0A4C">
        <w:rPr>
          <w:rFonts w:ascii="Arial" w:eastAsia="宋体" w:hAnsi="Arial" w:cs="Arial"/>
          <w:color w:val="000000"/>
          <w:kern w:val="0"/>
          <w:szCs w:val="21"/>
        </w:rPr>
        <w:t>之前的旧</w:t>
      </w:r>
      <w:r w:rsidRPr="009F0A4C">
        <w:rPr>
          <w:rFonts w:ascii="Arial" w:eastAsia="宋体" w:hAnsi="Arial" w:cs="Arial"/>
          <w:color w:val="000000"/>
          <w:kern w:val="0"/>
          <w:szCs w:val="21"/>
        </w:rPr>
        <w:t>Java</w:t>
      </w:r>
      <w:r w:rsidRPr="009F0A4C">
        <w:rPr>
          <w:rFonts w:ascii="Arial" w:eastAsia="宋体" w:hAnsi="Arial" w:cs="Arial"/>
          <w:color w:val="000000"/>
          <w:kern w:val="0"/>
          <w:szCs w:val="21"/>
        </w:rPr>
        <w:t>内存模型中，虽然不允许</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变量之间重排序，但旧的</w:t>
      </w:r>
      <w:r w:rsidRPr="009F0A4C">
        <w:rPr>
          <w:rFonts w:ascii="Arial" w:eastAsia="宋体" w:hAnsi="Arial" w:cs="Arial"/>
          <w:color w:val="000000"/>
          <w:kern w:val="0"/>
          <w:szCs w:val="21"/>
        </w:rPr>
        <w:t>Java</w:t>
      </w:r>
      <w:r w:rsidRPr="009F0A4C">
        <w:rPr>
          <w:rFonts w:ascii="Arial" w:eastAsia="宋体" w:hAnsi="Arial" w:cs="Arial"/>
          <w:color w:val="000000"/>
          <w:kern w:val="0"/>
          <w:szCs w:val="21"/>
        </w:rPr>
        <w:t>内存模型允许</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变量与普通变量之间重排序。在旧的内存模型中，</w:t>
      </w:r>
      <w:r w:rsidRPr="009F0A4C">
        <w:rPr>
          <w:rFonts w:ascii="Arial" w:eastAsia="宋体" w:hAnsi="Arial" w:cs="Arial"/>
          <w:color w:val="000000"/>
          <w:kern w:val="0"/>
          <w:szCs w:val="21"/>
        </w:rPr>
        <w:t>VolatileExample</w:t>
      </w:r>
      <w:r w:rsidRPr="009F0A4C">
        <w:rPr>
          <w:rFonts w:ascii="Arial" w:eastAsia="宋体" w:hAnsi="Arial" w:cs="Arial"/>
          <w:color w:val="000000"/>
          <w:kern w:val="0"/>
          <w:szCs w:val="21"/>
        </w:rPr>
        <w:t>示例程序可能被重排序成下列时序来执行：</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314825" cy="3505200"/>
            <wp:effectExtent l="19050" t="0" r="9525" b="0"/>
            <wp:docPr id="8" name="图片 8" descr="http://cdn4.infoqstatic.com/statics_s2_20160914-0333/resource/articles/java-memory-model-4/zh/resourc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4.infoqstatic.com/statics_s2_20160914-0333/resource/articles/java-memory-model-4/zh/resources/8.png"/>
                    <pic:cNvPicPr>
                      <a:picLocks noChangeAspect="1" noChangeArrowheads="1"/>
                    </pic:cNvPicPr>
                  </pic:nvPicPr>
                  <pic:blipFill>
                    <a:blip r:embed="rId12"/>
                    <a:srcRect/>
                    <a:stretch>
                      <a:fillRect/>
                    </a:stretch>
                  </pic:blipFill>
                  <pic:spPr bwMode="auto">
                    <a:xfrm>
                      <a:off x="0" y="0"/>
                      <a:ext cx="4314825" cy="3505200"/>
                    </a:xfrm>
                    <a:prstGeom prst="rect">
                      <a:avLst/>
                    </a:prstGeom>
                    <a:noFill/>
                    <a:ln w="9525">
                      <a:noFill/>
                      <a:miter lim="800000"/>
                      <a:headEnd/>
                      <a:tailEnd/>
                    </a:ln>
                  </pic:spPr>
                </pic:pic>
              </a:graphicData>
            </a:graphic>
          </wp:inline>
        </w:drawing>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在旧的内存模型中，当</w:t>
      </w:r>
      <w:r w:rsidRPr="009F0A4C">
        <w:rPr>
          <w:rFonts w:ascii="Arial" w:eastAsia="宋体" w:hAnsi="Arial" w:cs="Arial"/>
          <w:color w:val="000000"/>
          <w:kern w:val="0"/>
          <w:szCs w:val="21"/>
        </w:rPr>
        <w:t>1</w:t>
      </w:r>
      <w:r w:rsidRPr="009F0A4C">
        <w:rPr>
          <w:rFonts w:ascii="Arial" w:eastAsia="宋体" w:hAnsi="Arial" w:cs="Arial"/>
          <w:color w:val="000000"/>
          <w:kern w:val="0"/>
          <w:szCs w:val="21"/>
        </w:rPr>
        <w:t>和</w:t>
      </w:r>
      <w:r w:rsidRPr="009F0A4C">
        <w:rPr>
          <w:rFonts w:ascii="Arial" w:eastAsia="宋体" w:hAnsi="Arial" w:cs="Arial"/>
          <w:color w:val="000000"/>
          <w:kern w:val="0"/>
          <w:szCs w:val="21"/>
        </w:rPr>
        <w:t>2</w:t>
      </w:r>
      <w:r w:rsidRPr="009F0A4C">
        <w:rPr>
          <w:rFonts w:ascii="Arial" w:eastAsia="宋体" w:hAnsi="Arial" w:cs="Arial"/>
          <w:color w:val="000000"/>
          <w:kern w:val="0"/>
          <w:szCs w:val="21"/>
        </w:rPr>
        <w:t>之间没有数据依赖关系时，</w:t>
      </w:r>
      <w:r w:rsidRPr="009F0A4C">
        <w:rPr>
          <w:rFonts w:ascii="Arial" w:eastAsia="宋体" w:hAnsi="Arial" w:cs="Arial"/>
          <w:color w:val="000000"/>
          <w:kern w:val="0"/>
          <w:szCs w:val="21"/>
        </w:rPr>
        <w:t>1</w:t>
      </w:r>
      <w:r w:rsidRPr="009F0A4C">
        <w:rPr>
          <w:rFonts w:ascii="Arial" w:eastAsia="宋体" w:hAnsi="Arial" w:cs="Arial"/>
          <w:color w:val="000000"/>
          <w:kern w:val="0"/>
          <w:szCs w:val="21"/>
        </w:rPr>
        <w:t>和</w:t>
      </w:r>
      <w:r w:rsidRPr="009F0A4C">
        <w:rPr>
          <w:rFonts w:ascii="Arial" w:eastAsia="宋体" w:hAnsi="Arial" w:cs="Arial"/>
          <w:color w:val="000000"/>
          <w:kern w:val="0"/>
          <w:szCs w:val="21"/>
        </w:rPr>
        <w:t>2</w:t>
      </w:r>
      <w:r w:rsidRPr="009F0A4C">
        <w:rPr>
          <w:rFonts w:ascii="Arial" w:eastAsia="宋体" w:hAnsi="Arial" w:cs="Arial"/>
          <w:color w:val="000000"/>
          <w:kern w:val="0"/>
          <w:szCs w:val="21"/>
        </w:rPr>
        <w:t>之间就可能被重排序（</w:t>
      </w:r>
      <w:r w:rsidRPr="009F0A4C">
        <w:rPr>
          <w:rFonts w:ascii="Arial" w:eastAsia="宋体" w:hAnsi="Arial" w:cs="Arial"/>
          <w:color w:val="000000"/>
          <w:kern w:val="0"/>
          <w:szCs w:val="21"/>
        </w:rPr>
        <w:t>3</w:t>
      </w:r>
      <w:r w:rsidRPr="009F0A4C">
        <w:rPr>
          <w:rFonts w:ascii="Arial" w:eastAsia="宋体" w:hAnsi="Arial" w:cs="Arial"/>
          <w:color w:val="000000"/>
          <w:kern w:val="0"/>
          <w:szCs w:val="21"/>
        </w:rPr>
        <w:t>和</w:t>
      </w:r>
      <w:r w:rsidRPr="009F0A4C">
        <w:rPr>
          <w:rFonts w:ascii="Arial" w:eastAsia="宋体" w:hAnsi="Arial" w:cs="Arial"/>
          <w:color w:val="000000"/>
          <w:kern w:val="0"/>
          <w:szCs w:val="21"/>
        </w:rPr>
        <w:t>4</w:t>
      </w:r>
      <w:r w:rsidRPr="009F0A4C">
        <w:rPr>
          <w:rFonts w:ascii="Arial" w:eastAsia="宋体" w:hAnsi="Arial" w:cs="Arial"/>
          <w:color w:val="000000"/>
          <w:kern w:val="0"/>
          <w:szCs w:val="21"/>
        </w:rPr>
        <w:t>类似）。其结果就是：读线程</w:t>
      </w:r>
      <w:r w:rsidRPr="009F0A4C">
        <w:rPr>
          <w:rFonts w:ascii="Arial" w:eastAsia="宋体" w:hAnsi="Arial" w:cs="Arial"/>
          <w:color w:val="000000"/>
          <w:kern w:val="0"/>
          <w:szCs w:val="21"/>
        </w:rPr>
        <w:t>B</w:t>
      </w:r>
      <w:r w:rsidRPr="009F0A4C">
        <w:rPr>
          <w:rFonts w:ascii="Arial" w:eastAsia="宋体" w:hAnsi="Arial" w:cs="Arial"/>
          <w:color w:val="000000"/>
          <w:kern w:val="0"/>
          <w:szCs w:val="21"/>
        </w:rPr>
        <w:t>执行</w:t>
      </w:r>
      <w:r w:rsidRPr="009F0A4C">
        <w:rPr>
          <w:rFonts w:ascii="Arial" w:eastAsia="宋体" w:hAnsi="Arial" w:cs="Arial"/>
          <w:color w:val="000000"/>
          <w:kern w:val="0"/>
          <w:szCs w:val="21"/>
        </w:rPr>
        <w:t>4</w:t>
      </w:r>
      <w:r w:rsidRPr="009F0A4C">
        <w:rPr>
          <w:rFonts w:ascii="Arial" w:eastAsia="宋体" w:hAnsi="Arial" w:cs="Arial"/>
          <w:color w:val="000000"/>
          <w:kern w:val="0"/>
          <w:szCs w:val="21"/>
        </w:rPr>
        <w:t>时，不一定能看到写线程</w:t>
      </w:r>
      <w:r w:rsidRPr="009F0A4C">
        <w:rPr>
          <w:rFonts w:ascii="Arial" w:eastAsia="宋体" w:hAnsi="Arial" w:cs="Arial"/>
          <w:color w:val="000000"/>
          <w:kern w:val="0"/>
          <w:szCs w:val="21"/>
        </w:rPr>
        <w:t>A</w:t>
      </w:r>
      <w:r w:rsidRPr="009F0A4C">
        <w:rPr>
          <w:rFonts w:ascii="Arial" w:eastAsia="宋体" w:hAnsi="Arial" w:cs="Arial"/>
          <w:color w:val="000000"/>
          <w:kern w:val="0"/>
          <w:szCs w:val="21"/>
        </w:rPr>
        <w:t>在执行</w:t>
      </w:r>
      <w:r w:rsidRPr="009F0A4C">
        <w:rPr>
          <w:rFonts w:ascii="Arial" w:eastAsia="宋体" w:hAnsi="Arial" w:cs="Arial"/>
          <w:color w:val="000000"/>
          <w:kern w:val="0"/>
          <w:szCs w:val="21"/>
        </w:rPr>
        <w:t>1</w:t>
      </w:r>
      <w:r w:rsidRPr="009F0A4C">
        <w:rPr>
          <w:rFonts w:ascii="Arial" w:eastAsia="宋体" w:hAnsi="Arial" w:cs="Arial"/>
          <w:color w:val="000000"/>
          <w:kern w:val="0"/>
          <w:szCs w:val="21"/>
        </w:rPr>
        <w:t>时对共享变量的修改。</w:t>
      </w:r>
    </w:p>
    <w:p w:rsidR="009F0A4C" w:rsidRPr="009F0A4C" w:rsidRDefault="009F0A4C" w:rsidP="009F0A4C">
      <w:pPr>
        <w:widowControl/>
        <w:shd w:val="clear" w:color="auto" w:fill="FFFFFF"/>
        <w:spacing w:after="225" w:line="378" w:lineRule="atLeast"/>
        <w:jc w:val="left"/>
        <w:rPr>
          <w:rFonts w:ascii="Arial" w:eastAsia="宋体" w:hAnsi="Arial" w:cs="Arial"/>
          <w:color w:val="000000"/>
          <w:kern w:val="0"/>
          <w:szCs w:val="21"/>
        </w:rPr>
      </w:pPr>
      <w:r w:rsidRPr="009F0A4C">
        <w:rPr>
          <w:rFonts w:ascii="Arial" w:eastAsia="宋体" w:hAnsi="Arial" w:cs="Arial"/>
          <w:color w:val="000000"/>
          <w:kern w:val="0"/>
          <w:szCs w:val="21"/>
        </w:rPr>
        <w:t>因此在旧的内存模型中</w:t>
      </w:r>
      <w:r w:rsidRPr="009F0A4C">
        <w:rPr>
          <w:rFonts w:ascii="Arial" w:eastAsia="宋体" w:hAnsi="Arial" w:cs="Arial"/>
          <w:color w:val="000000"/>
          <w:kern w:val="0"/>
          <w:szCs w:val="21"/>
        </w:rPr>
        <w:t xml:space="preserve"> </w:t>
      </w:r>
      <w:r w:rsidRPr="009F0A4C">
        <w:rPr>
          <w:rFonts w:ascii="Arial" w:eastAsia="宋体" w:hAnsi="Arial" w:cs="Arial"/>
          <w:color w:val="000000"/>
          <w:kern w:val="0"/>
          <w:szCs w:val="21"/>
        </w:rPr>
        <w:t>，</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的写</w:t>
      </w:r>
      <w:r w:rsidRPr="009F0A4C">
        <w:rPr>
          <w:rFonts w:ascii="Arial" w:eastAsia="宋体" w:hAnsi="Arial" w:cs="Arial"/>
          <w:color w:val="000000"/>
          <w:kern w:val="0"/>
          <w:szCs w:val="21"/>
        </w:rPr>
        <w:t>-</w:t>
      </w:r>
      <w:r w:rsidRPr="009F0A4C">
        <w:rPr>
          <w:rFonts w:ascii="Arial" w:eastAsia="宋体" w:hAnsi="Arial" w:cs="Arial"/>
          <w:color w:val="000000"/>
          <w:kern w:val="0"/>
          <w:szCs w:val="21"/>
        </w:rPr>
        <w:t>读没有监视器的释放</w:t>
      </w:r>
      <w:r w:rsidRPr="009F0A4C">
        <w:rPr>
          <w:rFonts w:ascii="Arial" w:eastAsia="宋体" w:hAnsi="Arial" w:cs="Arial"/>
          <w:color w:val="000000"/>
          <w:kern w:val="0"/>
          <w:szCs w:val="21"/>
        </w:rPr>
        <w:t>-</w:t>
      </w:r>
      <w:r w:rsidRPr="009F0A4C">
        <w:rPr>
          <w:rFonts w:ascii="Arial" w:eastAsia="宋体" w:hAnsi="Arial" w:cs="Arial"/>
          <w:color w:val="000000"/>
          <w:kern w:val="0"/>
          <w:szCs w:val="21"/>
        </w:rPr>
        <w:t>获所具有的内存语义。为了提供一种比监视器锁更轻量级的线程之间通信的机制，</w:t>
      </w:r>
      <w:r w:rsidRPr="009F0A4C">
        <w:rPr>
          <w:rFonts w:ascii="Arial" w:eastAsia="宋体" w:hAnsi="Arial" w:cs="Arial"/>
          <w:color w:val="000000"/>
          <w:kern w:val="0"/>
          <w:szCs w:val="21"/>
        </w:rPr>
        <w:t>JSR-133</w:t>
      </w:r>
      <w:r w:rsidRPr="009F0A4C">
        <w:rPr>
          <w:rFonts w:ascii="Arial" w:eastAsia="宋体" w:hAnsi="Arial" w:cs="Arial"/>
          <w:color w:val="000000"/>
          <w:kern w:val="0"/>
          <w:szCs w:val="21"/>
        </w:rPr>
        <w:t>专家组决定增强</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的内存语义：严格限制编译器和处理器对</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变量与普通变量的重排序，确保</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的写</w:t>
      </w:r>
      <w:r w:rsidRPr="009F0A4C">
        <w:rPr>
          <w:rFonts w:ascii="Arial" w:eastAsia="宋体" w:hAnsi="Arial" w:cs="Arial"/>
          <w:color w:val="000000"/>
          <w:kern w:val="0"/>
          <w:szCs w:val="21"/>
        </w:rPr>
        <w:t>-</w:t>
      </w:r>
      <w:r w:rsidRPr="009F0A4C">
        <w:rPr>
          <w:rFonts w:ascii="Arial" w:eastAsia="宋体" w:hAnsi="Arial" w:cs="Arial"/>
          <w:color w:val="000000"/>
          <w:kern w:val="0"/>
          <w:szCs w:val="21"/>
        </w:rPr>
        <w:t>读和监视器的释放</w:t>
      </w:r>
      <w:r w:rsidRPr="009F0A4C">
        <w:rPr>
          <w:rFonts w:ascii="Arial" w:eastAsia="宋体" w:hAnsi="Arial" w:cs="Arial"/>
          <w:color w:val="000000"/>
          <w:kern w:val="0"/>
          <w:szCs w:val="21"/>
        </w:rPr>
        <w:t>-</w:t>
      </w:r>
      <w:r w:rsidRPr="009F0A4C">
        <w:rPr>
          <w:rFonts w:ascii="Arial" w:eastAsia="宋体" w:hAnsi="Arial" w:cs="Arial"/>
          <w:color w:val="000000"/>
          <w:kern w:val="0"/>
          <w:szCs w:val="21"/>
        </w:rPr>
        <w:t>获取一样，具有相同的内存语义。从编译器重排序规则和处理器内存屏障插入策略来看，只要</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变量与普通变量之间的重排序可能会破坏</w:t>
      </w:r>
      <w:r w:rsidRPr="009F0A4C">
        <w:rPr>
          <w:rFonts w:ascii="Arial" w:eastAsia="宋体" w:hAnsi="Arial" w:cs="Arial"/>
          <w:color w:val="000000"/>
          <w:kern w:val="0"/>
          <w:szCs w:val="21"/>
        </w:rPr>
        <w:t>volatile</w:t>
      </w:r>
      <w:r w:rsidRPr="009F0A4C">
        <w:rPr>
          <w:rFonts w:ascii="Arial" w:eastAsia="宋体" w:hAnsi="Arial" w:cs="Arial"/>
          <w:color w:val="000000"/>
          <w:kern w:val="0"/>
          <w:szCs w:val="21"/>
        </w:rPr>
        <w:t>的内存语意，这种重排序就会被编译器重排序规则和处理器内存屏障插入策略禁止。</w:t>
      </w:r>
    </w:p>
    <w:p w:rsidR="009F0A4C" w:rsidRDefault="00BD2E4D" w:rsidP="009F0A4C">
      <w:pPr>
        <w:widowControl/>
        <w:shd w:val="clear" w:color="auto" w:fill="FFFFFF"/>
        <w:spacing w:after="225" w:line="378" w:lineRule="atLeast"/>
        <w:jc w:val="left"/>
        <w:rPr>
          <w:rFonts w:ascii="Arial" w:eastAsia="宋体" w:hAnsi="Arial" w:cs="Arial" w:hint="eastAsia"/>
          <w:color w:val="000000"/>
          <w:kern w:val="0"/>
          <w:szCs w:val="21"/>
        </w:rPr>
      </w:pPr>
      <w:r w:rsidRPr="00BD2E4D">
        <w:rPr>
          <w:rFonts w:ascii="Arial" w:eastAsia="宋体" w:hAnsi="Arial" w:cs="Arial"/>
          <w:noProof/>
          <w:color w:val="FF0000"/>
          <w:kern w:val="0"/>
          <w:szCs w:val="21"/>
        </w:rPr>
        <w:pict>
          <v:shape id="_x0000_s1030" type="#_x0000_t32" style="position:absolute;margin-left:-2.25pt;margin-top:22.6pt;width:642.75pt;height:.05pt;flip:y;z-index:251662336" o:connectortype="straight" strokecolor="red" strokeweight="3pt">
            <v:shadow type="perspective" color="#243f60 [1604]" opacity=".5" offset="1pt" offset2="-1pt"/>
          </v:shape>
        </w:pict>
      </w:r>
      <w:r>
        <w:rPr>
          <w:rFonts w:ascii="Arial" w:eastAsia="宋体" w:hAnsi="Arial" w:cs="Arial"/>
          <w:noProof/>
          <w:color w:val="000000"/>
          <w:kern w:val="0"/>
          <w:szCs w:val="21"/>
        </w:rPr>
        <w:pict>
          <v:shape id="_x0000_s1028" type="#_x0000_t32" style="position:absolute;margin-left:425.25pt;margin-top:22.55pt;width:102pt;height:51.75pt;z-index:251660288" o:connectortype="straight">
            <v:stroke endarrow="block"/>
          </v:shape>
        </w:pict>
      </w:r>
      <w:r w:rsidR="009F0A4C" w:rsidRPr="009F0A4C">
        <w:rPr>
          <w:rFonts w:ascii="Arial" w:eastAsia="宋体" w:hAnsi="Arial" w:cs="Arial"/>
          <w:color w:val="000000"/>
          <w:kern w:val="0"/>
          <w:szCs w:val="21"/>
        </w:rPr>
        <w:t>由于</w:t>
      </w:r>
      <w:r w:rsidR="009F0A4C" w:rsidRPr="009F0A4C">
        <w:rPr>
          <w:rFonts w:ascii="Arial" w:eastAsia="宋体" w:hAnsi="Arial" w:cs="Arial"/>
          <w:color w:val="000000"/>
          <w:kern w:val="0"/>
          <w:szCs w:val="21"/>
        </w:rPr>
        <w:t>volatile</w:t>
      </w:r>
      <w:r w:rsidR="009F0A4C" w:rsidRPr="009F0A4C">
        <w:rPr>
          <w:rFonts w:ascii="Arial" w:eastAsia="宋体" w:hAnsi="Arial" w:cs="Arial"/>
          <w:color w:val="000000"/>
          <w:kern w:val="0"/>
          <w:szCs w:val="21"/>
        </w:rPr>
        <w:t>仅仅保证对单个</w:t>
      </w:r>
      <w:r w:rsidR="009F0A4C" w:rsidRPr="009F0A4C">
        <w:rPr>
          <w:rFonts w:ascii="Arial" w:eastAsia="宋体" w:hAnsi="Arial" w:cs="Arial"/>
          <w:color w:val="000000"/>
          <w:kern w:val="0"/>
          <w:szCs w:val="21"/>
        </w:rPr>
        <w:t>volatile</w:t>
      </w:r>
      <w:r w:rsidR="009F0A4C" w:rsidRPr="009F0A4C">
        <w:rPr>
          <w:rFonts w:ascii="Arial" w:eastAsia="宋体" w:hAnsi="Arial" w:cs="Arial"/>
          <w:color w:val="000000"/>
          <w:kern w:val="0"/>
          <w:szCs w:val="21"/>
        </w:rPr>
        <w:t>变量的读</w:t>
      </w:r>
      <w:r w:rsidR="009F0A4C" w:rsidRPr="009F0A4C">
        <w:rPr>
          <w:rFonts w:ascii="Arial" w:eastAsia="宋体" w:hAnsi="Arial" w:cs="Arial"/>
          <w:color w:val="000000"/>
          <w:kern w:val="0"/>
          <w:szCs w:val="21"/>
        </w:rPr>
        <w:t>/</w:t>
      </w:r>
      <w:r w:rsidR="009F0A4C" w:rsidRPr="009F0A4C">
        <w:rPr>
          <w:rFonts w:ascii="Arial" w:eastAsia="宋体" w:hAnsi="Arial" w:cs="Arial"/>
          <w:color w:val="000000"/>
          <w:kern w:val="0"/>
          <w:szCs w:val="21"/>
        </w:rPr>
        <w:t>写具有原子性，而监视器锁的互斥执行的特性可以确保对整个临界区代码的执行具有原子性。在功能上，监视器锁比</w:t>
      </w:r>
      <w:r w:rsidR="009F0A4C" w:rsidRPr="009F0A4C">
        <w:rPr>
          <w:rFonts w:ascii="Arial" w:eastAsia="宋体" w:hAnsi="Arial" w:cs="Arial"/>
          <w:color w:val="000000"/>
          <w:kern w:val="0"/>
          <w:szCs w:val="21"/>
        </w:rPr>
        <w:t>volatile</w:t>
      </w:r>
      <w:r w:rsidR="009F0A4C" w:rsidRPr="009F0A4C">
        <w:rPr>
          <w:rFonts w:ascii="Arial" w:eastAsia="宋体" w:hAnsi="Arial" w:cs="Arial"/>
          <w:color w:val="000000"/>
          <w:kern w:val="0"/>
          <w:szCs w:val="21"/>
        </w:rPr>
        <w:t>更强大；在可伸缩性和执行性能上，</w:t>
      </w:r>
      <w:r w:rsidR="009F0A4C" w:rsidRPr="009F0A4C">
        <w:rPr>
          <w:rFonts w:ascii="Arial" w:eastAsia="宋体" w:hAnsi="Arial" w:cs="Arial"/>
          <w:color w:val="000000"/>
          <w:kern w:val="0"/>
          <w:szCs w:val="21"/>
        </w:rPr>
        <w:t>volatile</w:t>
      </w:r>
      <w:r w:rsidR="009F0A4C" w:rsidRPr="009F0A4C">
        <w:rPr>
          <w:rFonts w:ascii="Arial" w:eastAsia="宋体" w:hAnsi="Arial" w:cs="Arial"/>
          <w:color w:val="000000"/>
          <w:kern w:val="0"/>
          <w:szCs w:val="21"/>
        </w:rPr>
        <w:t>更有优势。如果读者想在程序中用</w:t>
      </w:r>
      <w:r w:rsidR="009F0A4C" w:rsidRPr="009F0A4C">
        <w:rPr>
          <w:rFonts w:ascii="Arial" w:eastAsia="宋体" w:hAnsi="Arial" w:cs="Arial"/>
          <w:color w:val="000000"/>
          <w:kern w:val="0"/>
          <w:szCs w:val="21"/>
        </w:rPr>
        <w:t>volatile</w:t>
      </w:r>
      <w:r w:rsidR="009F0A4C" w:rsidRPr="009F0A4C">
        <w:rPr>
          <w:rFonts w:ascii="Arial" w:eastAsia="宋体" w:hAnsi="Arial" w:cs="Arial"/>
          <w:color w:val="000000"/>
          <w:kern w:val="0"/>
          <w:szCs w:val="21"/>
        </w:rPr>
        <w:t>代替监视器锁，请一定谨慎。</w:t>
      </w:r>
    </w:p>
    <w:p w:rsidR="00BD2E4D" w:rsidRDefault="00BD2E4D" w:rsidP="009F0A4C">
      <w:pPr>
        <w:widowControl/>
        <w:shd w:val="clear" w:color="auto" w:fill="FFFFFF"/>
        <w:spacing w:after="225" w:line="378" w:lineRule="atLeast"/>
        <w:jc w:val="left"/>
        <w:rPr>
          <w:rFonts w:ascii="Arial" w:eastAsia="宋体" w:hAnsi="Arial" w:cs="Arial" w:hint="eastAsia"/>
          <w:color w:val="000000"/>
          <w:kern w:val="0"/>
          <w:szCs w:val="21"/>
        </w:rPr>
      </w:pPr>
      <w:r>
        <w:rPr>
          <w:rFonts w:ascii="Arial" w:eastAsia="宋体" w:hAnsi="Arial" w:cs="Arial" w:hint="eastAsia"/>
          <w:noProof/>
          <w:color w:val="000000"/>
          <w:kern w:val="0"/>
          <w:szCs w:val="21"/>
        </w:rPr>
        <w:pict>
          <v:rect id="_x0000_s1029" style="position:absolute;margin-left:531.75pt;margin-top:10.5pt;width:195pt;height:77.25pt;z-index:251661312">
            <v:textbox>
              <w:txbxContent>
                <w:p w:rsidR="00BD2E4D" w:rsidRDefault="00BD2E4D">
                  <w:pPr>
                    <w:rPr>
                      <w:rFonts w:hint="eastAsia"/>
                    </w:rPr>
                  </w:pPr>
                  <w:r>
                    <w:rPr>
                      <w:rFonts w:hint="eastAsia"/>
                    </w:rPr>
                    <w:t>关于监视器锁和</w:t>
                  </w:r>
                  <w:r>
                    <w:rPr>
                      <w:rFonts w:hint="eastAsia"/>
                    </w:rPr>
                    <w:t>volatile</w:t>
                  </w:r>
                  <w:r>
                    <w:rPr>
                      <w:rFonts w:hint="eastAsia"/>
                    </w:rPr>
                    <w:t>关键字的区别：</w:t>
                  </w:r>
                </w:p>
                <w:p w:rsidR="00BD2E4D" w:rsidRPr="00BD2E4D" w:rsidRDefault="00BD2E4D">
                  <w:r>
                    <w:rPr>
                      <w:rFonts w:hint="eastAsia"/>
                    </w:rPr>
                    <w:t>后者只能确保一个字段的读写原子性，而前者是保证整个临时区代码的读写原子性。</w:t>
                  </w:r>
                </w:p>
              </w:txbxContent>
            </v:textbox>
          </v:rect>
        </w:pict>
      </w:r>
    </w:p>
    <w:p w:rsidR="00BD2E4D" w:rsidRDefault="00BD2E4D" w:rsidP="009F0A4C">
      <w:pPr>
        <w:widowControl/>
        <w:shd w:val="clear" w:color="auto" w:fill="FFFFFF"/>
        <w:spacing w:after="225" w:line="378" w:lineRule="atLeast"/>
        <w:jc w:val="left"/>
        <w:rPr>
          <w:rFonts w:ascii="Arial" w:eastAsia="宋体" w:hAnsi="Arial" w:cs="Arial" w:hint="eastAsia"/>
          <w:color w:val="000000"/>
          <w:kern w:val="0"/>
          <w:szCs w:val="21"/>
        </w:rPr>
      </w:pPr>
    </w:p>
    <w:p w:rsidR="00BD2E4D" w:rsidRDefault="00BD2E4D" w:rsidP="009F0A4C">
      <w:pPr>
        <w:widowControl/>
        <w:shd w:val="clear" w:color="auto" w:fill="FFFFFF"/>
        <w:spacing w:after="225" w:line="378" w:lineRule="atLeast"/>
        <w:jc w:val="left"/>
        <w:rPr>
          <w:rFonts w:ascii="Arial" w:eastAsia="宋体" w:hAnsi="Arial" w:cs="Arial" w:hint="eastAsia"/>
          <w:color w:val="000000"/>
          <w:kern w:val="0"/>
          <w:szCs w:val="21"/>
        </w:rPr>
      </w:pPr>
    </w:p>
    <w:p w:rsidR="00BD2E4D" w:rsidRPr="009F0A4C" w:rsidRDefault="00BD2E4D" w:rsidP="009F0A4C">
      <w:pPr>
        <w:widowControl/>
        <w:shd w:val="clear" w:color="auto" w:fill="FFFFFF"/>
        <w:spacing w:after="225" w:line="378" w:lineRule="atLeast"/>
        <w:jc w:val="left"/>
        <w:rPr>
          <w:rFonts w:ascii="Arial" w:eastAsia="宋体" w:hAnsi="Arial" w:cs="Arial"/>
          <w:color w:val="000000"/>
          <w:kern w:val="0"/>
          <w:szCs w:val="21"/>
        </w:rPr>
      </w:pPr>
    </w:p>
    <w:p w:rsidR="00620400" w:rsidRPr="009F0A4C" w:rsidRDefault="00620400"/>
    <w:sectPr w:rsidR="00620400" w:rsidRPr="009F0A4C" w:rsidSect="007F4D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A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8606A"/>
    <w:multiLevelType w:val="multilevel"/>
    <w:tmpl w:val="189E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256E9"/>
    <w:multiLevelType w:val="multilevel"/>
    <w:tmpl w:val="C150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BA49F1"/>
    <w:multiLevelType w:val="multilevel"/>
    <w:tmpl w:val="BEE6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736418"/>
    <w:multiLevelType w:val="multilevel"/>
    <w:tmpl w:val="528C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E612EF"/>
    <w:multiLevelType w:val="multilevel"/>
    <w:tmpl w:val="37B8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B93847"/>
    <w:multiLevelType w:val="multilevel"/>
    <w:tmpl w:val="602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225FD5"/>
    <w:multiLevelType w:val="multilevel"/>
    <w:tmpl w:val="77C8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0A4C"/>
    <w:rsid w:val="00594D5E"/>
    <w:rsid w:val="00620400"/>
    <w:rsid w:val="0062376C"/>
    <w:rsid w:val="007F4D02"/>
    <w:rsid w:val="009F0A4C"/>
    <w:rsid w:val="00A4370A"/>
    <w:rsid w:val="00BD2E4D"/>
    <w:rsid w:val="00D1745E"/>
    <w:rsid w:val="00E034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red"/>
    </o:shapedefaults>
    <o:shapelayout v:ext="edit">
      <o:idmap v:ext="edit" data="1"/>
      <o:rules v:ext="edit">
        <o:r id="V:Rule2" type="connector" idref="#_x0000_s1026"/>
        <o:r id="V:Rule4" type="connector" idref="#_x0000_s1028"/>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D02"/>
    <w:pPr>
      <w:widowControl w:val="0"/>
      <w:jc w:val="both"/>
    </w:pPr>
  </w:style>
  <w:style w:type="paragraph" w:styleId="2">
    <w:name w:val="heading 2"/>
    <w:basedOn w:val="a"/>
    <w:link w:val="2Char"/>
    <w:uiPriority w:val="9"/>
    <w:qFormat/>
    <w:rsid w:val="009F0A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0A4C"/>
    <w:rPr>
      <w:rFonts w:ascii="宋体" w:eastAsia="宋体" w:hAnsi="宋体" w:cs="宋体"/>
      <w:b/>
      <w:bCs/>
      <w:kern w:val="0"/>
      <w:sz w:val="36"/>
      <w:szCs w:val="36"/>
    </w:rPr>
  </w:style>
  <w:style w:type="paragraph" w:styleId="a3">
    <w:name w:val="Normal (Web)"/>
    <w:basedOn w:val="a"/>
    <w:uiPriority w:val="99"/>
    <w:semiHidden/>
    <w:unhideWhenUsed/>
    <w:rsid w:val="009F0A4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F0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F0A4C"/>
    <w:rPr>
      <w:rFonts w:ascii="宋体" w:eastAsia="宋体" w:hAnsi="宋体" w:cs="宋体"/>
      <w:kern w:val="0"/>
      <w:sz w:val="24"/>
      <w:szCs w:val="24"/>
    </w:rPr>
  </w:style>
  <w:style w:type="paragraph" w:styleId="a4">
    <w:name w:val="Balloon Text"/>
    <w:basedOn w:val="a"/>
    <w:link w:val="Char"/>
    <w:uiPriority w:val="99"/>
    <w:semiHidden/>
    <w:unhideWhenUsed/>
    <w:rsid w:val="009F0A4C"/>
    <w:rPr>
      <w:sz w:val="16"/>
      <w:szCs w:val="16"/>
    </w:rPr>
  </w:style>
  <w:style w:type="character" w:customStyle="1" w:styleId="Char">
    <w:name w:val="批注框文本 Char"/>
    <w:basedOn w:val="a0"/>
    <w:link w:val="a4"/>
    <w:uiPriority w:val="99"/>
    <w:semiHidden/>
    <w:rsid w:val="009F0A4C"/>
    <w:rPr>
      <w:sz w:val="16"/>
      <w:szCs w:val="16"/>
    </w:rPr>
  </w:style>
</w:styles>
</file>

<file path=word/webSettings.xml><?xml version="1.0" encoding="utf-8"?>
<w:webSettings xmlns:r="http://schemas.openxmlformats.org/officeDocument/2006/relationships" xmlns:w="http://schemas.openxmlformats.org/wordprocessingml/2006/main">
  <w:divs>
    <w:div w:id="1012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960</Words>
  <Characters>5476</Characters>
  <Application>Microsoft Office Word</Application>
  <DocSecurity>0</DocSecurity>
  <Lines>45</Lines>
  <Paragraphs>12</Paragraphs>
  <ScaleCrop>false</ScaleCrop>
  <Company>CHINA</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2016-09-17T08:20:00Z</dcterms:created>
  <dcterms:modified xsi:type="dcterms:W3CDTF">2016-09-18T02:21:00Z</dcterms:modified>
</cp:coreProperties>
</file>