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158e88"/>
          <w:sz w:val="36"/>
          <w:szCs w:val="36"/>
          <w:rtl w:val="0"/>
        </w:rPr>
        <w:t xml:space="preserve">Final Project: Design Thinking</w:t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color w:val="158e88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ato" w:cs="Lato" w:eastAsia="Lato" w:hAnsi="Lato"/>
          <w:color w:val="158e88"/>
          <w:sz w:val="36"/>
          <w:szCs w:val="36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Sprint (more methods)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color w:val="158e88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158e88"/>
          <w:sz w:val="36"/>
          <w:szCs w:val="36"/>
          <w:rtl w:val="0"/>
        </w:rPr>
        <w:t xml:space="preserve">What is design thinking?</w:t>
      </w:r>
    </w:p>
    <w:p w:rsidR="00000000" w:rsidDel="00000000" w:rsidP="00000000" w:rsidRDefault="00000000" w:rsidRPr="00000000" w14:paraId="00000005">
      <w:pPr>
        <w:jc w:val="left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highlight w:val="white"/>
          <w:rtl w:val="0"/>
        </w:rPr>
        <w:t xml:space="preserve">Design thinking is a methodology used by designers to solve complex problems, and find desirable solutions for clients. A design mindset is not problem-focused, but solution focused and action oriented towards creating a preferred future. In this module, we will be exploring the first step: empathy.</w:t>
      </w:r>
    </w:p>
    <w:p w:rsidR="00000000" w:rsidDel="00000000" w:rsidP="00000000" w:rsidRDefault="00000000" w:rsidRPr="00000000" w14:paraId="00000007">
      <w:pPr>
        <w:jc w:val="left"/>
        <w:rPr>
          <w:rFonts w:ascii="Lato" w:cs="Lato" w:eastAsia="Lato" w:hAnsi="Lato"/>
          <w:color w:val="333333"/>
          <w:highlight w:val="white"/>
        </w:rPr>
      </w:pPr>
      <w:r w:rsidDel="00000000" w:rsidR="00000000" w:rsidRPr="00000000">
        <w:rPr>
          <w:rFonts w:ascii="Lato" w:cs="Lato" w:eastAsia="Lato" w:hAnsi="Lato"/>
          <w:color w:val="333333"/>
          <w:highlight w:val="white"/>
        </w:rPr>
        <w:drawing>
          <wp:inline distB="19050" distT="19050" distL="19050" distR="19050">
            <wp:extent cx="59436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Lato" w:cs="Lato" w:eastAsia="Lato" w:hAnsi="Lato"/>
          <w:color w:val="158e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Lato" w:cs="Lato" w:eastAsia="Lato" w:hAnsi="Lato"/>
          <w:color w:val="158e88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158e88"/>
          <w:sz w:val="28"/>
          <w:szCs w:val="28"/>
          <w:rtl w:val="0"/>
        </w:rPr>
        <w:t xml:space="preserve">Step 1: Empathy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Empathy is the foundation of a human-centered design process; by deeply understanding people, we are better able to design for them. 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sz w:val="24"/>
          <w:szCs w:val="24"/>
          <w:rtl w:val="0"/>
        </w:rPr>
        <w:t xml:space="preserve">Immerse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rtl w:val="0"/>
        </w:rPr>
        <w:t xml:space="preserve"> Experience what your user experiences.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sz w:val="24"/>
          <w:szCs w:val="24"/>
          <w:rtl w:val="0"/>
        </w:rPr>
        <w:t xml:space="preserve">Observe:</w:t>
      </w:r>
      <w:r w:rsidDel="00000000" w:rsidR="00000000" w:rsidRPr="00000000">
        <w:rPr>
          <w:rFonts w:ascii="Lato" w:cs="Lato" w:eastAsia="Lato" w:hAnsi="Lato"/>
          <w:rtl w:val="0"/>
        </w:rPr>
        <w:t xml:space="preserve"> View users and their behaviors in the context of their lives.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sz w:val="24"/>
          <w:szCs w:val="24"/>
          <w:rtl w:val="0"/>
        </w:rPr>
        <w:t xml:space="preserve">Engage: </w:t>
      </w:r>
      <w:r w:rsidDel="00000000" w:rsidR="00000000" w:rsidRPr="00000000">
        <w:rPr>
          <w:rFonts w:ascii="Lato" w:cs="Lato" w:eastAsia="Lato" w:hAnsi="Lato"/>
          <w:rtl w:val="0"/>
        </w:rPr>
        <w:t xml:space="preserve">Interact with and interview users through both scheduled and short encounters.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sz w:val="24"/>
          <w:szCs w:val="24"/>
          <w:rtl w:val="0"/>
        </w:rPr>
        <w:t xml:space="preserve">Discover: </w:t>
      </w:r>
      <w:r w:rsidDel="00000000" w:rsidR="00000000" w:rsidRPr="00000000">
        <w:rPr>
          <w:rFonts w:ascii="Lato" w:cs="Lato" w:eastAsia="Lato" w:hAnsi="Lato"/>
          <w:rtl w:val="0"/>
        </w:rPr>
        <w:t xml:space="preserve">Uncover people’s expressed and latent needs to best design solutions for them.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sz w:val="24"/>
          <w:szCs w:val="24"/>
          <w:rtl w:val="0"/>
        </w:rPr>
        <w:t xml:space="preserve">Understand:</w:t>
      </w:r>
      <w:r w:rsidDel="00000000" w:rsidR="00000000" w:rsidRPr="00000000">
        <w:rPr>
          <w:rFonts w:ascii="Lato" w:cs="Lato" w:eastAsia="Lato" w:hAnsi="Lato"/>
          <w:rtl w:val="0"/>
        </w:rPr>
        <w:t xml:space="preserve"> Through observation and interviews, we can build a picture of our users’ motivations based on what they say, do, think, and feel.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Activity: 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9050" distT="19050" distL="19050" distR="19050">
            <wp:extent cx="4762500" cy="3171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Lato" w:cs="Lato" w:eastAsia="Lato" w:hAnsi="Lato"/>
          <w:color w:val="158e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rtl w:val="0"/>
        </w:rPr>
        <w:t xml:space="preserve">What?</w:t>
      </w:r>
      <w:r w:rsidDel="00000000" w:rsidR="00000000" w:rsidRPr="00000000">
        <w:rPr>
          <w:rFonts w:ascii="Lato" w:cs="Lato" w:eastAsia="Lato" w:hAnsi="Lato"/>
          <w:rtl w:val="0"/>
        </w:rPr>
        <w:t xml:space="preserve"> What are the people doing (what are the concrete, observable facts)?</w:t>
      </w:r>
    </w:p>
    <w:p w:rsidR="00000000" w:rsidDel="00000000" w:rsidP="00000000" w:rsidRDefault="00000000" w:rsidRPr="00000000" w14:paraId="00000018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rtl w:val="0"/>
        </w:rPr>
        <w:t xml:space="preserve">How? </w:t>
      </w:r>
      <w:r w:rsidDel="00000000" w:rsidR="00000000" w:rsidRPr="00000000">
        <w:rPr>
          <w:rFonts w:ascii="Lato" w:cs="Lato" w:eastAsia="Lato" w:hAnsi="Lato"/>
          <w:rtl w:val="0"/>
        </w:rPr>
        <w:t xml:space="preserve">How are they doing that? (what emotions and techniques are present?)</w:t>
      </w:r>
    </w:p>
    <w:p w:rsidR="00000000" w:rsidDel="00000000" w:rsidP="00000000" w:rsidRDefault="00000000" w:rsidRPr="00000000" w14:paraId="0000001F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rtl w:val="0"/>
        </w:rPr>
        <w:t xml:space="preserve">Why? </w:t>
      </w:r>
      <w:r w:rsidDel="00000000" w:rsidR="00000000" w:rsidRPr="00000000">
        <w:rPr>
          <w:rFonts w:ascii="Lato" w:cs="Lato" w:eastAsia="Lato" w:hAnsi="Lato"/>
          <w:rtl w:val="0"/>
        </w:rPr>
        <w:t xml:space="preserve">Why are the people doing that? In what way? (what inferences can we draw?)</w:t>
      </w:r>
    </w:p>
    <w:p w:rsidR="00000000" w:rsidDel="00000000" w:rsidP="00000000" w:rsidRDefault="00000000" w:rsidRPr="00000000" w14:paraId="00000027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Activity: Interview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Build rapport.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Seek stories.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Talk about feelings.</w:t>
      </w:r>
    </w:p>
    <w:p w:rsidR="00000000" w:rsidDel="00000000" w:rsidP="00000000" w:rsidRDefault="00000000" w:rsidRPr="00000000" w14:paraId="00000032">
      <w:pPr>
        <w:widowControl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Can you tell me about something you do outside of school?</w:t>
      </w:r>
    </w:p>
    <w:p w:rsidR="00000000" w:rsidDel="00000000" w:rsidP="00000000" w:rsidRDefault="00000000" w:rsidRPr="00000000" w14:paraId="00000034">
      <w:pPr>
        <w:widowControl w:val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do you feel about . . . ?</w:t>
      </w:r>
    </w:p>
    <w:p w:rsidR="00000000" w:rsidDel="00000000" w:rsidP="00000000" w:rsidRDefault="00000000" w:rsidRPr="00000000" w14:paraId="00000036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Can you tell me about how you started . . . ?</w:t>
      </w:r>
    </w:p>
    <w:p w:rsidR="00000000" w:rsidDel="00000000" w:rsidP="00000000" w:rsidRDefault="00000000" w:rsidRPr="00000000" w14:paraId="00000037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 is your best/worst/craziest/most memorable experience with . . .?</w:t>
      </w:r>
    </w:p>
    <w:p w:rsidR="00000000" w:rsidDel="00000000" w:rsidP="00000000" w:rsidRDefault="00000000" w:rsidRPr="00000000" w14:paraId="00000038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What’s something I would find surprising about . . . ?</w:t>
      </w:r>
    </w:p>
    <w:p w:rsidR="00000000" w:rsidDel="00000000" w:rsidP="00000000" w:rsidRDefault="00000000" w:rsidRPr="00000000" w14:paraId="00000039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How do you feel about . . .?</w:t>
      </w:r>
    </w:p>
    <w:p w:rsidR="00000000" w:rsidDel="00000000" w:rsidP="00000000" w:rsidRDefault="00000000" w:rsidRPr="00000000" w14:paraId="0000003A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What’s a typical day like doing . . . ? An atypical day?</w:t>
      </w:r>
    </w:p>
    <w:p w:rsidR="00000000" w:rsidDel="00000000" w:rsidP="00000000" w:rsidRDefault="00000000" w:rsidRPr="00000000" w14:paraId="0000003B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Why is . . . important to you? Why do you feel that way?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4988169" cy="4052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169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Notes/sketches/findings:</w:t>
      </w:r>
    </w:p>
    <w:p w:rsidR="00000000" w:rsidDel="00000000" w:rsidP="00000000" w:rsidRDefault="00000000" w:rsidRPr="00000000" w14:paraId="00000043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Analysis:</w:t>
      </w:r>
    </w:p>
    <w:p w:rsidR="00000000" w:rsidDel="00000000" w:rsidP="00000000" w:rsidRDefault="00000000" w:rsidRPr="00000000" w14:paraId="00000051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rtl w:val="0"/>
        </w:rPr>
        <w:t xml:space="preserve">Observable needs: </w:t>
      </w:r>
      <w:r w:rsidDel="00000000" w:rsidR="00000000" w:rsidRPr="00000000">
        <w:rPr>
          <w:rFonts w:ascii="Lato" w:cs="Lato" w:eastAsia="Lato" w:hAnsi="Lato"/>
          <w:rtl w:val="0"/>
        </w:rPr>
        <w:t xml:space="preserve">What are some problems your user is facing? </w:t>
      </w:r>
    </w:p>
    <w:p w:rsidR="00000000" w:rsidDel="00000000" w:rsidP="00000000" w:rsidRDefault="00000000" w:rsidRPr="00000000" w14:paraId="00000053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158e88"/>
          <w:rtl w:val="0"/>
        </w:rPr>
        <w:t xml:space="preserve">Latent needs: </w:t>
      </w:r>
      <w:r w:rsidDel="00000000" w:rsidR="00000000" w:rsidRPr="00000000">
        <w:rPr>
          <w:rFonts w:ascii="Lato" w:cs="Lato" w:eastAsia="Lato" w:hAnsi="Lato"/>
          <w:rtl w:val="0"/>
        </w:rPr>
        <w:t xml:space="preserve">What do your observations say about this person outside of this context? How do they feel? What motivates them?</w:t>
      </w:r>
    </w:p>
    <w:p w:rsidR="00000000" w:rsidDel="00000000" w:rsidP="00000000" w:rsidRDefault="00000000" w:rsidRPr="00000000" w14:paraId="0000005E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rPr>
        <w:rFonts w:ascii="Lato" w:cs="Lato" w:eastAsia="Lato" w:hAnsi="Lato"/>
        <w:color w:val="158e8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>
        <w:rFonts w:ascii="Lato" w:cs="Lato" w:eastAsia="Lato" w:hAnsi="Lato"/>
        <w:color w:val="158e88"/>
      </w:rPr>
    </w:pPr>
    <w:r w:rsidDel="00000000" w:rsidR="00000000" w:rsidRPr="00000000">
      <w:rPr>
        <w:rFonts w:ascii="Lato" w:cs="Lato" w:eastAsia="Lato" w:hAnsi="Lato"/>
        <w:color w:val="158e88"/>
        <w:rtl w:val="0"/>
      </w:rPr>
      <w:t xml:space="preserve">CS+Social Good</w:t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Fonts w:ascii="Lato" w:cs="Lato" w:eastAsia="Lato" w:hAnsi="Lato"/>
        <w:color w:val="158e88"/>
        <w:sz w:val="18"/>
        <w:szCs w:val="18"/>
        <w:rtl w:val="0"/>
      </w:rPr>
      <w:t xml:space="preserve">(Material adapted from the d.school)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static1.squarespace.com/static/57c6b79629687fde090a0fdd/t/58890239db29d6cc6c3338f7/1485374014340/METHODCARDS-v3-slim.pdf" TargetMode="External"/><Relationship Id="rId7" Type="http://schemas.openxmlformats.org/officeDocument/2006/relationships/hyperlink" Target="https://static1.squarespace.com/static/57c6b79629687fde090a0fdd/t/58d3fa1e20099e1b0371a403/1490287182304/DESIGN+THINKING+PLAYBOOK.pdf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