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Pr="006B69F3" w:rsidR="00C73A7F" w:rsidP="006B69F3" w:rsidRDefault="00C73A7F" w14:paraId="3055460F" wp14:textId="77777777">
      <w:pPr>
        <w:spacing w:line="360" w:lineRule="auto"/>
        <w:rPr>
          <w:rFonts w:ascii="Times New Roman" w:hAnsi="Times New Roman" w:cs="Times New Roman"/>
          <w:b/>
          <w:bCs/>
          <w:sz w:val="24"/>
          <w:szCs w:val="24"/>
        </w:rPr>
      </w:pPr>
      <w:r w:rsidRPr="006B69F3">
        <w:rPr>
          <w:rFonts w:ascii="Times New Roman" w:hAnsi="Times New Roman" w:cs="Times New Roman"/>
          <w:b/>
          <w:bCs/>
          <w:sz w:val="24"/>
          <w:szCs w:val="24"/>
          <w:highlight w:val="yellow"/>
        </w:rPr>
        <w:t>Título en español</w:t>
      </w:r>
      <w:r w:rsidRPr="006B69F3">
        <w:rPr>
          <w:rFonts w:ascii="Times New Roman" w:hAnsi="Times New Roman" w:cs="Times New Roman"/>
          <w:b/>
          <w:bCs/>
          <w:sz w:val="24"/>
          <w:szCs w:val="24"/>
        </w:rPr>
        <w:t xml:space="preserve"> </w:t>
      </w:r>
      <w:r w:rsidRPr="006B69F3">
        <w:rPr>
          <w:rFonts w:ascii="Times New Roman" w:hAnsi="Times New Roman" w:cs="Times New Roman"/>
          <w:color w:val="323232"/>
          <w:sz w:val="24"/>
          <w:szCs w:val="24"/>
          <w:shd w:val="clear" w:color="auto" w:fill="FFFFFF"/>
        </w:rPr>
        <w:t>Máximo 15 palabras, preferiblemente menos. No incluya los autores de los nombres científicos.</w:t>
      </w:r>
    </w:p>
    <w:p xmlns:wp14="http://schemas.microsoft.com/office/word/2010/wordml" w:rsidRPr="006B69F3" w:rsidR="00C73A7F" w:rsidP="661A8EF7" w:rsidRDefault="007269E4" w14:paraId="7B06DD2F" wp14:textId="6197E494">
      <w:pPr>
        <w:keepNext w:val="1"/>
        <w:keepLines w:val="1"/>
        <w:pBdr>
          <w:top w:val="nil" w:color="000000" w:sz="0" w:space="0"/>
          <w:left w:val="nil" w:color="000000" w:sz="0" w:space="0"/>
          <w:bottom w:val="nil" w:color="000000" w:sz="0" w:space="0"/>
          <w:right w:val="nil" w:color="000000" w:sz="0" w:space="0"/>
          <w:between w:val="nil" w:color="000000" w:sz="0" w:space="0"/>
        </w:pBdr>
        <w:spacing w:after="480" w:line="360" w:lineRule="auto"/>
        <w:jc w:val="center"/>
        <w:rPr>
          <w:rFonts w:ascii="Times New Roman" w:hAnsi="Times New Roman" w:cs="Times New Roman"/>
          <w:b w:val="1"/>
          <w:bCs w:val="1"/>
          <w:color w:val="000000"/>
          <w:sz w:val="24"/>
          <w:szCs w:val="24"/>
        </w:rPr>
      </w:pPr>
      <w:r w:rsidRPr="661A8EF7" w:rsidR="661A8EF7">
        <w:rPr>
          <w:rFonts w:ascii="Times New Roman" w:hAnsi="Times New Roman" w:cs="Times New Roman"/>
          <w:b w:val="1"/>
          <w:bCs w:val="1"/>
          <w:color w:val="000000" w:themeColor="text1" w:themeTint="FF" w:themeShade="FF"/>
          <w:sz w:val="24"/>
          <w:szCs w:val="24"/>
        </w:rPr>
        <w:t xml:space="preserve">Ampliación de la distribución de </w:t>
      </w:r>
      <w:r w:rsidRPr="661A8EF7" w:rsidR="661A8EF7">
        <w:rPr>
          <w:rFonts w:ascii="Times New Roman" w:hAnsi="Times New Roman" w:cs="Times New Roman"/>
          <w:b w:val="1"/>
          <w:bCs w:val="1"/>
          <w:i w:val="1"/>
          <w:iCs w:val="1"/>
          <w:color w:val="000000" w:themeColor="text1" w:themeTint="FF" w:themeShade="FF"/>
          <w:sz w:val="24"/>
          <w:szCs w:val="24"/>
        </w:rPr>
        <w:t>Firoloida</w:t>
      </w:r>
      <w:r w:rsidRPr="661A8EF7" w:rsidR="661A8EF7">
        <w:rPr>
          <w:rFonts w:ascii="Times New Roman" w:hAnsi="Times New Roman" w:cs="Times New Roman"/>
          <w:b w:val="1"/>
          <w:bCs w:val="1"/>
          <w:i w:val="1"/>
          <w:iCs w:val="1"/>
          <w:color w:val="000000" w:themeColor="text1" w:themeTint="FF" w:themeShade="FF"/>
          <w:sz w:val="24"/>
          <w:szCs w:val="24"/>
        </w:rPr>
        <w:t xml:space="preserve"> </w:t>
      </w:r>
      <w:r w:rsidRPr="661A8EF7" w:rsidR="661A8EF7">
        <w:rPr>
          <w:rFonts w:ascii="Times New Roman" w:hAnsi="Times New Roman" w:cs="Times New Roman"/>
          <w:b w:val="1"/>
          <w:bCs w:val="1"/>
          <w:i w:val="1"/>
          <w:iCs w:val="1"/>
          <w:color w:val="000000" w:themeColor="text1" w:themeTint="FF" w:themeShade="FF"/>
          <w:sz w:val="24"/>
          <w:szCs w:val="24"/>
        </w:rPr>
        <w:t>d</w:t>
      </w:r>
      <w:r w:rsidRPr="661A8EF7" w:rsidR="661A8EF7">
        <w:rPr>
          <w:rFonts w:ascii="Times New Roman" w:hAnsi="Times New Roman" w:cs="Times New Roman"/>
          <w:b w:val="1"/>
          <w:bCs w:val="1"/>
          <w:i w:val="1"/>
          <w:iCs w:val="1"/>
          <w:color w:val="000000" w:themeColor="text1" w:themeTint="FF" w:themeShade="FF"/>
          <w:sz w:val="24"/>
          <w:szCs w:val="24"/>
        </w:rPr>
        <w:t>esmarestia</w:t>
      </w:r>
      <w:r w:rsidRPr="661A8EF7" w:rsidR="661A8EF7">
        <w:rPr>
          <w:rFonts w:ascii="Times New Roman" w:hAnsi="Times New Roman" w:cs="Times New Roman"/>
          <w:b w:val="1"/>
          <w:bCs w:val="1"/>
          <w:color w:val="000000" w:themeColor="text1" w:themeTint="FF" w:themeShade="FF"/>
          <w:sz w:val="24"/>
          <w:szCs w:val="24"/>
        </w:rPr>
        <w:t xml:space="preserve"> en la Cuenca Pacífica Colombiana</w:t>
      </w:r>
    </w:p>
    <w:p xmlns:wp14="http://schemas.microsoft.com/office/word/2010/wordml" w:rsidRPr="006B69F3" w:rsidR="00AA7805" w:rsidP="006B69F3" w:rsidRDefault="00AA7805" w14:paraId="77F54503" wp14:textId="77777777">
      <w:pPr>
        <w:spacing w:line="360" w:lineRule="auto"/>
        <w:rPr>
          <w:rFonts w:ascii="Times New Roman" w:hAnsi="Times New Roman" w:cs="Times New Roman"/>
          <w:sz w:val="24"/>
          <w:szCs w:val="24"/>
        </w:rPr>
      </w:pPr>
      <w:r w:rsidRPr="006B69F3">
        <w:rPr>
          <w:rFonts w:ascii="Times New Roman" w:hAnsi="Times New Roman" w:cs="Times New Roman"/>
          <w:sz w:val="24"/>
          <w:szCs w:val="24"/>
        </w:rPr>
        <w:t xml:space="preserve">DOI: </w:t>
      </w:r>
    </w:p>
    <w:p xmlns:wp14="http://schemas.microsoft.com/office/word/2010/wordml" w:rsidRPr="006B69F3" w:rsidR="00AA7805" w:rsidP="006B69F3" w:rsidRDefault="00AA7805" w14:paraId="3F6F96BC" wp14:textId="77777777">
      <w:pPr>
        <w:spacing w:line="360" w:lineRule="auto"/>
        <w:rPr>
          <w:rFonts w:ascii="Times New Roman" w:hAnsi="Times New Roman" w:cs="Times New Roman"/>
          <w:b/>
          <w:bCs/>
          <w:sz w:val="24"/>
          <w:szCs w:val="24"/>
        </w:rPr>
      </w:pPr>
      <w:r w:rsidRPr="006B69F3">
        <w:rPr>
          <w:rFonts w:ascii="Times New Roman" w:hAnsi="Times New Roman" w:cs="Times New Roman"/>
          <w:b/>
          <w:bCs/>
          <w:sz w:val="24"/>
          <w:szCs w:val="24"/>
          <w:highlight w:val="yellow"/>
        </w:rPr>
        <w:t>Título en inglés</w:t>
      </w:r>
    </w:p>
    <w:p xmlns:wp14="http://schemas.microsoft.com/office/word/2010/wordml" w:rsidRPr="006B69F3" w:rsidR="00AA7805" w:rsidP="006B69F3" w:rsidRDefault="00AA7805" w14:paraId="4B0A6270" wp14:textId="77777777">
      <w:pPr>
        <w:spacing w:line="360" w:lineRule="auto"/>
        <w:rPr>
          <w:rFonts w:ascii="Times New Roman" w:hAnsi="Times New Roman" w:cs="Times New Roman"/>
          <w:sz w:val="24"/>
          <w:szCs w:val="24"/>
        </w:rPr>
      </w:pPr>
      <w:r w:rsidRPr="006B69F3">
        <w:rPr>
          <w:rFonts w:ascii="Times New Roman" w:hAnsi="Times New Roman" w:cs="Times New Roman"/>
          <w:sz w:val="24"/>
          <w:szCs w:val="24"/>
        </w:rPr>
        <w:t>Autores con número ORCID</w:t>
      </w:r>
    </w:p>
    <w:p xmlns:wp14="http://schemas.microsoft.com/office/word/2010/wordml" w:rsidRPr="006B69F3" w:rsidR="00AA7805" w:rsidP="006B69F3" w:rsidRDefault="00AA7805" w14:paraId="5F92A4D5" wp14:textId="77777777">
      <w:pPr>
        <w:spacing w:line="360" w:lineRule="auto"/>
        <w:rPr>
          <w:rFonts w:ascii="Times New Roman" w:hAnsi="Times New Roman" w:cs="Times New Roman"/>
          <w:b/>
          <w:bCs/>
          <w:sz w:val="24"/>
          <w:szCs w:val="24"/>
        </w:rPr>
      </w:pPr>
      <w:r w:rsidRPr="006B69F3">
        <w:rPr>
          <w:rFonts w:ascii="Times New Roman" w:hAnsi="Times New Roman" w:cs="Times New Roman"/>
          <w:b/>
          <w:bCs/>
          <w:noProof/>
          <w:sz w:val="24"/>
          <w:szCs w:val="24"/>
          <w:lang w:eastAsia="es-CO"/>
        </w:rPr>
        <mc:AlternateContent>
          <mc:Choice Requires="wps">
            <w:drawing>
              <wp:anchor xmlns:wp14="http://schemas.microsoft.com/office/word/2010/wordprocessingDrawing" distT="0" distB="0" distL="114300" distR="114300" simplePos="0" relativeHeight="251659264" behindDoc="0" locked="0" layoutInCell="1" allowOverlap="1" wp14:anchorId="652EF946" wp14:editId="561DDCC0">
                <wp:simplePos x="0" y="0"/>
                <wp:positionH relativeFrom="column">
                  <wp:posOffset>13969</wp:posOffset>
                </wp:positionH>
                <wp:positionV relativeFrom="paragraph">
                  <wp:posOffset>20320</wp:posOffset>
                </wp:positionV>
                <wp:extent cx="5931673" cy="31805"/>
                <wp:effectExtent l="0" t="0" r="31115" b="25400"/>
                <wp:wrapNone/>
                <wp:docPr id="1" name="Straight Connector 1"/>
                <wp:cNvGraphicFramePr/>
                <a:graphic xmlns:a="http://schemas.openxmlformats.org/drawingml/2006/main">
                  <a:graphicData uri="http://schemas.microsoft.com/office/word/2010/wordprocessingShape">
                    <wps:wsp>
                      <wps:cNvCnPr/>
                      <wps:spPr>
                        <a:xfrm>
                          <a:off x="0" y="0"/>
                          <a:ext cx="5931673" cy="3180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6B4FC6F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5pt" from="1.1pt,1.6pt" to="468.15pt,4.1pt" w14:anchorId="7AD1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">
                <v:stroke joinstyle="miter"/>
              </v:line>
            </w:pict>
          </mc:Fallback>
        </mc:AlternateContent>
      </w:r>
    </w:p>
    <w:p xmlns:wp14="http://schemas.microsoft.com/office/word/2010/wordml" w:rsidRPr="006B69F3" w:rsidR="00AA7805" w:rsidP="006B69F3" w:rsidRDefault="00AA7805" w14:paraId="52B63D1B" wp14:textId="77777777">
      <w:pPr>
        <w:spacing w:line="360" w:lineRule="auto"/>
        <w:jc w:val="both"/>
        <w:rPr>
          <w:rFonts w:ascii="Times New Roman" w:hAnsi="Times New Roman" w:cs="Times New Roman"/>
          <w:b/>
          <w:bCs/>
          <w:sz w:val="24"/>
          <w:szCs w:val="24"/>
        </w:rPr>
      </w:pPr>
      <w:r w:rsidRPr="006B69F3">
        <w:rPr>
          <w:rFonts w:ascii="Times New Roman" w:hAnsi="Times New Roman" w:cs="Times New Roman"/>
          <w:b/>
          <w:bCs/>
          <w:sz w:val="24"/>
          <w:szCs w:val="24"/>
        </w:rPr>
        <w:t xml:space="preserve">Resumen </w:t>
      </w:r>
      <w:r w:rsidRPr="006B69F3">
        <w:rPr>
          <w:rFonts w:ascii="Times New Roman" w:hAnsi="Times New Roman" w:cs="Times New Roman"/>
          <w:color w:val="323232"/>
          <w:sz w:val="24"/>
          <w:szCs w:val="24"/>
          <w:shd w:val="clear" w:color="auto" w:fill="FFFFFF"/>
        </w:rPr>
        <w:t>da un resumen de máximo 200 palabras sobre el manuscrito, en el que se debe incluir el objetivo, métodos, resultados y conclusiones principales del manuscrito. Si se presenta algo que sea novedoso o excepcional, se debe hacer mención aquí. El resumen se debe escribir en dos idiomas (español o portugués e inglés).</w:t>
      </w:r>
    </w:p>
    <w:p xmlns:wp14="http://schemas.microsoft.com/office/word/2010/wordml" w:rsidRPr="006B69F3" w:rsidR="00AA7805" w:rsidP="006B69F3" w:rsidRDefault="00AA7805" w14:paraId="3190F9EF" wp14:textId="77777777">
      <w:pPr>
        <w:spacing w:line="360" w:lineRule="auto"/>
        <w:jc w:val="both"/>
        <w:rPr>
          <w:rFonts w:ascii="Times New Roman" w:hAnsi="Times New Roman" w:cs="Times New Roman"/>
          <w:color w:val="323232"/>
          <w:sz w:val="24"/>
          <w:szCs w:val="24"/>
          <w:shd w:val="clear" w:color="auto" w:fill="FFFFFF"/>
        </w:rPr>
      </w:pPr>
      <w:r w:rsidRPr="006B69F3">
        <w:rPr>
          <w:rFonts w:ascii="Times New Roman" w:hAnsi="Times New Roman" w:cs="Times New Roman"/>
          <w:b/>
          <w:bCs/>
          <w:sz w:val="24"/>
          <w:szCs w:val="24"/>
        </w:rPr>
        <w:t>Palabras clave</w:t>
      </w:r>
      <w:r w:rsidRPr="006B69F3">
        <w:rPr>
          <w:rFonts w:ascii="Times New Roman" w:hAnsi="Times New Roman" w:cs="Times New Roman"/>
          <w:color w:val="323232"/>
          <w:sz w:val="24"/>
          <w:szCs w:val="24"/>
          <w:shd w:val="clear" w:color="auto" w:fill="FFFFFF"/>
        </w:rPr>
        <w:t xml:space="preserve"> máximo cinco palabras clave, complementarias al título del artículo, en español o portugués e inglés, separadas por un punto entre cada término. Deben presentarse en orden alfabético. Se sugiere el uso de tesauros temáticos para encontrar sinónimos y términos adecuados. Las palabras clave también deben ser incluidas en los metadatos de la plataforma en línea.</w:t>
      </w:r>
    </w:p>
    <w:p xmlns:wp14="http://schemas.microsoft.com/office/word/2010/wordml" w:rsidRPr="006B69F3" w:rsidR="00AA7805" w:rsidP="006B69F3" w:rsidRDefault="00AA7805" w14:paraId="7CBFD60A" wp14:textId="77777777">
      <w:pPr>
        <w:spacing w:line="360" w:lineRule="auto"/>
        <w:rPr>
          <w:rFonts w:ascii="Times New Roman" w:hAnsi="Times New Roman" w:cs="Times New Roman"/>
          <w:b/>
          <w:bCs/>
          <w:sz w:val="24"/>
          <w:szCs w:val="24"/>
        </w:rPr>
      </w:pPr>
      <w:r w:rsidRPr="006B69F3">
        <w:rPr>
          <w:rFonts w:ascii="Times New Roman" w:hAnsi="Times New Roman" w:cs="Times New Roman"/>
          <w:b/>
          <w:bCs/>
          <w:sz w:val="24"/>
          <w:szCs w:val="24"/>
        </w:rPr>
        <w:t>Abstract</w:t>
      </w:r>
    </w:p>
    <w:p xmlns:wp14="http://schemas.microsoft.com/office/word/2010/wordml" w:rsidRPr="006B69F3" w:rsidR="00AA7805" w:rsidP="006B69F3" w:rsidRDefault="00AA7805" w14:paraId="15D59032" wp14:textId="77777777">
      <w:pPr>
        <w:spacing w:line="360" w:lineRule="auto"/>
        <w:rPr>
          <w:rFonts w:ascii="Times New Roman" w:hAnsi="Times New Roman" w:cs="Times New Roman"/>
          <w:b/>
          <w:bCs/>
          <w:sz w:val="24"/>
          <w:szCs w:val="24"/>
        </w:rPr>
      </w:pPr>
      <w:proofErr w:type="spellStart"/>
      <w:r w:rsidRPr="006B69F3">
        <w:rPr>
          <w:rFonts w:ascii="Times New Roman" w:hAnsi="Times New Roman" w:cs="Times New Roman"/>
          <w:b/>
          <w:bCs/>
          <w:sz w:val="24"/>
          <w:szCs w:val="24"/>
        </w:rPr>
        <w:t>Keywords</w:t>
      </w:r>
      <w:proofErr w:type="spellEnd"/>
    </w:p>
    <w:p xmlns:wp14="http://schemas.microsoft.com/office/word/2010/wordml" w:rsidRPr="006B69F3" w:rsidR="00CB4130" w:rsidP="006B69F3" w:rsidRDefault="00CB4130" w14:paraId="672A6659" wp14:textId="77777777">
      <w:pPr>
        <w:spacing w:line="360" w:lineRule="auto"/>
        <w:rPr>
          <w:rFonts w:ascii="Times New Roman" w:hAnsi="Times New Roman" w:cs="Times New Roman"/>
          <w:b/>
          <w:bCs/>
          <w:sz w:val="24"/>
          <w:szCs w:val="24"/>
        </w:rPr>
      </w:pPr>
    </w:p>
    <w:p xmlns:wp14="http://schemas.microsoft.com/office/word/2010/wordml" w:rsidRPr="006B69F3" w:rsidR="00C73A7F" w:rsidP="006B69F3" w:rsidRDefault="00C73A7F" w14:paraId="0A37501D" wp14:textId="77777777">
      <w:pPr>
        <w:spacing w:line="360" w:lineRule="auto"/>
        <w:rPr>
          <w:rFonts w:ascii="Times New Roman" w:hAnsi="Times New Roman" w:cs="Times New Roman"/>
          <w:b/>
          <w:bCs/>
          <w:sz w:val="24"/>
          <w:szCs w:val="24"/>
        </w:rPr>
        <w:sectPr w:rsidRPr="006B69F3" w:rsidR="00C73A7F" w:rsidSect="002E77B5">
          <w:pgSz w:w="12240" w:h="15840" w:orient="portrait" w:code="1"/>
          <w:pgMar w:top="1418" w:right="1418" w:bottom="1418" w:left="1418" w:header="720" w:footer="720" w:gutter="0"/>
          <w:cols w:space="720"/>
          <w:docGrid w:linePitch="360"/>
        </w:sectPr>
      </w:pPr>
    </w:p>
    <w:p xmlns:wp14="http://schemas.microsoft.com/office/word/2010/wordml" w:rsidRPr="006B69F3" w:rsidR="00AA7805" w:rsidP="006B69F3" w:rsidRDefault="00AA7805" w14:paraId="218C1D73" wp14:textId="77777777">
      <w:pPr>
        <w:spacing w:line="360" w:lineRule="auto"/>
        <w:rPr>
          <w:rFonts w:ascii="Times New Roman" w:hAnsi="Times New Roman" w:cs="Times New Roman"/>
          <w:b/>
          <w:bCs/>
          <w:sz w:val="24"/>
          <w:szCs w:val="24"/>
        </w:rPr>
      </w:pPr>
      <w:r w:rsidRPr="006B69F3">
        <w:rPr>
          <w:rFonts w:ascii="Times New Roman" w:hAnsi="Times New Roman" w:cs="Times New Roman"/>
          <w:b/>
          <w:bCs/>
          <w:sz w:val="24"/>
          <w:szCs w:val="24"/>
        </w:rPr>
        <w:t>Introducción</w:t>
      </w:r>
    </w:p>
    <w:p xmlns:wp14="http://schemas.microsoft.com/office/word/2010/wordml" w:rsidRPr="006B69F3" w:rsidR="00AA7805" w:rsidP="006B69F3" w:rsidRDefault="00AA7805" w14:paraId="5DAB6C7B" wp14:textId="77777777">
      <w:pPr>
        <w:spacing w:line="360" w:lineRule="auto"/>
        <w:rPr>
          <w:rFonts w:ascii="Times New Roman" w:hAnsi="Times New Roman" w:cs="Times New Roman"/>
          <w:sz w:val="24"/>
          <w:szCs w:val="24"/>
        </w:rPr>
        <w:sectPr w:rsidRPr="006B69F3" w:rsidR="00AA7805" w:rsidSect="00C91C47">
          <w:type w:val="continuous"/>
          <w:pgSz w:w="12240" w:h="15840" w:orient="portrait" w:code="1"/>
          <w:pgMar w:top="1418" w:right="1418" w:bottom="1418" w:left="1418" w:header="720" w:footer="720" w:gutter="0"/>
          <w:cols w:space="720" w:num="2"/>
          <w:docGrid w:linePitch="360"/>
        </w:sectPr>
      </w:pPr>
    </w:p>
    <w:p xmlns:wp14="http://schemas.microsoft.com/office/word/2010/wordml" w:rsidRPr="006B69F3" w:rsidR="00C73A7F" w:rsidP="006B69F3" w:rsidRDefault="00C73A7F" w14:paraId="7B834A86" wp14:textId="77777777">
      <w:pPr>
        <w:pBdr>
          <w:top w:val="nil"/>
          <w:left w:val="nil"/>
          <w:bottom w:val="nil"/>
          <w:right w:val="nil"/>
          <w:between w:val="nil"/>
        </w:pBdr>
        <w:spacing w:line="360" w:lineRule="auto"/>
        <w:rPr>
          <w:rFonts w:ascii="Times New Roman" w:hAnsi="Times New Roman" w:cs="Times New Roman"/>
          <w:color w:val="000000"/>
          <w:sz w:val="24"/>
          <w:szCs w:val="24"/>
        </w:rPr>
      </w:pPr>
      <w:r w:rsidRPr="006B69F3">
        <w:rPr>
          <w:rFonts w:ascii="Times New Roman" w:hAnsi="Times New Roman" w:cs="Times New Roman"/>
          <w:color w:val="000000"/>
          <w:sz w:val="24"/>
          <w:szCs w:val="24"/>
          <w:highlight w:val="yellow"/>
        </w:rPr>
        <w:t>Generalidad del tema:</w:t>
      </w:r>
      <w:r w:rsidRPr="006B69F3">
        <w:rPr>
          <w:rFonts w:ascii="Times New Roman" w:hAnsi="Times New Roman" w:cs="Times New Roman"/>
          <w:color w:val="000000"/>
          <w:sz w:val="24"/>
          <w:szCs w:val="24"/>
        </w:rPr>
        <w:t xml:space="preserve"> contextualice al lector. Inicie la introducción explicando </w:t>
      </w:r>
      <w:r w:rsidRPr="006B69F3">
        <w:rPr>
          <w:rFonts w:ascii="Times New Roman" w:hAnsi="Times New Roman" w:cs="Times New Roman"/>
          <w:sz w:val="24"/>
          <w:szCs w:val="24"/>
        </w:rPr>
        <w:t>qué</w:t>
      </w:r>
      <w:r w:rsidRPr="006B69F3">
        <w:rPr>
          <w:rFonts w:ascii="Times New Roman" w:hAnsi="Times New Roman" w:cs="Times New Roman"/>
          <w:color w:val="000000"/>
          <w:sz w:val="24"/>
          <w:szCs w:val="24"/>
        </w:rPr>
        <w:t xml:space="preserve"> tema se está trabajando en este informe de manera general. </w:t>
      </w:r>
    </w:p>
    <w:p xmlns:wp14="http://schemas.microsoft.com/office/word/2010/wordml" w:rsidRPr="006B69F3" w:rsidR="00C73A7F" w:rsidP="006B69F3" w:rsidRDefault="00C73A7F" w14:paraId="02EB378F" wp14:textId="77777777">
      <w:pPr>
        <w:pBdr>
          <w:top w:val="nil"/>
          <w:left w:val="nil"/>
          <w:bottom w:val="nil"/>
          <w:right w:val="nil"/>
          <w:between w:val="nil"/>
        </w:pBdr>
        <w:spacing w:line="360" w:lineRule="auto"/>
        <w:rPr>
          <w:rFonts w:ascii="Times New Roman" w:hAnsi="Times New Roman" w:cs="Times New Roman"/>
          <w:color w:val="000000"/>
          <w:sz w:val="24"/>
          <w:szCs w:val="24"/>
        </w:rPr>
      </w:pPr>
    </w:p>
    <w:p xmlns:wp14="http://schemas.microsoft.com/office/word/2010/wordml" w:rsidRPr="006B69F3" w:rsidR="00C73A7F" w:rsidP="006B69F3" w:rsidRDefault="00C73A7F" w14:paraId="3BD9C6E8" wp14:textId="77777777">
      <w:pPr>
        <w:pBdr>
          <w:top w:val="nil"/>
          <w:left w:val="nil"/>
          <w:bottom w:val="nil"/>
          <w:right w:val="nil"/>
          <w:between w:val="nil"/>
        </w:pBdr>
        <w:spacing w:line="360" w:lineRule="auto"/>
        <w:rPr>
          <w:rFonts w:ascii="Times New Roman" w:hAnsi="Times New Roman" w:cs="Times New Roman"/>
          <w:color w:val="000000"/>
          <w:sz w:val="24"/>
          <w:szCs w:val="24"/>
        </w:rPr>
      </w:pPr>
      <w:bookmarkStart w:name="_GoBack" w:id="0"/>
      <w:bookmarkEnd w:id="0"/>
      <w:r w:rsidRPr="006B69F3">
        <w:rPr>
          <w:rFonts w:ascii="Times New Roman" w:hAnsi="Times New Roman" w:cs="Times New Roman"/>
          <w:color w:val="000000"/>
          <w:sz w:val="24"/>
          <w:szCs w:val="24"/>
          <w:highlight w:val="yellow"/>
        </w:rPr>
        <w:t>Antecedentes</w:t>
      </w:r>
      <w:r w:rsidRPr="006B69F3">
        <w:rPr>
          <w:rFonts w:ascii="Times New Roman" w:hAnsi="Times New Roman" w:cs="Times New Roman"/>
          <w:color w:val="000000"/>
          <w:sz w:val="24"/>
          <w:szCs w:val="24"/>
        </w:rPr>
        <w:t>: indique lo que se sabe del tema. Puede dar una explicación del método o métodos numéricos que va a emplear en este trabajo.</w:t>
      </w:r>
    </w:p>
    <w:p xmlns:wp14="http://schemas.microsoft.com/office/word/2010/wordml" w:rsidRPr="006B69F3" w:rsidR="00C73A7F" w:rsidP="006B69F3" w:rsidRDefault="00C73A7F" w14:paraId="2FB0165F" wp14:textId="77777777">
      <w:pPr>
        <w:pBdr>
          <w:top w:val="nil"/>
          <w:left w:val="nil"/>
          <w:bottom w:val="nil"/>
          <w:right w:val="nil"/>
          <w:between w:val="nil"/>
        </w:pBdr>
        <w:spacing w:line="360" w:lineRule="auto"/>
        <w:rPr>
          <w:rFonts w:ascii="Times New Roman" w:hAnsi="Times New Roman" w:cs="Times New Roman"/>
          <w:color w:val="000000"/>
          <w:sz w:val="24"/>
          <w:szCs w:val="24"/>
        </w:rPr>
      </w:pPr>
      <w:r w:rsidRPr="006B69F3">
        <w:rPr>
          <w:rFonts w:ascii="Times New Roman" w:hAnsi="Times New Roman" w:cs="Times New Roman"/>
          <w:color w:val="000000"/>
          <w:sz w:val="24"/>
          <w:szCs w:val="24"/>
          <w:highlight w:val="yellow"/>
        </w:rPr>
        <w:t>Problema:</w:t>
      </w:r>
      <w:r w:rsidRPr="006B69F3">
        <w:rPr>
          <w:rFonts w:ascii="Times New Roman" w:hAnsi="Times New Roman" w:cs="Times New Roman"/>
          <w:color w:val="000000"/>
          <w:sz w:val="24"/>
          <w:szCs w:val="24"/>
        </w:rPr>
        <w:t xml:space="preserve"> explique el problema a abordar en este informe. Puede indicar en </w:t>
      </w:r>
      <w:r w:rsidRPr="006B69F3">
        <w:rPr>
          <w:rFonts w:ascii="Times New Roman" w:hAnsi="Times New Roman" w:cs="Times New Roman"/>
          <w:sz w:val="24"/>
          <w:szCs w:val="24"/>
        </w:rPr>
        <w:t>qué</w:t>
      </w:r>
      <w:r w:rsidRPr="006B69F3">
        <w:rPr>
          <w:rFonts w:ascii="Times New Roman" w:hAnsi="Times New Roman" w:cs="Times New Roman"/>
          <w:color w:val="000000"/>
          <w:sz w:val="24"/>
          <w:szCs w:val="24"/>
        </w:rPr>
        <w:t xml:space="preserve"> contextos problemáticos este tipo de métodos pueden ser útiles o necesarios.  </w:t>
      </w:r>
    </w:p>
    <w:p xmlns:wp14="http://schemas.microsoft.com/office/word/2010/wordml" w:rsidRPr="006B69F3" w:rsidR="00C73A7F" w:rsidP="006B69F3" w:rsidRDefault="00C73A7F" w14:paraId="5AE89E48" wp14:textId="77777777">
      <w:pPr>
        <w:pBdr>
          <w:top w:val="nil"/>
          <w:left w:val="nil"/>
          <w:bottom w:val="nil"/>
          <w:right w:val="nil"/>
          <w:between w:val="nil"/>
        </w:pBdr>
        <w:spacing w:line="360" w:lineRule="auto"/>
        <w:rPr>
          <w:rFonts w:ascii="Times New Roman" w:hAnsi="Times New Roman" w:cs="Times New Roman"/>
          <w:color w:val="000000"/>
          <w:sz w:val="24"/>
          <w:szCs w:val="24"/>
        </w:rPr>
      </w:pPr>
      <w:r w:rsidRPr="006B69F3">
        <w:rPr>
          <w:rFonts w:ascii="Times New Roman" w:hAnsi="Times New Roman" w:cs="Times New Roman"/>
          <w:color w:val="000000"/>
          <w:sz w:val="24"/>
          <w:szCs w:val="24"/>
          <w:highlight w:val="yellow"/>
        </w:rPr>
        <w:t>Propósito:</w:t>
      </w:r>
      <w:r w:rsidRPr="006B69F3">
        <w:rPr>
          <w:rFonts w:ascii="Times New Roman" w:hAnsi="Times New Roman" w:cs="Times New Roman"/>
          <w:color w:val="000000"/>
          <w:sz w:val="24"/>
          <w:szCs w:val="24"/>
        </w:rPr>
        <w:t xml:space="preserve"> indique el propósito o meta que se plantea alcanzar con el desarrollo del trabajo propuesto. </w:t>
      </w:r>
    </w:p>
    <w:p xmlns:wp14="http://schemas.microsoft.com/office/word/2010/wordml" w:rsidRPr="006B69F3" w:rsidR="00C73A7F" w:rsidP="006B69F3" w:rsidRDefault="00C73A7F" w14:paraId="6A05A809" wp14:textId="77777777">
      <w:pPr>
        <w:spacing w:line="360" w:lineRule="auto"/>
        <w:jc w:val="both"/>
        <w:rPr>
          <w:rFonts w:ascii="Times New Roman" w:hAnsi="Times New Roman" w:cs="Times New Roman"/>
          <w:sz w:val="24"/>
          <w:szCs w:val="24"/>
        </w:rPr>
      </w:pPr>
    </w:p>
    <w:p xmlns:wp14="http://schemas.microsoft.com/office/word/2010/wordml" w:rsidRPr="006B69F3" w:rsidR="00E122E6" w:rsidP="006B69F3" w:rsidRDefault="00AA7805" w14:paraId="4D5C1E2A" wp14:textId="77777777">
      <w:pPr>
        <w:spacing w:line="360" w:lineRule="auto"/>
        <w:jc w:val="both"/>
        <w:rPr>
          <w:rFonts w:ascii="Times New Roman" w:hAnsi="Times New Roman" w:cs="Times New Roman"/>
          <w:noProof/>
          <w:sz w:val="24"/>
          <w:szCs w:val="24"/>
        </w:rPr>
      </w:pPr>
      <w:r w:rsidRPr="006B69F3">
        <w:rPr>
          <w:rFonts w:ascii="Times New Roman" w:hAnsi="Times New Roman" w:cs="Times New Roman"/>
          <w:sz w:val="24"/>
          <w:szCs w:val="24"/>
        </w:rPr>
        <w:t xml:space="preserve">Los gasterópodos pelágicos viven a la deriva y forman parte de las comunidades planctónicas </w:t>
      </w:r>
      <w:sdt>
        <w:sdtPr>
          <w:rPr>
            <w:rFonts w:ascii="Times New Roman" w:hAnsi="Times New Roman" w:cs="Times New Roman"/>
            <w:sz w:val="24"/>
            <w:szCs w:val="24"/>
          </w:rPr>
          <w:id w:val="-1283489898"/>
          <w:citation/>
        </w:sdtPr>
        <w:sdtEndPr/>
        <w:sdtContent>
          <w:r w:rsidRPr="006B69F3">
            <w:rPr>
              <w:rFonts w:ascii="Times New Roman" w:hAnsi="Times New Roman" w:cs="Times New Roman"/>
              <w:sz w:val="24"/>
              <w:szCs w:val="24"/>
            </w:rPr>
            <w:fldChar w:fldCharType="begin"/>
          </w:r>
          <w:r w:rsidRPr="006B69F3">
            <w:rPr>
              <w:rFonts w:ascii="Times New Roman" w:hAnsi="Times New Roman" w:cs="Times New Roman"/>
              <w:sz w:val="24"/>
              <w:szCs w:val="24"/>
            </w:rPr>
            <w:instrText xml:space="preserve"> CITATION Lalli_Gilmer_1989 \l 1033 </w:instrText>
          </w:r>
          <w:r w:rsidRPr="006B69F3">
            <w:rPr>
              <w:rFonts w:ascii="Times New Roman" w:hAnsi="Times New Roman" w:cs="Times New Roman"/>
              <w:sz w:val="24"/>
              <w:szCs w:val="24"/>
            </w:rPr>
            <w:fldChar w:fldCharType="separate"/>
          </w:r>
          <w:r w:rsidRPr="006B69F3">
            <w:rPr>
              <w:rFonts w:ascii="Times New Roman" w:hAnsi="Times New Roman" w:cs="Times New Roman"/>
              <w:noProof/>
              <w:sz w:val="24"/>
              <w:szCs w:val="24"/>
            </w:rPr>
            <w:t>(Lalli &amp; Gilmer, 1989)</w:t>
          </w:r>
          <w:r w:rsidRPr="006B69F3">
            <w:rPr>
              <w:rFonts w:ascii="Times New Roman" w:hAnsi="Times New Roman" w:cs="Times New Roman"/>
              <w:sz w:val="24"/>
              <w:szCs w:val="24"/>
            </w:rPr>
            <w:fldChar w:fldCharType="end"/>
          </w:r>
        </w:sdtContent>
      </w:sdt>
      <w:r w:rsidRPr="006B69F3">
        <w:rPr>
          <w:rFonts w:ascii="Times New Roman" w:hAnsi="Times New Roman" w:cs="Times New Roman"/>
          <w:sz w:val="24"/>
          <w:szCs w:val="24"/>
        </w:rPr>
        <w:t>.</w:t>
      </w:r>
      <w:r w:rsidRPr="006B69F3">
        <w:rPr>
          <w:rFonts w:ascii="Times New Roman" w:hAnsi="Times New Roman" w:cs="Times New Roman"/>
          <w:noProof/>
          <w:sz w:val="24"/>
          <w:szCs w:val="24"/>
        </w:rPr>
        <w:t xml:space="preserve"> </w:t>
      </w:r>
      <w:r w:rsidRPr="006B69F3">
        <w:rPr>
          <w:rFonts w:ascii="Times New Roman" w:hAnsi="Times New Roman" w:cs="Times New Roman"/>
          <w:sz w:val="24"/>
          <w:szCs w:val="24"/>
        </w:rPr>
        <w:t xml:space="preserve">Los gasterópodos holoplanctónicos viven toda su vida en la columna de agua y se clasifican en dos grupos conocidos comúnmente como </w:t>
      </w:r>
      <w:proofErr w:type="spellStart"/>
      <w:r w:rsidRPr="006B69F3">
        <w:rPr>
          <w:rFonts w:ascii="Times New Roman" w:hAnsi="Times New Roman" w:cs="Times New Roman"/>
          <w:sz w:val="24"/>
          <w:szCs w:val="24"/>
        </w:rPr>
        <w:t>heterópodos</w:t>
      </w:r>
      <w:proofErr w:type="spellEnd"/>
      <w:r w:rsidRPr="006B69F3">
        <w:rPr>
          <w:rFonts w:ascii="Times New Roman" w:hAnsi="Times New Roman" w:cs="Times New Roman"/>
          <w:sz w:val="24"/>
          <w:szCs w:val="24"/>
        </w:rPr>
        <w:t xml:space="preserve"> (</w:t>
      </w:r>
      <w:proofErr w:type="spellStart"/>
      <w:r w:rsidRPr="006B69F3">
        <w:rPr>
          <w:rFonts w:ascii="Times New Roman" w:hAnsi="Times New Roman" w:cs="Times New Roman"/>
          <w:sz w:val="24"/>
          <w:szCs w:val="24"/>
        </w:rPr>
        <w:t>Superfamilia</w:t>
      </w:r>
      <w:proofErr w:type="spellEnd"/>
      <w:r w:rsidRPr="006B69F3">
        <w:rPr>
          <w:rFonts w:ascii="Times New Roman" w:hAnsi="Times New Roman" w:cs="Times New Roman"/>
          <w:sz w:val="24"/>
          <w:szCs w:val="24"/>
        </w:rPr>
        <w:t xml:space="preserve"> </w:t>
      </w:r>
      <w:proofErr w:type="spellStart"/>
      <w:r w:rsidRPr="006B69F3">
        <w:rPr>
          <w:rFonts w:ascii="Times New Roman" w:hAnsi="Times New Roman" w:cs="Times New Roman"/>
          <w:sz w:val="24"/>
          <w:szCs w:val="24"/>
        </w:rPr>
        <w:t>Pterotracheoidea</w:t>
      </w:r>
      <w:proofErr w:type="spellEnd"/>
      <w:r w:rsidRPr="006B69F3">
        <w:rPr>
          <w:rFonts w:ascii="Times New Roman" w:hAnsi="Times New Roman" w:cs="Times New Roman"/>
          <w:sz w:val="24"/>
          <w:szCs w:val="24"/>
        </w:rPr>
        <w:t xml:space="preserve">) y </w:t>
      </w:r>
      <w:proofErr w:type="spellStart"/>
      <w:r w:rsidRPr="006B69F3">
        <w:rPr>
          <w:rFonts w:ascii="Times New Roman" w:hAnsi="Times New Roman" w:cs="Times New Roman"/>
          <w:sz w:val="24"/>
          <w:szCs w:val="24"/>
        </w:rPr>
        <w:t>pterópodos</w:t>
      </w:r>
      <w:proofErr w:type="spellEnd"/>
      <w:r w:rsidRPr="006B69F3">
        <w:rPr>
          <w:rFonts w:ascii="Times New Roman" w:hAnsi="Times New Roman" w:cs="Times New Roman"/>
          <w:sz w:val="24"/>
          <w:szCs w:val="24"/>
        </w:rPr>
        <w:t xml:space="preserve"> (</w:t>
      </w:r>
      <w:proofErr w:type="spellStart"/>
      <w:r w:rsidRPr="006B69F3">
        <w:rPr>
          <w:rFonts w:ascii="Times New Roman" w:hAnsi="Times New Roman" w:cs="Times New Roman"/>
          <w:sz w:val="24"/>
          <w:szCs w:val="24"/>
        </w:rPr>
        <w:t>Clados</w:t>
      </w:r>
      <w:proofErr w:type="spellEnd"/>
      <w:r w:rsidRPr="006B69F3">
        <w:rPr>
          <w:rFonts w:ascii="Times New Roman" w:hAnsi="Times New Roman" w:cs="Times New Roman"/>
          <w:sz w:val="24"/>
          <w:szCs w:val="24"/>
        </w:rPr>
        <w:t xml:space="preserve"> </w:t>
      </w:r>
      <w:proofErr w:type="spellStart"/>
      <w:r w:rsidRPr="006B69F3">
        <w:rPr>
          <w:rFonts w:ascii="Times New Roman" w:hAnsi="Times New Roman" w:cs="Times New Roman"/>
          <w:sz w:val="24"/>
          <w:szCs w:val="24"/>
        </w:rPr>
        <w:t>Thecosomata</w:t>
      </w:r>
      <w:proofErr w:type="spellEnd"/>
      <w:r w:rsidRPr="006B69F3">
        <w:rPr>
          <w:rFonts w:ascii="Times New Roman" w:hAnsi="Times New Roman" w:cs="Times New Roman"/>
          <w:sz w:val="24"/>
          <w:szCs w:val="24"/>
        </w:rPr>
        <w:t xml:space="preserve"> y </w:t>
      </w:r>
      <w:proofErr w:type="spellStart"/>
      <w:r w:rsidRPr="006B69F3">
        <w:rPr>
          <w:rFonts w:ascii="Times New Roman" w:hAnsi="Times New Roman" w:cs="Times New Roman"/>
          <w:sz w:val="24"/>
          <w:szCs w:val="24"/>
        </w:rPr>
        <w:t>Gymnosomata</w:t>
      </w:r>
      <w:proofErr w:type="spellEnd"/>
      <w:r w:rsidRPr="006B69F3">
        <w:rPr>
          <w:rFonts w:ascii="Times New Roman" w:hAnsi="Times New Roman" w:cs="Times New Roman"/>
          <w:sz w:val="24"/>
          <w:szCs w:val="24"/>
        </w:rPr>
        <w:t xml:space="preserve"> en la subclase </w:t>
      </w:r>
      <w:proofErr w:type="spellStart"/>
      <w:r w:rsidRPr="006B69F3">
        <w:rPr>
          <w:rFonts w:ascii="Times New Roman" w:hAnsi="Times New Roman" w:cs="Times New Roman"/>
          <w:sz w:val="24"/>
          <w:szCs w:val="24"/>
        </w:rPr>
        <w:t>Opisthobranchia</w:t>
      </w:r>
      <w:proofErr w:type="spellEnd"/>
      <w:r w:rsidRPr="006B69F3">
        <w:rPr>
          <w:rFonts w:ascii="Times New Roman" w:hAnsi="Times New Roman" w:cs="Times New Roman"/>
          <w:sz w:val="24"/>
          <w:szCs w:val="24"/>
        </w:rPr>
        <w:t xml:space="preserve">) </w:t>
      </w:r>
      <w:r w:rsidRPr="006B69F3">
        <w:rPr>
          <w:rFonts w:ascii="Times New Roman" w:hAnsi="Times New Roman" w:cs="Times New Roman"/>
          <w:noProof/>
          <w:sz w:val="24"/>
          <w:szCs w:val="24"/>
        </w:rPr>
        <w:t xml:space="preserve">(Moreno-Alcántara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2014) junto con algunos nudibranchios (Orden Nudibranchia). </w:t>
      </w:r>
      <w:r w:rsidRPr="006B69F3">
        <w:rPr>
          <w:rFonts w:ascii="Times New Roman" w:hAnsi="Times New Roman" w:cs="Times New Roman"/>
          <w:noProof/>
          <w:color w:val="C45911" w:themeColor="accent2" w:themeShade="BF"/>
          <w:sz w:val="24"/>
          <w:szCs w:val="24"/>
        </w:rPr>
        <w:t xml:space="preserve">Los nudibranquios, conocidos comúnmente como babosas marinas se clasificaron anteriormente dentro de la infraclase Opisthobranchia, sin embargo éste taxón es obsoleto y es considerado como un grupo “informal” entre la subclase Heterobranchia (Schrödl </w:t>
      </w:r>
      <w:r w:rsidRPr="006B69F3">
        <w:rPr>
          <w:rFonts w:ascii="Times New Roman" w:hAnsi="Times New Roman" w:cs="Times New Roman"/>
          <w:i/>
          <w:iCs/>
          <w:noProof/>
          <w:color w:val="C45911" w:themeColor="accent2" w:themeShade="BF"/>
          <w:sz w:val="24"/>
          <w:szCs w:val="24"/>
        </w:rPr>
        <w:t xml:space="preserve">et al., </w:t>
      </w:r>
      <w:r w:rsidRPr="006B69F3">
        <w:rPr>
          <w:rFonts w:ascii="Times New Roman" w:hAnsi="Times New Roman" w:cs="Times New Roman"/>
          <w:noProof/>
          <w:color w:val="C45911" w:themeColor="accent2" w:themeShade="BF"/>
          <w:sz w:val="24"/>
          <w:szCs w:val="24"/>
        </w:rPr>
        <w:t xml:space="preserve">2011; Wägele </w:t>
      </w:r>
      <w:r w:rsidRPr="006B69F3">
        <w:rPr>
          <w:rFonts w:ascii="Times New Roman" w:hAnsi="Times New Roman" w:cs="Times New Roman"/>
          <w:i/>
          <w:iCs/>
          <w:noProof/>
          <w:color w:val="C45911" w:themeColor="accent2" w:themeShade="BF"/>
          <w:sz w:val="24"/>
          <w:szCs w:val="24"/>
        </w:rPr>
        <w:t xml:space="preserve">et al., </w:t>
      </w:r>
      <w:r w:rsidRPr="006B69F3">
        <w:rPr>
          <w:rFonts w:ascii="Times New Roman" w:hAnsi="Times New Roman" w:cs="Times New Roman"/>
          <w:noProof/>
          <w:color w:val="C45911" w:themeColor="accent2" w:themeShade="BF"/>
          <w:sz w:val="24"/>
          <w:szCs w:val="24"/>
        </w:rPr>
        <w:t xml:space="preserve">2014). Es un grupo muy diverso y se han descrito alrededor de 3000 especies en todo el mundo (Wägele &amp; Klussmann-Kolb, 2005). Son depredadores (Van Alphen </w:t>
      </w:r>
      <w:r w:rsidRPr="006B69F3">
        <w:rPr>
          <w:rFonts w:ascii="Times New Roman" w:hAnsi="Times New Roman" w:cs="Times New Roman"/>
          <w:i/>
          <w:iCs/>
          <w:noProof/>
          <w:color w:val="C45911" w:themeColor="accent2" w:themeShade="BF"/>
          <w:sz w:val="24"/>
          <w:szCs w:val="24"/>
        </w:rPr>
        <w:t xml:space="preserve">et al., </w:t>
      </w:r>
      <w:r w:rsidRPr="006B69F3">
        <w:rPr>
          <w:rFonts w:ascii="Times New Roman" w:hAnsi="Times New Roman" w:cs="Times New Roman"/>
          <w:noProof/>
          <w:color w:val="C45911" w:themeColor="accent2" w:themeShade="BF"/>
          <w:sz w:val="24"/>
          <w:szCs w:val="24"/>
        </w:rPr>
        <w:t xml:space="preserve">2011), presentan una concha muy reducida o en algunos casos ausente (Hermosillo </w:t>
      </w:r>
      <w:r w:rsidRPr="006B69F3">
        <w:rPr>
          <w:rFonts w:ascii="Times New Roman" w:hAnsi="Times New Roman" w:cs="Times New Roman"/>
          <w:i/>
          <w:iCs/>
          <w:noProof/>
          <w:color w:val="C45911" w:themeColor="accent2" w:themeShade="BF"/>
          <w:sz w:val="24"/>
          <w:szCs w:val="24"/>
        </w:rPr>
        <w:t xml:space="preserve">et al., </w:t>
      </w:r>
      <w:r w:rsidRPr="006B69F3">
        <w:rPr>
          <w:rFonts w:ascii="Times New Roman" w:hAnsi="Times New Roman" w:cs="Times New Roman"/>
          <w:noProof/>
          <w:color w:val="C45911" w:themeColor="accent2" w:themeShade="BF"/>
          <w:sz w:val="24"/>
          <w:szCs w:val="24"/>
        </w:rPr>
        <w:t xml:space="preserve">2006) y sus características morfológicas son muy diversas (De la Cruz-Francisco </w:t>
      </w:r>
      <w:r w:rsidRPr="006B69F3">
        <w:rPr>
          <w:rFonts w:ascii="Times New Roman" w:hAnsi="Times New Roman" w:cs="Times New Roman"/>
          <w:i/>
          <w:iCs/>
          <w:noProof/>
          <w:color w:val="C45911" w:themeColor="accent2" w:themeShade="BF"/>
          <w:sz w:val="24"/>
          <w:szCs w:val="24"/>
        </w:rPr>
        <w:t xml:space="preserve">et al., </w:t>
      </w:r>
      <w:r w:rsidRPr="006B69F3">
        <w:rPr>
          <w:rFonts w:ascii="Times New Roman" w:hAnsi="Times New Roman" w:cs="Times New Roman"/>
          <w:noProof/>
          <w:color w:val="C45911" w:themeColor="accent2" w:themeShade="BF"/>
          <w:sz w:val="24"/>
          <w:szCs w:val="24"/>
        </w:rPr>
        <w:t>2017).</w:t>
      </w:r>
      <w:r w:rsidRPr="006B69F3">
        <w:rPr>
          <w:rFonts w:ascii="Times New Roman" w:hAnsi="Times New Roman" w:cs="Times New Roman"/>
          <w:noProof/>
          <w:sz w:val="24"/>
          <w:szCs w:val="24"/>
        </w:rPr>
        <w:t xml:space="preserve"> Los heterópodos se clasifican dentro de la superfamilia Pterotracheoidae que incluye tres familias: Atlantidae, Carinariidae y Pterotracheidae (Van der Spoel </w:t>
      </w:r>
      <w:r w:rsidRPr="006B69F3">
        <w:rPr>
          <w:rFonts w:ascii="Times New Roman" w:hAnsi="Times New Roman" w:cs="Times New Roman"/>
          <w:i/>
          <w:iCs/>
          <w:noProof/>
          <w:sz w:val="24"/>
          <w:szCs w:val="24"/>
        </w:rPr>
        <w:t xml:space="preserve">et al., </w:t>
      </w:r>
      <w:r w:rsidRPr="006B69F3">
        <w:rPr>
          <w:rFonts w:ascii="Times New Roman" w:hAnsi="Times New Roman" w:cs="Times New Roman"/>
          <w:noProof/>
          <w:sz w:val="24"/>
          <w:szCs w:val="24"/>
        </w:rPr>
        <w:t xml:space="preserve">1997). Viven en el océano en la columna de agua superior a los 250 m, presentan migración vertical y tienen ojos bien desarrollados que les permite cazar (Wall-Palmer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2018). Estos organismos presentan una concha transparente relativamente grande de aragonita en las especies de la familia Atlantidae, una concha de menor tamaño en las especies de Carinariidae y la ausencia de concha en especies de Pterotracheidae (Moreno-Alcántara </w:t>
      </w:r>
      <w:r w:rsidRPr="006B69F3">
        <w:rPr>
          <w:rFonts w:ascii="Times New Roman" w:hAnsi="Times New Roman" w:cs="Times New Roman"/>
          <w:i/>
          <w:iCs/>
          <w:noProof/>
          <w:sz w:val="24"/>
          <w:szCs w:val="24"/>
        </w:rPr>
        <w:t xml:space="preserve">et al., </w:t>
      </w:r>
      <w:r w:rsidRPr="006B69F3">
        <w:rPr>
          <w:rFonts w:ascii="Times New Roman" w:hAnsi="Times New Roman" w:cs="Times New Roman"/>
          <w:noProof/>
          <w:sz w:val="24"/>
          <w:szCs w:val="24"/>
        </w:rPr>
        <w:t xml:space="preserve">2017). La producción de éste tipo de concha los involucra con la exportación del carbono biogénico desde la superficie hasta las capas más profundas del océano (Bednaršek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2012) y al estar conformados por conchas de aragonita, son vulnerables a la acidificación (Gatusso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2015; Wall-Palmer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2016). Por ello, son considerados potencialmente como buenos indicadores de los efectos relacionados con la acidificación del océano (Burridge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2017), la cual ha influenciado cada vez más a </w:t>
      </w:r>
      <w:r w:rsidRPr="006B69F3">
        <w:rPr>
          <w:rFonts w:ascii="Times New Roman" w:hAnsi="Times New Roman" w:cs="Times New Roman"/>
          <w:noProof/>
          <w:sz w:val="24"/>
          <w:szCs w:val="24"/>
        </w:rPr>
        <w:t>los ecosistemas marinos con la disminución del pH del agua y los cambios químicos del carbonato, resultantes de la absorción oceánica de CO</w:t>
      </w:r>
      <w:r w:rsidRPr="006B69F3">
        <w:rPr>
          <w:rFonts w:ascii="Times New Roman" w:hAnsi="Times New Roman" w:cs="Times New Roman"/>
          <w:noProof/>
          <w:sz w:val="24"/>
          <w:szCs w:val="24"/>
          <w:vertAlign w:val="subscript"/>
        </w:rPr>
        <w:t xml:space="preserve">2  </w:t>
      </w:r>
      <w:r w:rsidRPr="006B69F3">
        <w:rPr>
          <w:rFonts w:ascii="Times New Roman" w:hAnsi="Times New Roman" w:cs="Times New Roman"/>
          <w:noProof/>
          <w:sz w:val="24"/>
          <w:szCs w:val="24"/>
        </w:rPr>
        <w:t xml:space="preserve">antropogénico (Feely </w:t>
      </w:r>
      <w:r w:rsidRPr="006B69F3">
        <w:rPr>
          <w:rFonts w:ascii="Times New Roman" w:hAnsi="Times New Roman" w:cs="Times New Roman"/>
          <w:i/>
          <w:iCs/>
          <w:noProof/>
          <w:sz w:val="24"/>
          <w:szCs w:val="24"/>
        </w:rPr>
        <w:t xml:space="preserve">et al., </w:t>
      </w:r>
      <w:r w:rsidRPr="006B69F3">
        <w:rPr>
          <w:rFonts w:ascii="Times New Roman" w:hAnsi="Times New Roman" w:cs="Times New Roman"/>
          <w:noProof/>
          <w:sz w:val="24"/>
          <w:szCs w:val="24"/>
        </w:rPr>
        <w:t xml:space="preserve">2004).  El calentamiento y la acidificación del océano pueden ocasionar cambios en la distribución del plancton (Provan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2009) así como extinciones locales o adaptación a nuevas condiciones (Lohbeck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2014); sin embargo, no hay información suficiente sobre la diversidad de especies, abundancia y distribución, importante para medir futuros cambios en la diversidad y distribución de los gasterópodos planctónicos que contribuyen a la predicción de cambios en el océano con base en el estudio de especies sensibles (Burridge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2017). Adicionalmente, conforman un componente importante en la transferencia de energía de los ambientes pelágicos ya que son consumidos por tortugas marinas (como </w:t>
      </w:r>
      <w:r w:rsidRPr="006B69F3">
        <w:rPr>
          <w:rFonts w:ascii="Times New Roman" w:hAnsi="Times New Roman" w:cs="Times New Roman"/>
          <w:i/>
          <w:iCs/>
          <w:noProof/>
          <w:sz w:val="24"/>
          <w:szCs w:val="24"/>
        </w:rPr>
        <w:t>Caretta caretta</w:t>
      </w:r>
      <w:r w:rsidRPr="006B69F3" w:rsidR="00E20917">
        <w:rPr>
          <w:rFonts w:ascii="Times New Roman" w:hAnsi="Times New Roman" w:cs="Times New Roman"/>
          <w:noProof/>
          <w:sz w:val="24"/>
          <w:szCs w:val="24"/>
        </w:rPr>
        <w:t>),</w:t>
      </w:r>
      <w:r w:rsidRPr="006B69F3">
        <w:rPr>
          <w:rFonts w:ascii="Times New Roman" w:hAnsi="Times New Roman" w:cs="Times New Roman"/>
          <w:noProof/>
          <w:sz w:val="24"/>
          <w:szCs w:val="24"/>
        </w:rPr>
        <w:t xml:space="preserve"> peces como el mahi-mahi (</w:t>
      </w:r>
      <w:r w:rsidRPr="006B69F3">
        <w:rPr>
          <w:rFonts w:ascii="Times New Roman" w:hAnsi="Times New Roman" w:cs="Times New Roman"/>
          <w:i/>
          <w:iCs/>
          <w:noProof/>
          <w:sz w:val="24"/>
          <w:szCs w:val="24"/>
        </w:rPr>
        <w:t xml:space="preserve">Coryphaena hippurus </w:t>
      </w:r>
      <w:r w:rsidRPr="006B69F3">
        <w:rPr>
          <w:rFonts w:ascii="Times New Roman" w:hAnsi="Times New Roman" w:cs="Times New Roman"/>
          <w:noProof/>
          <w:sz w:val="24"/>
          <w:szCs w:val="24"/>
        </w:rPr>
        <w:t>y C</w:t>
      </w:r>
      <w:r w:rsidRPr="006B69F3">
        <w:rPr>
          <w:rFonts w:ascii="Times New Roman" w:hAnsi="Times New Roman" w:cs="Times New Roman"/>
          <w:i/>
          <w:iCs/>
          <w:noProof/>
          <w:sz w:val="24"/>
          <w:szCs w:val="24"/>
        </w:rPr>
        <w:t>. equiselis</w:t>
      </w:r>
      <w:r w:rsidRPr="006B69F3">
        <w:rPr>
          <w:rFonts w:ascii="Times New Roman" w:hAnsi="Times New Roman" w:cs="Times New Roman"/>
          <w:noProof/>
          <w:sz w:val="24"/>
          <w:szCs w:val="24"/>
        </w:rPr>
        <w:t>) y el atún aleta amarilla (</w:t>
      </w:r>
      <w:r w:rsidRPr="006B69F3">
        <w:rPr>
          <w:rFonts w:ascii="Times New Roman" w:hAnsi="Times New Roman" w:cs="Times New Roman"/>
          <w:i/>
          <w:iCs/>
          <w:noProof/>
          <w:sz w:val="24"/>
          <w:szCs w:val="24"/>
        </w:rPr>
        <w:t>Thunnus albacares</w:t>
      </w:r>
      <w:r w:rsidRPr="006B69F3">
        <w:rPr>
          <w:rFonts w:ascii="Times New Roman" w:hAnsi="Times New Roman" w:cs="Times New Roman"/>
          <w:noProof/>
          <w:sz w:val="24"/>
          <w:szCs w:val="24"/>
        </w:rPr>
        <w:t xml:space="preserve">). Además se alimentan de diferentes organismos como copépodos, larvas de peces, salpas, medusas, ctenóforos, pterópodos  y otros heterópodos (Vaske </w:t>
      </w:r>
      <w:r w:rsidRPr="006B69F3">
        <w:rPr>
          <w:rFonts w:ascii="Times New Roman" w:hAnsi="Times New Roman" w:cs="Times New Roman"/>
          <w:i/>
          <w:iCs/>
          <w:noProof/>
          <w:sz w:val="24"/>
          <w:szCs w:val="24"/>
        </w:rPr>
        <w:t xml:space="preserve">et al., </w:t>
      </w:r>
      <w:r w:rsidRPr="006B69F3">
        <w:rPr>
          <w:rFonts w:ascii="Times New Roman" w:hAnsi="Times New Roman" w:cs="Times New Roman"/>
          <w:noProof/>
          <w:sz w:val="24"/>
          <w:szCs w:val="24"/>
        </w:rPr>
        <w:t xml:space="preserve">2012; Wall-Palmer </w:t>
      </w:r>
      <w:r w:rsidRPr="006B69F3">
        <w:rPr>
          <w:rFonts w:ascii="Times New Roman" w:hAnsi="Times New Roman" w:cs="Times New Roman"/>
          <w:i/>
          <w:iCs/>
          <w:noProof/>
          <w:sz w:val="24"/>
          <w:szCs w:val="24"/>
        </w:rPr>
        <w:t>et al.,</w:t>
      </w:r>
      <w:r w:rsidRPr="006B69F3">
        <w:rPr>
          <w:rFonts w:ascii="Times New Roman" w:hAnsi="Times New Roman" w:cs="Times New Roman"/>
          <w:noProof/>
          <w:sz w:val="24"/>
          <w:szCs w:val="24"/>
        </w:rPr>
        <w:t xml:space="preserve"> 2016). Se ha reportado que los heterópodos comprenden una proporción significativa de la población de gastrópodos holoplanctónicos (McGowan </w:t>
      </w:r>
      <w:r w:rsidRPr="006B69F3">
        <w:rPr>
          <w:rFonts w:ascii="Times New Roman" w:hAnsi="Times New Roman" w:cs="Times New Roman"/>
          <w:noProof/>
          <w:sz w:val="24"/>
          <w:szCs w:val="24"/>
        </w:rPr>
        <w:t xml:space="preserve">&amp; Fraundorf, 1966; Wall-Palmer </w:t>
      </w:r>
      <w:r w:rsidRPr="006B69F3">
        <w:rPr>
          <w:rFonts w:ascii="Times New Roman" w:hAnsi="Times New Roman" w:cs="Times New Roman"/>
          <w:i/>
          <w:iCs/>
          <w:noProof/>
          <w:sz w:val="24"/>
          <w:szCs w:val="24"/>
        </w:rPr>
        <w:t xml:space="preserve">et al., </w:t>
      </w:r>
      <w:r w:rsidRPr="006B69F3">
        <w:rPr>
          <w:rFonts w:ascii="Times New Roman" w:hAnsi="Times New Roman" w:cs="Times New Roman"/>
          <w:noProof/>
          <w:sz w:val="24"/>
          <w:szCs w:val="24"/>
        </w:rPr>
        <w:t xml:space="preserve">2014), sin embargo, rara vez han sido estudiados y se conoce muy poco sobre su ecología y comportamiento (Wall-Palmer </w:t>
      </w:r>
      <w:r w:rsidRPr="006B69F3">
        <w:rPr>
          <w:rFonts w:ascii="Times New Roman" w:hAnsi="Times New Roman" w:cs="Times New Roman"/>
          <w:i/>
          <w:iCs/>
          <w:noProof/>
          <w:sz w:val="24"/>
          <w:szCs w:val="24"/>
        </w:rPr>
        <w:t xml:space="preserve">et al., </w:t>
      </w:r>
      <w:r w:rsidRPr="006B69F3">
        <w:rPr>
          <w:rFonts w:ascii="Times New Roman" w:hAnsi="Times New Roman" w:cs="Times New Roman"/>
          <w:noProof/>
          <w:sz w:val="24"/>
          <w:szCs w:val="24"/>
        </w:rPr>
        <w:t xml:space="preserve">2016). Aunque son considerados cosmopolitas (Richter &amp; Seapy, 1999), la mayoría de las especies se distribuyen en aguas tropicales (Van der Spoel, 1996), lo que denota la importancia de su estudio en el trópico. </w:t>
      </w:r>
      <w:r w:rsidRPr="006B69F3">
        <w:rPr>
          <w:rFonts w:ascii="Times New Roman" w:hAnsi="Times New Roman" w:cs="Times New Roman"/>
          <w:noProof/>
          <w:color w:val="C45911" w:themeColor="accent2" w:themeShade="BF"/>
          <w:sz w:val="24"/>
          <w:szCs w:val="24"/>
        </w:rPr>
        <w:t xml:space="preserve">Por otro lado, la diversidad de nudibranquios sirve como un indicador de la diversidad de otras formas de vida como </w:t>
      </w:r>
      <w:r w:rsidRPr="006B69F3" w:rsidR="00E20917">
        <w:rPr>
          <w:rFonts w:ascii="Times New Roman" w:hAnsi="Times New Roman" w:cs="Times New Roman"/>
          <w:noProof/>
          <w:color w:val="C45911" w:themeColor="accent2" w:themeShade="BF"/>
          <w:sz w:val="24"/>
          <w:szCs w:val="24"/>
        </w:rPr>
        <w:t xml:space="preserve">cnidarios, </w:t>
      </w:r>
      <w:r w:rsidRPr="006B69F3">
        <w:rPr>
          <w:rFonts w:ascii="Times New Roman" w:hAnsi="Times New Roman" w:cs="Times New Roman"/>
          <w:noProof/>
          <w:color w:val="C45911" w:themeColor="accent2" w:themeShade="BF"/>
          <w:sz w:val="24"/>
          <w:szCs w:val="24"/>
        </w:rPr>
        <w:t xml:space="preserve">esponjas, </w:t>
      </w:r>
      <w:r w:rsidRPr="006B69F3" w:rsidR="00E20917">
        <w:rPr>
          <w:rFonts w:ascii="Times New Roman" w:hAnsi="Times New Roman" w:cs="Times New Roman"/>
          <w:noProof/>
          <w:color w:val="C45911" w:themeColor="accent2" w:themeShade="BF"/>
          <w:sz w:val="24"/>
          <w:szCs w:val="24"/>
        </w:rPr>
        <w:t xml:space="preserve">ascidias, </w:t>
      </w:r>
      <w:r w:rsidRPr="006B69F3">
        <w:rPr>
          <w:rFonts w:ascii="Times New Roman" w:hAnsi="Times New Roman" w:cs="Times New Roman"/>
          <w:noProof/>
          <w:color w:val="C45911" w:themeColor="accent2" w:themeShade="BF"/>
          <w:sz w:val="24"/>
          <w:szCs w:val="24"/>
        </w:rPr>
        <w:t xml:space="preserve">y briozoos, ya que proporcionan nutrición con alta especifidad alimentaria a nivel de especie y se ven afectados por los cambios en el medio ambiente (Papu </w:t>
      </w:r>
      <w:r w:rsidRPr="006B69F3">
        <w:rPr>
          <w:rFonts w:ascii="Times New Roman" w:hAnsi="Times New Roman" w:cs="Times New Roman"/>
          <w:i/>
          <w:iCs/>
          <w:noProof/>
          <w:color w:val="C45911" w:themeColor="accent2" w:themeShade="BF"/>
          <w:sz w:val="24"/>
          <w:szCs w:val="24"/>
        </w:rPr>
        <w:t xml:space="preserve">et al., </w:t>
      </w:r>
      <w:r w:rsidRPr="006B69F3">
        <w:rPr>
          <w:rFonts w:ascii="Times New Roman" w:hAnsi="Times New Roman" w:cs="Times New Roman"/>
          <w:noProof/>
          <w:color w:val="C45911" w:themeColor="accent2" w:themeShade="BF"/>
          <w:sz w:val="24"/>
          <w:szCs w:val="24"/>
        </w:rPr>
        <w:t xml:space="preserve">2020). Los Nudibranquios de la familia Phylliroidae llevan una vida pelágica estricta y son raros en las muestras de plancton. Sin embargo, sus escasas colectas presentan gran interés, dada su importancia ecológica desde el punto de vista trófico por su relación con Medusas y otros organismos del plancton gelatinoso como Sifonóforos y Sálpidos (Hernández </w:t>
      </w:r>
      <w:r w:rsidRPr="006B69F3">
        <w:rPr>
          <w:rFonts w:ascii="Times New Roman" w:hAnsi="Times New Roman" w:cs="Times New Roman"/>
          <w:i/>
          <w:iCs/>
          <w:noProof/>
          <w:color w:val="C45911" w:themeColor="accent2" w:themeShade="BF"/>
          <w:sz w:val="24"/>
          <w:szCs w:val="24"/>
        </w:rPr>
        <w:t>et al.,</w:t>
      </w:r>
      <w:r w:rsidRPr="006B69F3">
        <w:rPr>
          <w:rFonts w:ascii="Times New Roman" w:hAnsi="Times New Roman" w:cs="Times New Roman"/>
          <w:noProof/>
          <w:color w:val="C45911" w:themeColor="accent2" w:themeShade="BF"/>
          <w:sz w:val="24"/>
          <w:szCs w:val="24"/>
        </w:rPr>
        <w:t xml:space="preserve"> 2000). Sin embargo, a pesar de la alta diversidad de nudibranquios, también son un grupo pobremente conocido (García-Méndez &amp; Camacho-García).</w:t>
      </w:r>
      <w:r w:rsidRPr="006B69F3">
        <w:rPr>
          <w:rFonts w:ascii="Times New Roman" w:hAnsi="Times New Roman" w:cs="Times New Roman"/>
          <w:noProof/>
          <w:sz w:val="24"/>
          <w:szCs w:val="24"/>
        </w:rPr>
        <w:t xml:space="preserve"> En el Pacífico colombiano los estudios sobre gastrópodos holoplanctónicos son muy escasos. Se </w:t>
      </w:r>
      <w:r w:rsidRPr="006B69F3">
        <w:rPr>
          <w:rFonts w:ascii="Times New Roman" w:hAnsi="Times New Roman" w:cs="Times New Roman"/>
          <w:noProof/>
          <w:sz w:val="24"/>
          <w:szCs w:val="24"/>
        </w:rPr>
        <w:t xml:space="preserve">destacan los de Cediel-Parra et al. (1995) y Moreno-Alcántara et al. (2017) en los cuales se identificaron 14 y 12 especies de heterópodos respectivamente. En éste sentido, el presente estudio tiene como objetivo contribuir al estudio sobre la </w:t>
      </w:r>
      <w:r w:rsidRPr="006B69F3">
        <w:rPr>
          <w:rFonts w:ascii="Times New Roman" w:hAnsi="Times New Roman" w:cs="Times New Roman"/>
          <w:noProof/>
          <w:color w:val="C45911" w:themeColor="accent2" w:themeShade="BF"/>
          <w:sz w:val="24"/>
          <w:szCs w:val="24"/>
        </w:rPr>
        <w:t>diversidad</w:t>
      </w:r>
      <w:r w:rsidRPr="006B69F3">
        <w:rPr>
          <w:rFonts w:ascii="Times New Roman" w:hAnsi="Times New Roman" w:cs="Times New Roman"/>
          <w:noProof/>
          <w:sz w:val="24"/>
          <w:szCs w:val="24"/>
        </w:rPr>
        <w:t xml:space="preserve"> y distribución de los heterópodos y </w:t>
      </w:r>
      <w:r w:rsidRPr="006B69F3">
        <w:rPr>
          <w:rFonts w:ascii="Times New Roman" w:hAnsi="Times New Roman" w:cs="Times New Roman"/>
          <w:noProof/>
          <w:color w:val="C45911" w:themeColor="accent2" w:themeShade="BF"/>
          <w:sz w:val="24"/>
          <w:szCs w:val="24"/>
        </w:rPr>
        <w:t xml:space="preserve">los nudibranquios </w:t>
      </w:r>
      <w:r w:rsidRPr="006B69F3">
        <w:rPr>
          <w:rFonts w:ascii="Times New Roman" w:hAnsi="Times New Roman" w:cs="Times New Roman"/>
          <w:noProof/>
          <w:sz w:val="24"/>
          <w:szCs w:val="24"/>
        </w:rPr>
        <w:t xml:space="preserve">en la cuenca del Pacífico colombiano, </w:t>
      </w:r>
      <w:r w:rsidRPr="006B69F3">
        <w:rPr>
          <w:rFonts w:ascii="Times New Roman" w:hAnsi="Times New Roman" w:cs="Times New Roman"/>
          <w:noProof/>
          <w:sz w:val="24"/>
          <w:szCs w:val="24"/>
          <w:u w:val="single"/>
        </w:rPr>
        <w:t>como un aporte al vacío de información</w:t>
      </w:r>
      <w:r w:rsidRPr="006B69F3">
        <w:rPr>
          <w:rFonts w:ascii="Times New Roman" w:hAnsi="Times New Roman" w:cs="Times New Roman"/>
          <w:noProof/>
          <w:sz w:val="24"/>
          <w:szCs w:val="24"/>
        </w:rPr>
        <w:t xml:space="preserve">.  </w:t>
      </w:r>
    </w:p>
    <w:p xmlns:wp14="http://schemas.microsoft.com/office/word/2010/wordml" w:rsidRPr="006B69F3" w:rsidR="00E122E6" w:rsidP="006B69F3" w:rsidRDefault="00E122E6" w14:paraId="16285D26" wp14:textId="77777777">
      <w:pPr>
        <w:spacing w:line="360" w:lineRule="auto"/>
        <w:jc w:val="both"/>
        <w:rPr>
          <w:rFonts w:ascii="Times New Roman" w:hAnsi="Times New Roman" w:cs="Times New Roman"/>
          <w:b/>
          <w:noProof/>
          <w:sz w:val="24"/>
          <w:szCs w:val="24"/>
        </w:rPr>
      </w:pPr>
      <w:r w:rsidRPr="006B69F3">
        <w:rPr>
          <w:rFonts w:ascii="Times New Roman" w:hAnsi="Times New Roman" w:cs="Times New Roman"/>
          <w:b/>
          <w:noProof/>
          <w:sz w:val="24"/>
          <w:szCs w:val="24"/>
        </w:rPr>
        <w:t xml:space="preserve">En este artículo se reportan nuevos registros de la presencia de </w:t>
      </w:r>
      <w:r w:rsidRPr="006B69F3">
        <w:rPr>
          <w:rFonts w:ascii="Times New Roman" w:hAnsi="Times New Roman" w:cs="Times New Roman"/>
          <w:b/>
          <w:i/>
          <w:noProof/>
          <w:sz w:val="24"/>
          <w:szCs w:val="24"/>
        </w:rPr>
        <w:t>F. desmarestia</w:t>
      </w:r>
      <w:r w:rsidRPr="006B69F3">
        <w:rPr>
          <w:rFonts w:ascii="Times New Roman" w:hAnsi="Times New Roman" w:cs="Times New Roman"/>
          <w:b/>
          <w:noProof/>
          <w:sz w:val="24"/>
          <w:szCs w:val="24"/>
        </w:rPr>
        <w:t xml:space="preserve"> en la CPC</w:t>
      </w:r>
    </w:p>
    <w:p xmlns:wp14="http://schemas.microsoft.com/office/word/2010/wordml" w:rsidRPr="006B69F3" w:rsidR="00AA7805" w:rsidP="006B69F3" w:rsidRDefault="00AA7805" w14:paraId="0DFAE634" wp14:textId="77777777">
      <w:pPr>
        <w:spacing w:line="360" w:lineRule="auto"/>
        <w:rPr>
          <w:rFonts w:ascii="Times New Roman" w:hAnsi="Times New Roman" w:cs="Times New Roman"/>
          <w:noProof/>
          <w:sz w:val="24"/>
          <w:szCs w:val="24"/>
        </w:rPr>
      </w:pPr>
      <w:r w:rsidRPr="006B69F3">
        <w:rPr>
          <w:rFonts w:ascii="Times New Roman" w:hAnsi="Times New Roman" w:cs="Times New Roman"/>
          <w:noProof/>
          <w:sz w:val="24"/>
          <w:szCs w:val="24"/>
        </w:rPr>
        <w:t xml:space="preserve">  </w:t>
      </w:r>
    </w:p>
    <w:p xmlns:wp14="http://schemas.microsoft.com/office/word/2010/wordml" w:rsidRPr="006B69F3" w:rsidR="00AA7805" w:rsidP="006B69F3" w:rsidRDefault="00AA7805" w14:paraId="44446885" wp14:textId="77777777">
      <w:pPr>
        <w:spacing w:line="360" w:lineRule="auto"/>
        <w:rPr>
          <w:rFonts w:ascii="Times New Roman" w:hAnsi="Times New Roman" w:cs="Times New Roman"/>
          <w:b/>
          <w:bCs/>
          <w:noProof/>
          <w:sz w:val="24"/>
          <w:szCs w:val="24"/>
        </w:rPr>
      </w:pPr>
      <w:r w:rsidRPr="006B69F3">
        <w:rPr>
          <w:rFonts w:ascii="Times New Roman" w:hAnsi="Times New Roman" w:cs="Times New Roman"/>
          <w:b/>
          <w:bCs/>
          <w:noProof/>
          <w:sz w:val="24"/>
          <w:szCs w:val="24"/>
          <w:highlight w:val="yellow"/>
        </w:rPr>
        <w:t>Materiales y métodos</w:t>
      </w:r>
    </w:p>
    <w:p xmlns:wp14="http://schemas.microsoft.com/office/word/2010/wordml" w:rsidRPr="006B69F3" w:rsidR="00020DA7" w:rsidP="006B69F3" w:rsidRDefault="00020DA7" w14:paraId="76E70B4F" wp14:textId="77777777">
      <w:pPr>
        <w:spacing w:line="360" w:lineRule="auto"/>
        <w:jc w:val="both"/>
        <w:rPr>
          <w:rFonts w:ascii="Times New Roman" w:hAnsi="Times New Roman" w:cs="Times New Roman"/>
          <w:sz w:val="24"/>
          <w:szCs w:val="24"/>
        </w:rPr>
      </w:pPr>
      <w:r w:rsidRPr="006B69F3">
        <w:rPr>
          <w:rFonts w:ascii="Times New Roman" w:hAnsi="Times New Roman" w:cs="Times New Roman"/>
          <w:sz w:val="24"/>
          <w:szCs w:val="24"/>
        </w:rPr>
        <w:t xml:space="preserve">Las muestras de zooplancton se colectaron mediante una red tipo bongo (Marca: </w:t>
      </w:r>
      <w:proofErr w:type="spellStart"/>
      <w:r w:rsidRPr="006B69F3">
        <w:rPr>
          <w:rFonts w:ascii="Times New Roman" w:hAnsi="Times New Roman" w:cs="Times New Roman"/>
          <w:sz w:val="24"/>
          <w:szCs w:val="24"/>
        </w:rPr>
        <w:t>Aquatic</w:t>
      </w:r>
      <w:proofErr w:type="spellEnd"/>
      <w:r w:rsidRPr="006B69F3">
        <w:rPr>
          <w:rFonts w:ascii="Times New Roman" w:hAnsi="Times New Roman" w:cs="Times New Roman"/>
          <w:sz w:val="24"/>
          <w:szCs w:val="24"/>
        </w:rPr>
        <w:t xml:space="preserve"> </w:t>
      </w:r>
      <w:proofErr w:type="spellStart"/>
      <w:r w:rsidRPr="006B69F3">
        <w:rPr>
          <w:rFonts w:ascii="Times New Roman" w:hAnsi="Times New Roman" w:cs="Times New Roman"/>
          <w:sz w:val="24"/>
          <w:szCs w:val="24"/>
        </w:rPr>
        <w:t>Research</w:t>
      </w:r>
      <w:proofErr w:type="spellEnd"/>
      <w:r w:rsidRPr="006B69F3">
        <w:rPr>
          <w:rFonts w:ascii="Times New Roman" w:hAnsi="Times New Roman" w:cs="Times New Roman"/>
          <w:sz w:val="24"/>
          <w:szCs w:val="24"/>
        </w:rPr>
        <w:t xml:space="preserve"> Instruments) con un diámetro de boca de 50cm, 2.10 </w:t>
      </w:r>
      <w:proofErr w:type="spellStart"/>
      <w:r w:rsidRPr="006B69F3">
        <w:rPr>
          <w:rFonts w:ascii="Times New Roman" w:hAnsi="Times New Roman" w:cs="Times New Roman"/>
          <w:sz w:val="24"/>
          <w:szCs w:val="24"/>
        </w:rPr>
        <w:t>mts</w:t>
      </w:r>
      <w:proofErr w:type="spellEnd"/>
      <w:r w:rsidRPr="006B69F3">
        <w:rPr>
          <w:rFonts w:ascii="Times New Roman" w:hAnsi="Times New Roman" w:cs="Times New Roman"/>
          <w:sz w:val="24"/>
          <w:szCs w:val="24"/>
        </w:rPr>
        <w:t xml:space="preserve"> de largo</w:t>
      </w:r>
      <w:r w:rsidRPr="006B69F3">
        <w:rPr>
          <w:rStyle w:val="Textoennegrita"/>
          <w:rFonts w:ascii="Times New Roman" w:hAnsi="Times New Roman" w:cs="Times New Roman"/>
          <w:szCs w:val="24"/>
        </w:rPr>
        <w:t xml:space="preserve"> con recipientes de recolección ensamblados al final de cada red</w:t>
      </w:r>
      <w:r w:rsidRPr="006B69F3">
        <w:rPr>
          <w:rFonts w:ascii="Times New Roman" w:hAnsi="Times New Roman" w:cs="Times New Roman"/>
          <w:sz w:val="24"/>
          <w:szCs w:val="24"/>
        </w:rPr>
        <w:t>.</w:t>
      </w:r>
      <w:r w:rsidRPr="006B69F3">
        <w:rPr>
          <w:rFonts w:ascii="Times New Roman" w:hAnsi="Times New Roman" w:cs="Times New Roman"/>
          <w:sz w:val="24"/>
          <w:szCs w:val="24"/>
        </w:rPr>
        <w:t xml:space="preserve"> Para la colecta de las muestras se realizó un arrastre superficial horizontal durante 5</w:t>
      </w:r>
      <w:r w:rsidRPr="006B69F3" w:rsidR="00911F60">
        <w:rPr>
          <w:rFonts w:ascii="Times New Roman" w:hAnsi="Times New Roman" w:cs="Times New Roman"/>
          <w:sz w:val="24"/>
          <w:szCs w:val="24"/>
        </w:rPr>
        <w:t xml:space="preserve"> minutos a 2 nudos de velocidad. Entre las latitudes </w:t>
      </w:r>
      <w:r w:rsidRPr="006B69F3" w:rsidR="00911F60">
        <w:rPr>
          <w:rFonts w:ascii="Times New Roman" w:hAnsi="Times New Roman" w:cs="Times New Roman"/>
          <w:b/>
          <w:sz w:val="24"/>
          <w:szCs w:val="24"/>
        </w:rPr>
        <w:t>xxx</w:t>
      </w:r>
      <w:r w:rsidRPr="006B69F3" w:rsidR="00911F60">
        <w:rPr>
          <w:rFonts w:ascii="Times New Roman" w:hAnsi="Times New Roman" w:cs="Times New Roman"/>
          <w:sz w:val="24"/>
          <w:szCs w:val="24"/>
        </w:rPr>
        <w:t xml:space="preserve"> y las longitudes </w:t>
      </w:r>
      <w:r w:rsidRPr="006B69F3" w:rsidR="00911F60">
        <w:rPr>
          <w:rFonts w:ascii="Times New Roman" w:hAnsi="Times New Roman" w:cs="Times New Roman"/>
          <w:b/>
          <w:sz w:val="24"/>
          <w:szCs w:val="24"/>
        </w:rPr>
        <w:t>xxx</w:t>
      </w:r>
      <w:r w:rsidRPr="006B69F3" w:rsidR="00911F60">
        <w:rPr>
          <w:rFonts w:ascii="Times New Roman" w:hAnsi="Times New Roman" w:cs="Times New Roman"/>
          <w:sz w:val="24"/>
          <w:szCs w:val="24"/>
        </w:rPr>
        <w:t>, durante el periodo 2019-2022.</w:t>
      </w:r>
      <w:r w:rsidRPr="006B69F3" w:rsidR="00A31096">
        <w:rPr>
          <w:rFonts w:ascii="Times New Roman" w:hAnsi="Times New Roman" w:cs="Times New Roman"/>
          <w:sz w:val="24"/>
          <w:szCs w:val="24"/>
        </w:rPr>
        <w:t xml:space="preserve"> Las muestras fueron almacenadas en recipientes plásticos de 1 L y fijadas con formaldehído al 37% buferizado con tetraborato de sodio.</w:t>
      </w:r>
    </w:p>
    <w:p xmlns:wp14="http://schemas.microsoft.com/office/word/2010/wordml" w:rsidRPr="006B69F3" w:rsidR="00AA7805" w:rsidP="006B69F3" w:rsidRDefault="00CB4130" w14:paraId="6443BEDE" wp14:textId="77777777">
      <w:pPr>
        <w:spacing w:line="360" w:lineRule="auto"/>
        <w:jc w:val="both"/>
        <w:rPr>
          <w:rFonts w:ascii="Times New Roman" w:hAnsi="Times New Roman" w:cs="Times New Roman"/>
          <w:color w:val="FF0000"/>
          <w:sz w:val="24"/>
          <w:szCs w:val="24"/>
          <w:shd w:val="clear" w:color="auto" w:fill="FFFFFF"/>
        </w:rPr>
      </w:pPr>
      <w:r w:rsidRPr="006B69F3">
        <w:rPr>
          <w:rFonts w:ascii="Times New Roman" w:hAnsi="Times New Roman" w:cs="Times New Roman"/>
          <w:color w:val="FF0000"/>
          <w:sz w:val="24"/>
          <w:szCs w:val="24"/>
          <w:shd w:val="clear" w:color="auto" w:fill="FFFFFF"/>
        </w:rPr>
        <w:t>H</w:t>
      </w:r>
      <w:r w:rsidRPr="006B69F3" w:rsidR="00AA7805">
        <w:rPr>
          <w:rFonts w:ascii="Times New Roman" w:hAnsi="Times New Roman" w:cs="Times New Roman"/>
          <w:color w:val="FF0000"/>
          <w:sz w:val="24"/>
          <w:szCs w:val="24"/>
          <w:shd w:val="clear" w:color="auto" w:fill="FFFFFF"/>
        </w:rPr>
        <w:t>ace una descripción detallada del procedimiento, incluyendo los materiales, lugar, fechas, métodos estadísticos, etc. que se utilizaron en el trabajo. Debe ser lo suficientemente completo para que otros investigadores puedan replicar el trabajo y si se usa una metodología novedosa debe explicarse y sustentarse.</w:t>
      </w:r>
    </w:p>
    <w:p xmlns:wp14="http://schemas.microsoft.com/office/word/2010/wordml" w:rsidRPr="006B69F3" w:rsidR="00AA7805" w:rsidP="006B69F3" w:rsidRDefault="00AA7805" w14:paraId="5A39BBE3" wp14:textId="77777777">
      <w:pPr>
        <w:spacing w:line="360" w:lineRule="auto"/>
        <w:rPr>
          <w:rFonts w:ascii="Times New Roman" w:hAnsi="Times New Roman" w:cs="Times New Roman"/>
          <w:color w:val="323232"/>
          <w:sz w:val="24"/>
          <w:szCs w:val="24"/>
          <w:shd w:val="clear" w:color="auto" w:fill="FFFFFF"/>
        </w:rPr>
      </w:pPr>
    </w:p>
    <w:p xmlns:wp14="http://schemas.microsoft.com/office/word/2010/wordml" w:rsidRPr="006B69F3" w:rsidR="00AA7805" w:rsidP="006B69F3" w:rsidRDefault="00AA7805" w14:paraId="24AC79A7" wp14:textId="77777777">
      <w:pPr>
        <w:spacing w:line="360" w:lineRule="auto"/>
        <w:rPr>
          <w:rFonts w:ascii="Times New Roman" w:hAnsi="Times New Roman" w:cs="Times New Roman"/>
          <w:b/>
          <w:bCs/>
          <w:color w:val="323232"/>
          <w:sz w:val="24"/>
          <w:szCs w:val="24"/>
          <w:shd w:val="clear" w:color="auto" w:fill="FFFFFF"/>
        </w:rPr>
      </w:pPr>
      <w:r w:rsidRPr="006B69F3">
        <w:rPr>
          <w:rFonts w:ascii="Times New Roman" w:hAnsi="Times New Roman" w:cs="Times New Roman"/>
          <w:b/>
          <w:bCs/>
          <w:color w:val="323232"/>
          <w:sz w:val="24"/>
          <w:szCs w:val="24"/>
          <w:highlight w:val="yellow"/>
          <w:shd w:val="clear" w:color="auto" w:fill="FFFFFF"/>
        </w:rPr>
        <w:t>Resultados</w:t>
      </w:r>
    </w:p>
    <w:p xmlns:wp14="http://schemas.microsoft.com/office/word/2010/wordml" w:rsidRPr="006B69F3" w:rsidR="00AA7805" w:rsidP="006B69F3" w:rsidRDefault="00CB4130" w14:paraId="6B2A121C" wp14:textId="77777777">
      <w:pPr>
        <w:spacing w:line="360" w:lineRule="auto"/>
        <w:jc w:val="both"/>
        <w:rPr>
          <w:rFonts w:ascii="Times New Roman" w:hAnsi="Times New Roman" w:cs="Times New Roman"/>
          <w:b/>
          <w:bCs/>
          <w:noProof/>
          <w:sz w:val="24"/>
          <w:szCs w:val="24"/>
        </w:rPr>
      </w:pPr>
      <w:r w:rsidRPr="006B69F3">
        <w:rPr>
          <w:rFonts w:ascii="Times New Roman" w:hAnsi="Times New Roman" w:cs="Times New Roman"/>
          <w:color w:val="323232"/>
          <w:sz w:val="24"/>
          <w:szCs w:val="24"/>
          <w:shd w:val="clear" w:color="auto" w:fill="FFFFFF"/>
        </w:rPr>
        <w:t>P</w:t>
      </w:r>
      <w:r w:rsidRPr="006B69F3" w:rsidR="00AA7805">
        <w:rPr>
          <w:rFonts w:ascii="Times New Roman" w:hAnsi="Times New Roman" w:cs="Times New Roman"/>
          <w:color w:val="323232"/>
          <w:sz w:val="24"/>
          <w:szCs w:val="24"/>
          <w:shd w:val="clear" w:color="auto" w:fill="FFFFFF"/>
        </w:rPr>
        <w:t>resenta los hallazgos del trabajo de manera organizada y con uso adecuado de figuras. Evitar la inclusión de tablas muy extensas en esta sección y más bien incluir como anexos si es el caso.</w:t>
      </w:r>
    </w:p>
    <w:p xmlns:wp14="http://schemas.microsoft.com/office/word/2010/wordml" w:rsidRPr="006B69F3" w:rsidR="00AA7805" w:rsidP="006B69F3" w:rsidRDefault="00AA7805" w14:paraId="41C8F396" wp14:textId="77777777">
      <w:pPr>
        <w:spacing w:line="360" w:lineRule="auto"/>
        <w:rPr>
          <w:rFonts w:ascii="Times New Roman" w:hAnsi="Times New Roman" w:cs="Times New Roman"/>
          <w:noProof/>
          <w:sz w:val="24"/>
          <w:szCs w:val="24"/>
        </w:rPr>
      </w:pPr>
    </w:p>
    <w:p xmlns:wp14="http://schemas.microsoft.com/office/word/2010/wordml" w:rsidRPr="006B69F3" w:rsidR="00AA7805" w:rsidP="006B69F3" w:rsidRDefault="00AA7805" w14:paraId="472FA799" wp14:textId="77777777">
      <w:pPr>
        <w:spacing w:line="360" w:lineRule="auto"/>
        <w:rPr>
          <w:rFonts w:ascii="Times New Roman" w:hAnsi="Times New Roman" w:cs="Times New Roman"/>
          <w:b/>
          <w:bCs/>
          <w:noProof/>
          <w:sz w:val="24"/>
          <w:szCs w:val="24"/>
        </w:rPr>
      </w:pPr>
      <w:r w:rsidRPr="006B69F3">
        <w:rPr>
          <w:rFonts w:ascii="Times New Roman" w:hAnsi="Times New Roman" w:cs="Times New Roman"/>
          <w:b/>
          <w:bCs/>
          <w:noProof/>
          <w:sz w:val="24"/>
          <w:szCs w:val="24"/>
          <w:highlight w:val="yellow"/>
        </w:rPr>
        <w:t>Discusión</w:t>
      </w:r>
    </w:p>
    <w:p xmlns:wp14="http://schemas.microsoft.com/office/word/2010/wordml" w:rsidRPr="006B69F3" w:rsidR="00AA7805" w:rsidP="006B69F3" w:rsidRDefault="00CB4130" w14:paraId="58E5238F" wp14:textId="77777777">
      <w:pPr>
        <w:spacing w:line="360" w:lineRule="auto"/>
        <w:jc w:val="both"/>
        <w:rPr>
          <w:rFonts w:ascii="Times New Roman" w:hAnsi="Times New Roman" w:cs="Times New Roman"/>
          <w:color w:val="323232"/>
          <w:sz w:val="24"/>
          <w:szCs w:val="24"/>
          <w:shd w:val="clear" w:color="auto" w:fill="FFFFFF"/>
        </w:rPr>
      </w:pPr>
      <w:r w:rsidRPr="006B69F3">
        <w:rPr>
          <w:rFonts w:ascii="Times New Roman" w:hAnsi="Times New Roman" w:cs="Times New Roman"/>
          <w:color w:val="323232"/>
          <w:sz w:val="24"/>
          <w:szCs w:val="24"/>
          <w:shd w:val="clear" w:color="auto" w:fill="FFFFFF"/>
        </w:rPr>
        <w:t>S</w:t>
      </w:r>
      <w:r w:rsidRPr="006B69F3" w:rsidR="00AA7805">
        <w:rPr>
          <w:rFonts w:ascii="Times New Roman" w:hAnsi="Times New Roman" w:cs="Times New Roman"/>
          <w:color w:val="323232"/>
          <w:sz w:val="24"/>
          <w:szCs w:val="24"/>
          <w:shd w:val="clear" w:color="auto" w:fill="FFFFFF"/>
        </w:rPr>
        <w:t>e destacan los puntos más relevantes, polémicos o novedosos del trabajo y se explican los resultados principales en relación a la importancia o aportes del trabajo en su área. No haga afirmaciones que no están debidamente soportadas por los hallazgos del trabajo.</w:t>
      </w:r>
    </w:p>
    <w:p xmlns:wp14="http://schemas.microsoft.com/office/word/2010/wordml" w:rsidRPr="006B69F3" w:rsidR="00CB4130" w:rsidP="006B69F3" w:rsidRDefault="00CB4130" w14:paraId="72A3D3EC" wp14:textId="77777777">
      <w:pPr>
        <w:spacing w:line="360" w:lineRule="auto"/>
        <w:rPr>
          <w:rFonts w:ascii="Times New Roman" w:hAnsi="Times New Roman" w:cs="Times New Roman"/>
          <w:b/>
          <w:bCs/>
          <w:color w:val="323232"/>
          <w:sz w:val="24"/>
          <w:szCs w:val="24"/>
          <w:shd w:val="clear" w:color="auto" w:fill="FFFFFF"/>
        </w:rPr>
      </w:pPr>
    </w:p>
    <w:p xmlns:wp14="http://schemas.microsoft.com/office/word/2010/wordml" w:rsidRPr="006B69F3" w:rsidR="00AA7805" w:rsidP="006B69F3" w:rsidRDefault="00AA7805" w14:paraId="22A58DA2" wp14:textId="77777777">
      <w:pPr>
        <w:spacing w:line="360" w:lineRule="auto"/>
        <w:rPr>
          <w:rFonts w:ascii="Times New Roman" w:hAnsi="Times New Roman" w:cs="Times New Roman"/>
          <w:b/>
          <w:bCs/>
          <w:color w:val="323232"/>
          <w:sz w:val="24"/>
          <w:szCs w:val="24"/>
          <w:shd w:val="clear" w:color="auto" w:fill="FFFFFF"/>
        </w:rPr>
      </w:pPr>
      <w:r w:rsidRPr="006B69F3">
        <w:rPr>
          <w:rFonts w:ascii="Times New Roman" w:hAnsi="Times New Roman" w:cs="Times New Roman"/>
          <w:b/>
          <w:bCs/>
          <w:color w:val="323232"/>
          <w:sz w:val="24"/>
          <w:szCs w:val="24"/>
          <w:highlight w:val="yellow"/>
          <w:shd w:val="clear" w:color="auto" w:fill="FFFFFF"/>
        </w:rPr>
        <w:t>Conclusiones (optativo)</w:t>
      </w:r>
    </w:p>
    <w:p xmlns:wp14="http://schemas.microsoft.com/office/word/2010/wordml" w:rsidRPr="006B69F3" w:rsidR="00AA7805" w:rsidP="006B69F3" w:rsidRDefault="00CB4130" w14:paraId="446B6B4B" wp14:textId="77777777">
      <w:pPr>
        <w:spacing w:line="360" w:lineRule="auto"/>
        <w:jc w:val="both"/>
        <w:rPr>
          <w:rFonts w:ascii="Times New Roman" w:hAnsi="Times New Roman" w:cs="Times New Roman"/>
          <w:b/>
          <w:bCs/>
          <w:color w:val="323232"/>
          <w:sz w:val="24"/>
          <w:szCs w:val="24"/>
          <w:shd w:val="clear" w:color="auto" w:fill="FFFFFF"/>
        </w:rPr>
      </w:pPr>
      <w:r w:rsidRPr="006B69F3">
        <w:rPr>
          <w:rFonts w:ascii="Times New Roman" w:hAnsi="Times New Roman" w:cs="Times New Roman"/>
          <w:color w:val="323232"/>
          <w:sz w:val="24"/>
          <w:szCs w:val="24"/>
          <w:shd w:val="clear" w:color="auto" w:fill="FFFFFF"/>
        </w:rPr>
        <w:t>R</w:t>
      </w:r>
      <w:r w:rsidRPr="006B69F3" w:rsidR="00AA7805">
        <w:rPr>
          <w:rFonts w:ascii="Times New Roman" w:hAnsi="Times New Roman" w:cs="Times New Roman"/>
          <w:color w:val="323232"/>
          <w:sz w:val="24"/>
          <w:szCs w:val="24"/>
          <w:shd w:val="clear" w:color="auto" w:fill="FFFFFF"/>
        </w:rPr>
        <w:t xml:space="preserve">eflexiones finales sobre el trabajo con relación a su propósito y objetivos, </w:t>
      </w:r>
      <w:r w:rsidRPr="006B69F3" w:rsidR="00AA7805">
        <w:rPr>
          <w:rFonts w:ascii="Times New Roman" w:hAnsi="Times New Roman" w:cs="Times New Roman"/>
          <w:color w:val="323232"/>
          <w:sz w:val="24"/>
          <w:szCs w:val="24"/>
          <w:shd w:val="clear" w:color="auto" w:fill="FFFFFF"/>
        </w:rPr>
        <w:t>frecuentemente direccionando hacia acciones e investigaciones futuras. Evite repetir aquí otras partes del manuscrito.</w:t>
      </w:r>
    </w:p>
    <w:p xmlns:wp14="http://schemas.microsoft.com/office/word/2010/wordml" w:rsidRPr="006B69F3" w:rsidR="00AA7805" w:rsidP="006B69F3" w:rsidRDefault="00AA7805" w14:paraId="5AB41174" wp14:textId="77777777">
      <w:pPr>
        <w:spacing w:line="360" w:lineRule="auto"/>
        <w:rPr>
          <w:rFonts w:ascii="Times New Roman" w:hAnsi="Times New Roman" w:cs="Times New Roman"/>
          <w:b/>
          <w:bCs/>
          <w:noProof/>
          <w:sz w:val="24"/>
          <w:szCs w:val="24"/>
        </w:rPr>
      </w:pPr>
      <w:r w:rsidRPr="006B69F3">
        <w:rPr>
          <w:rFonts w:ascii="Times New Roman" w:hAnsi="Times New Roman" w:cs="Times New Roman"/>
          <w:b/>
          <w:bCs/>
          <w:noProof/>
          <w:sz w:val="24"/>
          <w:szCs w:val="24"/>
          <w:highlight w:val="yellow"/>
        </w:rPr>
        <w:t>Agradecimientos (optativo)</w:t>
      </w:r>
    </w:p>
    <w:p xmlns:wp14="http://schemas.microsoft.com/office/word/2010/wordml" w:rsidRPr="006B69F3" w:rsidR="00AA7805" w:rsidP="006B69F3" w:rsidRDefault="00AA7805" w14:paraId="1CDE1F00" wp14:textId="77777777">
      <w:pPr>
        <w:spacing w:line="360" w:lineRule="auto"/>
        <w:jc w:val="both"/>
        <w:rPr>
          <w:rFonts w:ascii="Times New Roman" w:hAnsi="Times New Roman" w:cs="Times New Roman"/>
          <w:noProof/>
          <w:sz w:val="24"/>
          <w:szCs w:val="24"/>
        </w:rPr>
      </w:pPr>
      <w:r w:rsidRPr="006B69F3">
        <w:rPr>
          <w:rFonts w:ascii="Times New Roman" w:hAnsi="Times New Roman" w:cs="Times New Roman"/>
          <w:color w:val="323232"/>
          <w:sz w:val="24"/>
          <w:szCs w:val="24"/>
          <w:shd w:val="clear" w:color="auto" w:fill="FFFFFF"/>
        </w:rPr>
        <w:t>Párrafo sencillo y conciso entre el texto y la lista de referencias. Mencione fuentes de financiación o apoyo que recibió el proyecto. Evite títulos como Dr., Lic., TSU, etc.</w:t>
      </w:r>
    </w:p>
    <w:p xmlns:wp14="http://schemas.microsoft.com/office/word/2010/wordml" w:rsidRPr="006B69F3" w:rsidR="00AA7805" w:rsidP="006B69F3" w:rsidRDefault="00AA7805" w14:paraId="4E1F9A16" wp14:textId="77777777">
      <w:pPr>
        <w:spacing w:line="360" w:lineRule="auto"/>
        <w:rPr>
          <w:rFonts w:ascii="Times New Roman" w:hAnsi="Times New Roman" w:cs="Times New Roman"/>
          <w:b/>
          <w:bCs/>
          <w:noProof/>
          <w:sz w:val="24"/>
          <w:szCs w:val="24"/>
        </w:rPr>
      </w:pPr>
      <w:r w:rsidRPr="006B69F3">
        <w:rPr>
          <w:rFonts w:ascii="Times New Roman" w:hAnsi="Times New Roman" w:cs="Times New Roman"/>
          <w:b/>
          <w:bCs/>
          <w:noProof/>
          <w:sz w:val="24"/>
          <w:szCs w:val="24"/>
          <w:highlight w:val="yellow"/>
        </w:rPr>
        <w:t>Referencias</w:t>
      </w:r>
    </w:p>
    <w:p xmlns:wp14="http://schemas.microsoft.com/office/word/2010/wordml" w:rsidRPr="006B69F3" w:rsidR="00AA7805" w:rsidP="006B69F3" w:rsidRDefault="00AA7805" w14:paraId="0934D98D" wp14:textId="77777777">
      <w:pPr>
        <w:spacing w:line="360" w:lineRule="auto"/>
        <w:jc w:val="both"/>
        <w:rPr>
          <w:rFonts w:ascii="Times New Roman" w:hAnsi="Times New Roman" w:cs="Times New Roman"/>
          <w:color w:val="323232"/>
          <w:sz w:val="24"/>
          <w:szCs w:val="24"/>
          <w:shd w:val="clear" w:color="auto" w:fill="FFFFFF"/>
        </w:rPr>
      </w:pPr>
      <w:r w:rsidRPr="006B69F3">
        <w:rPr>
          <w:rFonts w:ascii="Times New Roman" w:hAnsi="Times New Roman" w:cs="Times New Roman"/>
          <w:color w:val="323232"/>
          <w:sz w:val="24"/>
          <w:szCs w:val="24"/>
          <w:shd w:val="clear" w:color="auto" w:fill="FFFFFF"/>
        </w:rPr>
        <w:t xml:space="preserve">Deben ser actuales, relevantes, internacionales y suficientes para sustentar el trabajo. Evite citar referencias para afirmaciones muy simples o hechos bien establecidos. La revista sigue las normas de citación APA (Manual de Publicaciones de la American </w:t>
      </w:r>
      <w:proofErr w:type="spellStart"/>
      <w:r w:rsidRPr="006B69F3">
        <w:rPr>
          <w:rFonts w:ascii="Times New Roman" w:hAnsi="Times New Roman" w:cs="Times New Roman"/>
          <w:color w:val="323232"/>
          <w:sz w:val="24"/>
          <w:szCs w:val="24"/>
          <w:shd w:val="clear" w:color="auto" w:fill="FFFFFF"/>
        </w:rPr>
        <w:t>Psychological</w:t>
      </w:r>
      <w:proofErr w:type="spellEnd"/>
      <w:r w:rsidRPr="006B69F3">
        <w:rPr>
          <w:rFonts w:ascii="Times New Roman" w:hAnsi="Times New Roman" w:cs="Times New Roman"/>
          <w:color w:val="323232"/>
          <w:sz w:val="24"/>
          <w:szCs w:val="24"/>
          <w:shd w:val="clear" w:color="auto" w:fill="FFFFFF"/>
        </w:rPr>
        <w:t xml:space="preserve"> </w:t>
      </w:r>
      <w:proofErr w:type="spellStart"/>
      <w:r w:rsidRPr="006B69F3">
        <w:rPr>
          <w:rFonts w:ascii="Times New Roman" w:hAnsi="Times New Roman" w:cs="Times New Roman"/>
          <w:color w:val="323232"/>
          <w:sz w:val="24"/>
          <w:szCs w:val="24"/>
          <w:shd w:val="clear" w:color="auto" w:fill="FFFFFF"/>
        </w:rPr>
        <w:t>Association</w:t>
      </w:r>
      <w:proofErr w:type="spellEnd"/>
      <w:r w:rsidRPr="006B69F3">
        <w:rPr>
          <w:rFonts w:ascii="Times New Roman" w:hAnsi="Times New Roman" w:cs="Times New Roman"/>
          <w:color w:val="323232"/>
          <w:sz w:val="24"/>
          <w:szCs w:val="24"/>
          <w:shd w:val="clear" w:color="auto" w:fill="FFFFFF"/>
        </w:rPr>
        <w:t>, Sexta Edición). La lista de las referencias contiene únicamente aquellas citadas en el texto. Ordénelas alfabéticamente por autores y cronológicamente para un mismo autor. Si hay varias referencias de un mismo autor(es) en el mismo año, añada las letras a, b, c, etc. al año. No abrevie los nombres de las revistas. Incluya todos los autores de la referencia y el número DOI. También incluya la lista de referencias en los metadatos de la plataforma en línea.</w:t>
      </w:r>
    </w:p>
    <w:p xmlns:wp14="http://schemas.microsoft.com/office/word/2010/wordml" w:rsidRPr="006B69F3" w:rsidR="00AA7805" w:rsidP="006B69F3" w:rsidRDefault="00AA7805" w14:paraId="3B98EA43" wp14:textId="77777777">
      <w:pPr>
        <w:spacing w:line="360" w:lineRule="auto"/>
        <w:rPr>
          <w:rFonts w:ascii="Times New Roman" w:hAnsi="Times New Roman" w:cs="Times New Roman"/>
          <w:b/>
          <w:bCs/>
          <w:noProof/>
          <w:sz w:val="24"/>
          <w:szCs w:val="24"/>
        </w:rPr>
      </w:pPr>
      <w:r w:rsidRPr="006B69F3">
        <w:rPr>
          <w:rFonts w:ascii="Times New Roman" w:hAnsi="Times New Roman" w:cs="Times New Roman"/>
          <w:b/>
          <w:bCs/>
          <w:noProof/>
          <w:sz w:val="24"/>
          <w:szCs w:val="24"/>
        </w:rPr>
        <w:t>Referencias</w:t>
      </w:r>
    </w:p>
    <w:p xmlns:wp14="http://schemas.microsoft.com/office/word/2010/wordml" w:rsidRPr="006B69F3" w:rsidR="00AA7805" w:rsidP="006B69F3" w:rsidRDefault="00AA7805" w14:paraId="6631DB83"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rPr>
        <w:fldChar w:fldCharType="begin"/>
      </w:r>
      <w:r w:rsidRPr="006B69F3">
        <w:rPr>
          <w:rFonts w:ascii="Times New Roman" w:hAnsi="Times New Roman" w:cs="Times New Roman"/>
          <w:noProof/>
          <w:sz w:val="24"/>
          <w:szCs w:val="24"/>
          <w:lang w:val="es-MX"/>
        </w:rPr>
        <w:instrText xml:space="preserve"> BIBLIOGRAPHY  \l 1033 </w:instrText>
      </w:r>
      <w:r w:rsidRPr="006B69F3">
        <w:rPr>
          <w:rFonts w:ascii="Times New Roman" w:hAnsi="Times New Roman" w:cs="Times New Roman"/>
          <w:noProof/>
          <w:sz w:val="24"/>
          <w:szCs w:val="24"/>
        </w:rPr>
        <w:fldChar w:fldCharType="separate"/>
      </w:r>
      <w:r w:rsidRPr="006B69F3">
        <w:rPr>
          <w:rFonts w:ascii="Times New Roman" w:hAnsi="Times New Roman" w:cs="Times New Roman"/>
          <w:noProof/>
          <w:sz w:val="24"/>
          <w:szCs w:val="24"/>
          <w:lang w:val="es-MX"/>
        </w:rPr>
        <w:t xml:space="preserve">Ayón, P., Criales-Hernández, M., Schwamborn, R., &amp; Hirche, H. (2008). </w:t>
      </w:r>
      <w:r w:rsidRPr="006B69F3">
        <w:rPr>
          <w:rFonts w:ascii="Times New Roman" w:hAnsi="Times New Roman" w:cs="Times New Roman"/>
          <w:noProof/>
          <w:sz w:val="24"/>
          <w:szCs w:val="24"/>
          <w:lang w:val="en-US"/>
        </w:rPr>
        <w:t xml:space="preserve">Zooplankton research off Peru: A review. </w:t>
      </w:r>
      <w:r w:rsidRPr="006B69F3">
        <w:rPr>
          <w:rFonts w:ascii="Times New Roman" w:hAnsi="Times New Roman" w:cs="Times New Roman"/>
          <w:i/>
          <w:iCs/>
          <w:noProof/>
          <w:sz w:val="24"/>
          <w:szCs w:val="24"/>
          <w:lang w:val="en-US"/>
        </w:rPr>
        <w:t>Progress in Oceanography, 79</w:t>
      </w:r>
      <w:r w:rsidRPr="006B69F3">
        <w:rPr>
          <w:rFonts w:ascii="Times New Roman" w:hAnsi="Times New Roman" w:cs="Times New Roman"/>
          <w:noProof/>
          <w:sz w:val="24"/>
          <w:szCs w:val="24"/>
          <w:lang w:val="en-US"/>
        </w:rPr>
        <w:t>(2), 238-255. doi:10.1016/j.pocean.2008.10.020</w:t>
      </w:r>
    </w:p>
    <w:p xmlns:wp14="http://schemas.microsoft.com/office/word/2010/wordml" w:rsidRPr="006B69F3" w:rsidR="00AA7805" w:rsidP="006B69F3" w:rsidRDefault="00AA7805" w14:paraId="2E5EE7FE"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Bednarsek, N., Mozina, J., Vogt, M., O'Brien, C., &amp; Tarling, G. (2012). The global distribution of pteropods and their contribution to carbonate and carbon biomass in the modern ocean. </w:t>
      </w:r>
      <w:r w:rsidRPr="006B69F3">
        <w:rPr>
          <w:rFonts w:ascii="Times New Roman" w:hAnsi="Times New Roman" w:cs="Times New Roman"/>
          <w:i/>
          <w:iCs/>
          <w:noProof/>
          <w:sz w:val="24"/>
          <w:szCs w:val="24"/>
          <w:lang w:val="en-US"/>
        </w:rPr>
        <w:t>Earth System Science Data, 4</w:t>
      </w:r>
      <w:r w:rsidRPr="006B69F3">
        <w:rPr>
          <w:rFonts w:ascii="Times New Roman" w:hAnsi="Times New Roman" w:cs="Times New Roman"/>
          <w:noProof/>
          <w:sz w:val="24"/>
          <w:szCs w:val="24"/>
          <w:lang w:val="en-US"/>
        </w:rPr>
        <w:t>, 167-186. doi:10.5194/essd-4-167-2012</w:t>
      </w:r>
    </w:p>
    <w:p xmlns:wp14="http://schemas.microsoft.com/office/word/2010/wordml" w:rsidRPr="006B69F3" w:rsidR="00AA7805" w:rsidP="006B69F3" w:rsidRDefault="00AA7805" w14:paraId="636AFD58"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lang w:val="en-US"/>
        </w:rPr>
        <w:t xml:space="preserve">Burridge, A., Goetze, E., Wall-Palmer, D., Le Double, S., Huisman, J., &amp; Peijnenburg, K. (2017). Diversity and abundance of pteropods and heteropods along a latitudinal gradient across the Atlantic Ocean. </w:t>
      </w:r>
      <w:r w:rsidRPr="006B69F3">
        <w:rPr>
          <w:rFonts w:ascii="Times New Roman" w:hAnsi="Times New Roman" w:cs="Times New Roman"/>
          <w:i/>
          <w:iCs/>
          <w:noProof/>
          <w:sz w:val="24"/>
          <w:szCs w:val="24"/>
        </w:rPr>
        <w:t>Progress in Oceanography</w:t>
      </w:r>
      <w:r w:rsidRPr="006B69F3">
        <w:rPr>
          <w:rFonts w:ascii="Times New Roman" w:hAnsi="Times New Roman" w:cs="Times New Roman"/>
          <w:noProof/>
          <w:sz w:val="24"/>
          <w:szCs w:val="24"/>
        </w:rPr>
        <w:t>, 213-223. doi:10.1016/j.pocean.2016.10.001</w:t>
      </w:r>
    </w:p>
    <w:p xmlns:wp14="http://schemas.microsoft.com/office/word/2010/wordml" w:rsidRPr="006B69F3" w:rsidR="00AA7805" w:rsidP="006B69F3" w:rsidRDefault="00AA7805" w14:paraId="3D0FB46A"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Cediel-Parra, A., Avila-Pineda, R., &amp; Beltrán-León, B. (1995). Composición, distribución y abundancia de moluscos holoplanctónicos (Heteropodos y Pterópodos) del Pacífico colombiano durante 1991. </w:t>
      </w:r>
      <w:r w:rsidRPr="006B69F3">
        <w:rPr>
          <w:rFonts w:ascii="Times New Roman" w:hAnsi="Times New Roman" w:cs="Times New Roman"/>
          <w:i/>
          <w:iCs/>
          <w:noProof/>
          <w:sz w:val="24"/>
          <w:szCs w:val="24"/>
        </w:rPr>
        <w:t>Boletín Científico INPA</w:t>
      </w:r>
      <w:r w:rsidRPr="006B69F3">
        <w:rPr>
          <w:rFonts w:ascii="Times New Roman" w:hAnsi="Times New Roman" w:cs="Times New Roman"/>
          <w:noProof/>
          <w:sz w:val="24"/>
          <w:szCs w:val="24"/>
        </w:rPr>
        <w:t>, 168-186.</w:t>
      </w:r>
    </w:p>
    <w:p xmlns:wp14="http://schemas.microsoft.com/office/word/2010/wordml" w:rsidRPr="006B69F3" w:rsidR="00AA7805" w:rsidP="006B69F3" w:rsidRDefault="00AA7805" w14:paraId="73A1CD9B"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Cruz, M. (1983). Pterópodos y heterópodos del golfo de Guayaquil. </w:t>
      </w:r>
      <w:r w:rsidRPr="006B69F3">
        <w:rPr>
          <w:rFonts w:ascii="Times New Roman" w:hAnsi="Times New Roman" w:cs="Times New Roman"/>
          <w:i/>
          <w:iCs/>
          <w:noProof/>
          <w:sz w:val="24"/>
          <w:szCs w:val="24"/>
        </w:rPr>
        <w:t>Acta Oceanográfica del Pacífico, 2</w:t>
      </w:r>
      <w:r w:rsidRPr="006B69F3">
        <w:rPr>
          <w:rFonts w:ascii="Times New Roman" w:hAnsi="Times New Roman" w:cs="Times New Roman"/>
          <w:noProof/>
          <w:sz w:val="24"/>
          <w:szCs w:val="24"/>
        </w:rPr>
        <w:t>(2), 569-587.</w:t>
      </w:r>
    </w:p>
    <w:p xmlns:wp14="http://schemas.microsoft.com/office/word/2010/wordml" w:rsidRPr="006B69F3" w:rsidR="00AA7805" w:rsidP="006B69F3" w:rsidRDefault="00AA7805" w14:paraId="54EB9515"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Cruz, M. (1996). Pterópodos Thecosomados y Heterópodos (Gasterópodos) como bioindicadores del Evento “El Niño” 1992, en la Estación Fija “La Libertad”, Ecuador. </w:t>
      </w:r>
      <w:r w:rsidRPr="006B69F3">
        <w:rPr>
          <w:rFonts w:ascii="Times New Roman" w:hAnsi="Times New Roman" w:cs="Times New Roman"/>
          <w:i/>
          <w:iCs/>
          <w:noProof/>
          <w:sz w:val="24"/>
          <w:szCs w:val="24"/>
        </w:rPr>
        <w:t>Acta Oceanográfica del Pacífico, 8</w:t>
      </w:r>
      <w:r w:rsidRPr="006B69F3">
        <w:rPr>
          <w:rFonts w:ascii="Times New Roman" w:hAnsi="Times New Roman" w:cs="Times New Roman"/>
          <w:noProof/>
          <w:sz w:val="24"/>
          <w:szCs w:val="24"/>
        </w:rPr>
        <w:t>(1), 12-18.</w:t>
      </w:r>
    </w:p>
    <w:p xmlns:wp14="http://schemas.microsoft.com/office/word/2010/wordml" w:rsidRPr="006B69F3" w:rsidR="00AA7805" w:rsidP="006B69F3" w:rsidRDefault="00AA7805" w14:paraId="4902BF2E"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Cruz, M. (1998). Gastrópodos planctónicos (Pteropoda y Heteropoda) como bioindicadores de los eventos “El Niño” 1992 y 1997–98 en la estación fija “La Libertad". </w:t>
      </w:r>
      <w:r w:rsidRPr="006B69F3">
        <w:rPr>
          <w:rFonts w:ascii="Times New Roman" w:hAnsi="Times New Roman" w:cs="Times New Roman"/>
          <w:i/>
          <w:iCs/>
          <w:noProof/>
          <w:sz w:val="24"/>
          <w:szCs w:val="24"/>
        </w:rPr>
        <w:t>Acta Oceanográfica del Pacífico, 9</w:t>
      </w:r>
      <w:r w:rsidRPr="006B69F3">
        <w:rPr>
          <w:rFonts w:ascii="Times New Roman" w:hAnsi="Times New Roman" w:cs="Times New Roman"/>
          <w:noProof/>
          <w:sz w:val="24"/>
          <w:szCs w:val="24"/>
        </w:rPr>
        <w:t>, 12-18.</w:t>
      </w:r>
    </w:p>
    <w:p xmlns:wp14="http://schemas.microsoft.com/office/word/2010/wordml" w:rsidRPr="006B69F3" w:rsidR="00AA7805" w:rsidP="006B69F3" w:rsidRDefault="00AA7805" w14:paraId="5A3C434D"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Cruz, M. (2012). Preferencia y rangos de tolerancia a la temperatura y salinidad de los Pterópodos y Heterópodos frente a la costa ecuatoriana. </w:t>
      </w:r>
      <w:r w:rsidRPr="006B69F3">
        <w:rPr>
          <w:rFonts w:ascii="Times New Roman" w:hAnsi="Times New Roman" w:cs="Times New Roman"/>
          <w:i/>
          <w:iCs/>
          <w:noProof/>
          <w:sz w:val="24"/>
          <w:szCs w:val="24"/>
        </w:rPr>
        <w:t>Acta OCeanográfica del Pacífico, 17</w:t>
      </w:r>
      <w:r w:rsidRPr="006B69F3">
        <w:rPr>
          <w:rFonts w:ascii="Times New Roman" w:hAnsi="Times New Roman" w:cs="Times New Roman"/>
          <w:noProof/>
          <w:sz w:val="24"/>
          <w:szCs w:val="24"/>
        </w:rPr>
        <w:t>, 93-125.</w:t>
      </w:r>
    </w:p>
    <w:p xmlns:wp14="http://schemas.microsoft.com/office/word/2010/wordml" w:rsidRPr="006B69F3" w:rsidR="00AA7805" w:rsidP="006B69F3" w:rsidRDefault="00AA7805" w14:paraId="4ED8A037"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rPr>
        <w:t xml:space="preserve">De la Cruz-Francisco, V., Ortigosa, D., &amp; González-González, M. (2017). Primeros registros de babosas marinas (Gastropoda: Heterobranchia) del Sistema Arrecifal Tuxpan, México, con ampliaciones de ámbito de </w:t>
      </w:r>
      <w:r w:rsidRPr="006B69F3">
        <w:rPr>
          <w:rFonts w:ascii="Times New Roman" w:hAnsi="Times New Roman" w:cs="Times New Roman"/>
          <w:noProof/>
          <w:sz w:val="24"/>
          <w:szCs w:val="24"/>
        </w:rPr>
        <w:t xml:space="preserve">distribución. </w:t>
      </w:r>
      <w:r w:rsidRPr="006B69F3">
        <w:rPr>
          <w:rFonts w:ascii="Times New Roman" w:hAnsi="Times New Roman" w:cs="Times New Roman"/>
          <w:i/>
          <w:iCs/>
          <w:noProof/>
          <w:sz w:val="24"/>
          <w:szCs w:val="24"/>
          <w:lang w:val="en-US"/>
        </w:rPr>
        <w:t>Biodiversity and Natural History, 3</w:t>
      </w:r>
      <w:r w:rsidRPr="006B69F3">
        <w:rPr>
          <w:rFonts w:ascii="Times New Roman" w:hAnsi="Times New Roman" w:cs="Times New Roman"/>
          <w:noProof/>
          <w:sz w:val="24"/>
          <w:szCs w:val="24"/>
          <w:lang w:val="en-US"/>
        </w:rPr>
        <w:t>(1), 15-23.</w:t>
      </w:r>
    </w:p>
    <w:p xmlns:wp14="http://schemas.microsoft.com/office/word/2010/wordml" w:rsidRPr="006B69F3" w:rsidR="00AA7805" w:rsidP="006B69F3" w:rsidRDefault="00AA7805" w14:paraId="2664C5CE"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Feely, R., Sabine, C., Lee, K., Berelson, W., Kleypas, J., Fabry, V., &amp; Millero, F. (2004). Impact of anthropogenic CO2 on the CaCO3 system in the oceans. </w:t>
      </w:r>
      <w:r w:rsidRPr="006B69F3">
        <w:rPr>
          <w:rFonts w:ascii="Times New Roman" w:hAnsi="Times New Roman" w:cs="Times New Roman"/>
          <w:i/>
          <w:iCs/>
          <w:noProof/>
          <w:sz w:val="24"/>
          <w:szCs w:val="24"/>
          <w:lang w:val="en-US"/>
        </w:rPr>
        <w:t>305</w:t>
      </w:r>
      <w:r w:rsidRPr="006B69F3">
        <w:rPr>
          <w:rFonts w:ascii="Times New Roman" w:hAnsi="Times New Roman" w:cs="Times New Roman"/>
          <w:noProof/>
          <w:sz w:val="24"/>
          <w:szCs w:val="24"/>
          <w:lang w:val="en-US"/>
        </w:rPr>
        <w:t>(5682), 362-366. doi:10.1126/science.1097329</w:t>
      </w:r>
    </w:p>
    <w:p xmlns:wp14="http://schemas.microsoft.com/office/word/2010/wordml" w:rsidRPr="006B69F3" w:rsidR="00AA7805" w:rsidP="006B69F3" w:rsidRDefault="00AA7805" w14:paraId="089C1B44"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lang w:val="en-US"/>
        </w:rPr>
        <w:t xml:space="preserve">Fernández-Álamo, M. (1996). New records of Phylliroidae (Opistobranchia: Nudibranchia) from the Gulf of California, México. </w:t>
      </w:r>
      <w:r w:rsidRPr="006B69F3">
        <w:rPr>
          <w:rFonts w:ascii="Times New Roman" w:hAnsi="Times New Roman" w:cs="Times New Roman"/>
          <w:i/>
          <w:iCs/>
          <w:noProof/>
          <w:sz w:val="24"/>
          <w:szCs w:val="24"/>
        </w:rPr>
        <w:t>The Veliger, 39</w:t>
      </w:r>
      <w:r w:rsidRPr="006B69F3">
        <w:rPr>
          <w:rFonts w:ascii="Times New Roman" w:hAnsi="Times New Roman" w:cs="Times New Roman"/>
          <w:noProof/>
          <w:sz w:val="24"/>
          <w:szCs w:val="24"/>
        </w:rPr>
        <w:t>(4), 357-359.</w:t>
      </w:r>
    </w:p>
    <w:p xmlns:wp14="http://schemas.microsoft.com/office/word/2010/wordml" w:rsidRPr="006B69F3" w:rsidR="00AA7805" w:rsidP="006B69F3" w:rsidRDefault="00AA7805" w14:paraId="252FBDF7"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Fernández-Alamo, M. (1997). Distribución horizontal y vertical de Phylliroe bucephala y Cephalopyge trematoides (Opistobranchia-Nudibranchia) en el Golfo de California. </w:t>
      </w:r>
      <w:r w:rsidRPr="006B69F3">
        <w:rPr>
          <w:rFonts w:ascii="Times New Roman" w:hAnsi="Times New Roman" w:cs="Times New Roman"/>
          <w:i/>
          <w:iCs/>
          <w:noProof/>
          <w:sz w:val="24"/>
          <w:szCs w:val="24"/>
        </w:rPr>
        <w:t>Hidrobiológica, 7</w:t>
      </w:r>
      <w:r w:rsidRPr="006B69F3">
        <w:rPr>
          <w:rFonts w:ascii="Times New Roman" w:hAnsi="Times New Roman" w:cs="Times New Roman"/>
          <w:noProof/>
          <w:sz w:val="24"/>
          <w:szCs w:val="24"/>
        </w:rPr>
        <w:t>, 75-80.</w:t>
      </w:r>
    </w:p>
    <w:p xmlns:wp14="http://schemas.microsoft.com/office/word/2010/wordml" w:rsidRPr="006B69F3" w:rsidR="00AA7805" w:rsidP="006B69F3" w:rsidRDefault="00AA7805" w14:paraId="158B4F9C"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García-Méndez, K., &amp; Camacho-García, Y. (2016). New records of heterobranch sea slugs (Mollusca: Gastropoda) from Isla del Coco National Park, Costa Rica. </w:t>
      </w:r>
      <w:r w:rsidRPr="006B69F3">
        <w:rPr>
          <w:rFonts w:ascii="Times New Roman" w:hAnsi="Times New Roman" w:cs="Times New Roman"/>
          <w:i/>
          <w:iCs/>
          <w:noProof/>
          <w:sz w:val="24"/>
          <w:szCs w:val="24"/>
        </w:rPr>
        <w:t>Revista de Biología tropical, 64</w:t>
      </w:r>
      <w:r w:rsidRPr="006B69F3">
        <w:rPr>
          <w:rFonts w:ascii="Times New Roman" w:hAnsi="Times New Roman" w:cs="Times New Roman"/>
          <w:noProof/>
          <w:sz w:val="24"/>
          <w:szCs w:val="24"/>
        </w:rPr>
        <w:t>.</w:t>
      </w:r>
    </w:p>
    <w:p xmlns:wp14="http://schemas.microsoft.com/office/word/2010/wordml" w:rsidRPr="006B69F3" w:rsidR="00AA7805" w:rsidP="006B69F3" w:rsidRDefault="00AA7805" w14:paraId="1EE24D8C"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Gatusso, J., Magnan, A., Billé, R., Cheung , W., Howes, E., Joos, F., . . . </w:t>
      </w:r>
      <w:r w:rsidRPr="006B69F3">
        <w:rPr>
          <w:rFonts w:ascii="Times New Roman" w:hAnsi="Times New Roman" w:cs="Times New Roman"/>
          <w:noProof/>
          <w:sz w:val="24"/>
          <w:szCs w:val="24"/>
          <w:lang w:val="en-US"/>
        </w:rPr>
        <w:t xml:space="preserve">Turley, C. (2015). Contrasting futures for Ocean and society from different </w:t>
      </w:r>
      <w:r w:rsidRPr="006B69F3">
        <w:rPr>
          <w:rFonts w:ascii="Times New Roman" w:hAnsi="Times New Roman" w:cs="Times New Roman"/>
          <w:noProof/>
          <w:sz w:val="24"/>
          <w:szCs w:val="24"/>
          <w:lang w:val="en-US"/>
        </w:rPr>
        <w:t xml:space="preserve">anthropogenic CO2 emissions scenarios. </w:t>
      </w:r>
      <w:r w:rsidRPr="006B69F3">
        <w:rPr>
          <w:rFonts w:ascii="Times New Roman" w:hAnsi="Times New Roman" w:cs="Times New Roman"/>
          <w:i/>
          <w:iCs/>
          <w:noProof/>
          <w:sz w:val="24"/>
          <w:szCs w:val="24"/>
        </w:rPr>
        <w:t>Science</w:t>
      </w:r>
      <w:r w:rsidRPr="006B69F3">
        <w:rPr>
          <w:rFonts w:ascii="Times New Roman" w:hAnsi="Times New Roman" w:cs="Times New Roman"/>
          <w:noProof/>
          <w:sz w:val="24"/>
          <w:szCs w:val="24"/>
        </w:rPr>
        <w:t>, 1-10. doi:10.1126/science.aac4722</w:t>
      </w:r>
    </w:p>
    <w:p xmlns:wp14="http://schemas.microsoft.com/office/word/2010/wordml" w:rsidRPr="006B69F3" w:rsidR="00AA7805" w:rsidP="006B69F3" w:rsidRDefault="00AA7805" w14:paraId="55676624"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Hermosillo, A., Beherens, D., &amp; Ríos-Jara, E. (2006). </w:t>
      </w:r>
      <w:r w:rsidRPr="006B69F3">
        <w:rPr>
          <w:rFonts w:ascii="Times New Roman" w:hAnsi="Times New Roman" w:cs="Times New Roman"/>
          <w:i/>
          <w:iCs/>
          <w:noProof/>
          <w:sz w:val="24"/>
          <w:szCs w:val="24"/>
        </w:rPr>
        <w:t>Opistobranquios de México. Guía de babosas marinas del Pacífico, golfo de California y las islas oceánicas.</w:t>
      </w:r>
      <w:r w:rsidRPr="006B69F3">
        <w:rPr>
          <w:rFonts w:ascii="Times New Roman" w:hAnsi="Times New Roman" w:cs="Times New Roman"/>
          <w:noProof/>
          <w:sz w:val="24"/>
          <w:szCs w:val="24"/>
        </w:rPr>
        <w:t xml:space="preserve"> Guadalajara, México: CONABIO.</w:t>
      </w:r>
    </w:p>
    <w:p xmlns:wp14="http://schemas.microsoft.com/office/word/2010/wordml" w:rsidRPr="006B69F3" w:rsidR="00AA7805" w:rsidP="006B69F3" w:rsidRDefault="00AA7805" w14:paraId="1994C313"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Hernández, F. &amp;. (2010). Nudibranchios holoplanctónicos en el Atlántico Noreste (Gastropoda, Nudibranchia, Phylliroidea). </w:t>
      </w:r>
      <w:r w:rsidRPr="006B69F3">
        <w:rPr>
          <w:rFonts w:ascii="Times New Roman" w:hAnsi="Times New Roman" w:cs="Times New Roman"/>
          <w:i/>
          <w:iCs/>
          <w:noProof/>
          <w:sz w:val="24"/>
          <w:szCs w:val="24"/>
        </w:rPr>
        <w:t>Vieraea, 38</w:t>
      </w:r>
      <w:r w:rsidRPr="006B69F3">
        <w:rPr>
          <w:rFonts w:ascii="Times New Roman" w:hAnsi="Times New Roman" w:cs="Times New Roman"/>
          <w:noProof/>
          <w:sz w:val="24"/>
          <w:szCs w:val="24"/>
        </w:rPr>
        <w:t>, 133-139.</w:t>
      </w:r>
    </w:p>
    <w:p xmlns:wp14="http://schemas.microsoft.com/office/word/2010/wordml" w:rsidRPr="006B69F3" w:rsidR="00AA7805" w:rsidP="006B69F3" w:rsidRDefault="00AA7805" w14:paraId="08E2BF00"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Hernández, F., Jiménez, S., Fernández-Álamo, M., Tejera, E., &amp; Arbelo, E. (2000). Sobre la presencia de moluscos nudibranquios planctónicos en el Archipiélago de Cabo Verde. </w:t>
      </w:r>
      <w:r w:rsidRPr="006B69F3">
        <w:rPr>
          <w:rFonts w:ascii="Times New Roman" w:hAnsi="Times New Roman" w:cs="Times New Roman"/>
          <w:i/>
          <w:iCs/>
          <w:noProof/>
          <w:sz w:val="24"/>
          <w:szCs w:val="24"/>
        </w:rPr>
        <w:t>Revista de la Academia Canaria de Ciencias, 12</w:t>
      </w:r>
      <w:r w:rsidRPr="006B69F3">
        <w:rPr>
          <w:rFonts w:ascii="Times New Roman" w:hAnsi="Times New Roman" w:cs="Times New Roman"/>
          <w:noProof/>
          <w:sz w:val="24"/>
          <w:szCs w:val="24"/>
        </w:rPr>
        <w:t>(3-4), 49-54.</w:t>
      </w:r>
    </w:p>
    <w:p xmlns:wp14="http://schemas.microsoft.com/office/word/2010/wordml" w:rsidRPr="006B69F3" w:rsidR="00AA7805" w:rsidP="006B69F3" w:rsidRDefault="00AA7805" w14:paraId="66F417C2"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rPr>
        <w:t xml:space="preserve">Karakas, F. D. (2018). </w:t>
      </w:r>
      <w:r w:rsidRPr="006B69F3">
        <w:rPr>
          <w:rFonts w:ascii="Times New Roman" w:hAnsi="Times New Roman" w:cs="Times New Roman"/>
          <w:noProof/>
          <w:sz w:val="24"/>
          <w:szCs w:val="24"/>
          <w:lang w:val="en-US"/>
        </w:rPr>
        <w:t xml:space="preserve">Using a shell as a wing: pairing of dissimilar appendages in atlantiid heteropod swimming. </w:t>
      </w:r>
      <w:r w:rsidRPr="006B69F3">
        <w:rPr>
          <w:rFonts w:ascii="Times New Roman" w:hAnsi="Times New Roman" w:cs="Times New Roman"/>
          <w:i/>
          <w:iCs/>
          <w:noProof/>
          <w:sz w:val="24"/>
          <w:szCs w:val="24"/>
          <w:lang w:val="en-US"/>
        </w:rPr>
        <w:t>Journal of Experimental Biology</w:t>
      </w:r>
      <w:r w:rsidRPr="006B69F3">
        <w:rPr>
          <w:rFonts w:ascii="Times New Roman" w:hAnsi="Times New Roman" w:cs="Times New Roman"/>
          <w:noProof/>
          <w:sz w:val="24"/>
          <w:szCs w:val="24"/>
          <w:lang w:val="en-US"/>
        </w:rPr>
        <w:t>, 1-4. doi:10.1242/jeb.192062</w:t>
      </w:r>
    </w:p>
    <w:p xmlns:wp14="http://schemas.microsoft.com/office/word/2010/wordml" w:rsidRPr="006B69F3" w:rsidR="00AA7805" w:rsidP="006B69F3" w:rsidRDefault="00AA7805" w14:paraId="788C8E27"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Keen, M. (1971). Sea shells of tropical West America. In </w:t>
      </w:r>
      <w:r w:rsidRPr="006B69F3">
        <w:rPr>
          <w:rFonts w:ascii="Times New Roman" w:hAnsi="Times New Roman" w:cs="Times New Roman"/>
          <w:i/>
          <w:iCs/>
          <w:noProof/>
          <w:sz w:val="24"/>
          <w:szCs w:val="24"/>
          <w:lang w:val="en-US"/>
        </w:rPr>
        <w:t>Marine mollusks from Baja California to Perú</w:t>
      </w:r>
      <w:r w:rsidRPr="006B69F3">
        <w:rPr>
          <w:rFonts w:ascii="Times New Roman" w:hAnsi="Times New Roman" w:cs="Times New Roman"/>
          <w:noProof/>
          <w:sz w:val="24"/>
          <w:szCs w:val="24"/>
          <w:lang w:val="en-US"/>
        </w:rPr>
        <w:t xml:space="preserve"> (pp. 832-</w:t>
      </w:r>
      <w:r w:rsidRPr="006B69F3">
        <w:rPr>
          <w:rFonts w:ascii="Times New Roman" w:hAnsi="Times New Roman" w:cs="Times New Roman"/>
          <w:noProof/>
          <w:sz w:val="24"/>
          <w:szCs w:val="24"/>
          <w:lang w:val="en-US"/>
        </w:rPr>
        <w:t>833). Stanford: Stanford University Press.</w:t>
      </w:r>
    </w:p>
    <w:p xmlns:wp14="http://schemas.microsoft.com/office/word/2010/wordml" w:rsidRPr="006B69F3" w:rsidR="00AA7805" w:rsidP="006B69F3" w:rsidRDefault="00AA7805" w14:paraId="768C83DC"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Lalli, C. M., &amp; Gilmer, R. W. (1989). </w:t>
      </w:r>
      <w:r w:rsidRPr="006B69F3">
        <w:rPr>
          <w:rFonts w:ascii="Times New Roman" w:hAnsi="Times New Roman" w:cs="Times New Roman"/>
          <w:i/>
          <w:iCs/>
          <w:noProof/>
          <w:sz w:val="24"/>
          <w:szCs w:val="24"/>
          <w:lang w:val="en-US"/>
        </w:rPr>
        <w:t>Pelagic Snails The Biology of Holoplanktonic Gastropod Mollusks.</w:t>
      </w:r>
      <w:r w:rsidRPr="006B69F3">
        <w:rPr>
          <w:rFonts w:ascii="Times New Roman" w:hAnsi="Times New Roman" w:cs="Times New Roman"/>
          <w:noProof/>
          <w:sz w:val="24"/>
          <w:szCs w:val="24"/>
          <w:lang w:val="en-US"/>
        </w:rPr>
        <w:t xml:space="preserve"> Stanford, California: Stanford University.</w:t>
      </w:r>
    </w:p>
    <w:p xmlns:wp14="http://schemas.microsoft.com/office/word/2010/wordml" w:rsidRPr="006B69F3" w:rsidR="00AA7805" w:rsidP="006B69F3" w:rsidRDefault="00AA7805" w14:paraId="34F557D2"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Lohbeck, K., Riebesell, U., &amp; Reusch, T. (2014). Gene expression changes in coccolithophore Emiliana huxleyi after 500 generations of selection to ocean acidification. </w:t>
      </w:r>
      <w:r w:rsidRPr="006B69F3">
        <w:rPr>
          <w:rFonts w:ascii="Times New Roman" w:hAnsi="Times New Roman" w:cs="Times New Roman"/>
          <w:i/>
          <w:iCs/>
          <w:noProof/>
          <w:sz w:val="24"/>
          <w:szCs w:val="24"/>
          <w:lang w:val="en-US"/>
        </w:rPr>
        <w:t>Proceedings of the Royal Society B, 281</w:t>
      </w:r>
      <w:r w:rsidRPr="006B69F3">
        <w:rPr>
          <w:rFonts w:ascii="Times New Roman" w:hAnsi="Times New Roman" w:cs="Times New Roman"/>
          <w:noProof/>
          <w:sz w:val="24"/>
          <w:szCs w:val="24"/>
          <w:lang w:val="en-US"/>
        </w:rPr>
        <w:t>(1786), 1-7. doi:doi.org/10.1098/rspb.2014.0003</w:t>
      </w:r>
    </w:p>
    <w:p xmlns:wp14="http://schemas.microsoft.com/office/word/2010/wordml" w:rsidRPr="006B69F3" w:rsidR="00AA7805" w:rsidP="006B69F3" w:rsidRDefault="00AA7805" w14:paraId="1072B1AE"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Manno, C. R. (2019). Conditions of pteropod shells near a volcanic CO2 vent region. </w:t>
      </w:r>
      <w:r w:rsidRPr="006B69F3">
        <w:rPr>
          <w:rFonts w:ascii="Times New Roman" w:hAnsi="Times New Roman" w:cs="Times New Roman"/>
          <w:i/>
          <w:iCs/>
          <w:noProof/>
          <w:sz w:val="24"/>
          <w:szCs w:val="24"/>
          <w:lang w:val="en-US"/>
        </w:rPr>
        <w:t>Marine Environmental Research</w:t>
      </w:r>
      <w:r w:rsidRPr="006B69F3">
        <w:rPr>
          <w:rFonts w:ascii="Times New Roman" w:hAnsi="Times New Roman" w:cs="Times New Roman"/>
          <w:noProof/>
          <w:sz w:val="24"/>
          <w:szCs w:val="24"/>
          <w:lang w:val="en-US"/>
        </w:rPr>
        <w:t>, 39-48. doi:10.1016/j.marenvres.2018.11.003</w:t>
      </w:r>
    </w:p>
    <w:p xmlns:wp14="http://schemas.microsoft.com/office/word/2010/wordml" w:rsidRPr="006B69F3" w:rsidR="00AA7805" w:rsidP="006B69F3" w:rsidRDefault="00AA7805" w14:paraId="724BD4FC"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Manno, C., Bednaršek, N., Tarling, G., Peck, V., Comeau, S., Adhikari, D., . . . Ziveri, P. (2017). Shelled pteropods in peril: Assessing vulnerability in a high CO2 Ocean. </w:t>
      </w:r>
      <w:r w:rsidRPr="006B69F3">
        <w:rPr>
          <w:rFonts w:ascii="Times New Roman" w:hAnsi="Times New Roman" w:cs="Times New Roman"/>
          <w:i/>
          <w:iCs/>
          <w:noProof/>
          <w:sz w:val="24"/>
          <w:szCs w:val="24"/>
          <w:lang w:val="en-US"/>
        </w:rPr>
        <w:t>Earth-Science Reviews</w:t>
      </w:r>
      <w:r w:rsidRPr="006B69F3">
        <w:rPr>
          <w:rFonts w:ascii="Times New Roman" w:hAnsi="Times New Roman" w:cs="Times New Roman"/>
          <w:noProof/>
          <w:sz w:val="24"/>
          <w:szCs w:val="24"/>
          <w:lang w:val="en-US"/>
        </w:rPr>
        <w:t>, 132-145. doi:10.1016/j.earscirev.2017.04.005</w:t>
      </w:r>
    </w:p>
    <w:p xmlns:wp14="http://schemas.microsoft.com/office/word/2010/wordml" w:rsidRPr="006B69F3" w:rsidR="00AA7805" w:rsidP="006B69F3" w:rsidRDefault="00AA7805" w14:paraId="490C2506"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lang w:val="en-US"/>
        </w:rPr>
        <w:t xml:space="preserve">McGowan, J., &amp; Fraundorf, V. (1966). The relationship between size of net used and estimates of Zooplankton diversity. </w:t>
      </w:r>
      <w:r w:rsidRPr="006B69F3">
        <w:rPr>
          <w:rFonts w:ascii="Times New Roman" w:hAnsi="Times New Roman" w:cs="Times New Roman"/>
          <w:i/>
          <w:iCs/>
          <w:noProof/>
          <w:sz w:val="24"/>
          <w:szCs w:val="24"/>
        </w:rPr>
        <w:t xml:space="preserve">Limnology and </w:t>
      </w:r>
      <w:r w:rsidRPr="006B69F3">
        <w:rPr>
          <w:rFonts w:ascii="Times New Roman" w:hAnsi="Times New Roman" w:cs="Times New Roman"/>
          <w:i/>
          <w:iCs/>
          <w:noProof/>
          <w:sz w:val="24"/>
          <w:szCs w:val="24"/>
        </w:rPr>
        <w:t>Oceanography</w:t>
      </w:r>
      <w:r w:rsidRPr="006B69F3">
        <w:rPr>
          <w:rFonts w:ascii="Times New Roman" w:hAnsi="Times New Roman" w:cs="Times New Roman"/>
          <w:noProof/>
          <w:sz w:val="24"/>
          <w:szCs w:val="24"/>
        </w:rPr>
        <w:t>, 456-469. doi:10.4319/lo.1966.11.4.0456</w:t>
      </w:r>
    </w:p>
    <w:p xmlns:wp14="http://schemas.microsoft.com/office/word/2010/wordml" w:rsidRPr="006B69F3" w:rsidR="00AA7805" w:rsidP="006B69F3" w:rsidRDefault="00AA7805" w14:paraId="17F77B23"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Moreno-Alcántara, M., Aceves-Medina, G., Angulo-Campillo, O., &amp; Murad-Serrano, J. P. (2014). </w:t>
      </w:r>
      <w:r w:rsidRPr="006B69F3">
        <w:rPr>
          <w:rFonts w:ascii="Times New Roman" w:hAnsi="Times New Roman" w:cs="Times New Roman"/>
          <w:noProof/>
          <w:sz w:val="24"/>
          <w:szCs w:val="24"/>
          <w:lang w:val="en-US"/>
        </w:rPr>
        <w:t xml:space="preserve">Holoplanktonic molluscs (Gastropoda: Pterotracheoidea, Thecosomata and Gymnosomata) from the southern mexican pacific. </w:t>
      </w:r>
      <w:r w:rsidRPr="006B69F3">
        <w:rPr>
          <w:rFonts w:ascii="Times New Roman" w:hAnsi="Times New Roman" w:cs="Times New Roman"/>
          <w:i/>
          <w:iCs/>
          <w:noProof/>
          <w:sz w:val="24"/>
          <w:szCs w:val="24"/>
        </w:rPr>
        <w:t>Jornal of Molluscan studies</w:t>
      </w:r>
      <w:r w:rsidRPr="006B69F3">
        <w:rPr>
          <w:rFonts w:ascii="Times New Roman" w:hAnsi="Times New Roman" w:cs="Times New Roman"/>
          <w:noProof/>
          <w:sz w:val="24"/>
          <w:szCs w:val="24"/>
        </w:rPr>
        <w:t>, 131-138. doi:10.1093/mollus/eyu006</w:t>
      </w:r>
    </w:p>
    <w:p xmlns:wp14="http://schemas.microsoft.com/office/word/2010/wordml" w:rsidRPr="006B69F3" w:rsidR="00AA7805" w:rsidP="006B69F3" w:rsidRDefault="00AA7805" w14:paraId="5716F95C"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Moreno-Alcántara, M., Giraldo, A., &amp; Acevedes-Medina, G. (2017). Heterópodos (Gastropoda: Pterotracheoidea) identificados en un transecto costa-océano en el Pacífico colombiano. </w:t>
      </w:r>
      <w:r w:rsidRPr="006B69F3">
        <w:rPr>
          <w:rFonts w:ascii="Times New Roman" w:hAnsi="Times New Roman" w:cs="Times New Roman"/>
          <w:i/>
          <w:iCs/>
          <w:noProof/>
          <w:sz w:val="24"/>
          <w:szCs w:val="24"/>
        </w:rPr>
        <w:t>Boletin de Investigaciones Marinas y Costeras, 46</w:t>
      </w:r>
      <w:r w:rsidRPr="006B69F3">
        <w:rPr>
          <w:rFonts w:ascii="Times New Roman" w:hAnsi="Times New Roman" w:cs="Times New Roman"/>
          <w:noProof/>
          <w:sz w:val="24"/>
          <w:szCs w:val="24"/>
        </w:rPr>
        <w:t>(2), 175-181. doi:10.25268/bimc.invemar.2017.46.2.733</w:t>
      </w:r>
    </w:p>
    <w:p xmlns:wp14="http://schemas.microsoft.com/office/word/2010/wordml" w:rsidRPr="006B69F3" w:rsidR="00AA7805" w:rsidP="006B69F3" w:rsidRDefault="00AA7805" w14:paraId="13544386"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rPr>
        <w:t xml:space="preserve">Papu, A., Undap, N., Armas, Armas, N., Segre, M., Galton, I., . . . </w:t>
      </w:r>
      <w:r w:rsidRPr="006B69F3">
        <w:rPr>
          <w:rFonts w:ascii="Times New Roman" w:hAnsi="Times New Roman" w:cs="Times New Roman"/>
          <w:noProof/>
          <w:sz w:val="24"/>
          <w:szCs w:val="24"/>
          <w:lang w:val="en-US"/>
        </w:rPr>
        <w:t xml:space="preserve">Wägele, H. (2020). First Study on Marine Heterobranchia (Gastropoda, Mollusca) in Bangka Archipelago, North Sulawesi, Indonesia. </w:t>
      </w:r>
      <w:r w:rsidRPr="006B69F3">
        <w:rPr>
          <w:rFonts w:ascii="Times New Roman" w:hAnsi="Times New Roman" w:cs="Times New Roman"/>
          <w:i/>
          <w:iCs/>
          <w:noProof/>
          <w:sz w:val="24"/>
          <w:szCs w:val="24"/>
          <w:lang w:val="en-US"/>
        </w:rPr>
        <w:t>Diversity, 12</w:t>
      </w:r>
      <w:r w:rsidRPr="006B69F3">
        <w:rPr>
          <w:rFonts w:ascii="Times New Roman" w:hAnsi="Times New Roman" w:cs="Times New Roman"/>
          <w:noProof/>
          <w:sz w:val="24"/>
          <w:szCs w:val="24"/>
          <w:lang w:val="en-US"/>
        </w:rPr>
        <w:t>(52), 1-76. doi:doi:10.3390/d12020052</w:t>
      </w:r>
    </w:p>
    <w:p xmlns:wp14="http://schemas.microsoft.com/office/word/2010/wordml" w:rsidRPr="006B69F3" w:rsidR="00AA7805" w:rsidP="006B69F3" w:rsidRDefault="00AA7805" w14:paraId="5CFF23CA"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Provan, J., Beatty, G., Keating, S., Maggs, C., &amp; Savidge, G. (2009). High dispersal potential has maintened long-term population stability in the North Atlantic copepod Calanus finmarchicus. </w:t>
      </w:r>
      <w:r w:rsidRPr="006B69F3">
        <w:rPr>
          <w:rFonts w:ascii="Times New Roman" w:hAnsi="Times New Roman" w:cs="Times New Roman"/>
          <w:i/>
          <w:iCs/>
          <w:noProof/>
          <w:sz w:val="24"/>
          <w:szCs w:val="24"/>
          <w:lang w:val="en-US"/>
        </w:rPr>
        <w:t>Proceedings of the Royal Society B, 276</w:t>
      </w:r>
      <w:r w:rsidRPr="006B69F3">
        <w:rPr>
          <w:rFonts w:ascii="Times New Roman" w:hAnsi="Times New Roman" w:cs="Times New Roman"/>
          <w:noProof/>
          <w:sz w:val="24"/>
          <w:szCs w:val="24"/>
          <w:lang w:val="en-US"/>
        </w:rPr>
        <w:t>(1655), 301-307. doi:doi.org/10.1098/rspb.2008.1062</w:t>
      </w:r>
    </w:p>
    <w:p xmlns:wp14="http://schemas.microsoft.com/office/word/2010/wordml" w:rsidRPr="006B69F3" w:rsidR="00AA7805" w:rsidP="006B69F3" w:rsidRDefault="00AA7805" w14:paraId="38F7248E"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Richter, G., &amp; Seapy, R. (1999). Heteropoda. In D. Boltovskoy, </w:t>
      </w:r>
      <w:r w:rsidRPr="006B69F3">
        <w:rPr>
          <w:rFonts w:ascii="Times New Roman" w:hAnsi="Times New Roman" w:cs="Times New Roman"/>
          <w:i/>
          <w:iCs/>
          <w:noProof/>
          <w:sz w:val="24"/>
          <w:szCs w:val="24"/>
          <w:lang w:val="en-US"/>
        </w:rPr>
        <w:t>South Atlantic zooplankton vol. 1.</w:t>
      </w:r>
      <w:r w:rsidRPr="006B69F3">
        <w:rPr>
          <w:rFonts w:ascii="Times New Roman" w:hAnsi="Times New Roman" w:cs="Times New Roman"/>
          <w:noProof/>
          <w:sz w:val="24"/>
          <w:szCs w:val="24"/>
          <w:lang w:val="en-US"/>
        </w:rPr>
        <w:t xml:space="preserve"> (p. 868). Leiden, Netherlands: Backhuys Publishe.</w:t>
      </w:r>
    </w:p>
    <w:p xmlns:wp14="http://schemas.microsoft.com/office/word/2010/wordml" w:rsidRPr="006B69F3" w:rsidR="00AA7805" w:rsidP="006B69F3" w:rsidRDefault="00AA7805" w14:paraId="0BDD5F94"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Schrödl, M., Jörger, K., Klussmann-Kolb, A., &amp; Wilson, N. (2011). Bye bye “Opisthobranchia”! A review on the contribution of mesopsammic sea slugs to euthyneuran systematics. </w:t>
      </w:r>
      <w:r w:rsidRPr="006B69F3">
        <w:rPr>
          <w:rFonts w:ascii="Times New Roman" w:hAnsi="Times New Roman" w:cs="Times New Roman"/>
          <w:i/>
          <w:iCs/>
          <w:noProof/>
          <w:sz w:val="24"/>
          <w:szCs w:val="24"/>
          <w:lang w:val="en-US"/>
        </w:rPr>
        <w:t>Thalassas, 27</w:t>
      </w:r>
      <w:r w:rsidRPr="006B69F3">
        <w:rPr>
          <w:rFonts w:ascii="Times New Roman" w:hAnsi="Times New Roman" w:cs="Times New Roman"/>
          <w:noProof/>
          <w:sz w:val="24"/>
          <w:szCs w:val="24"/>
          <w:lang w:val="en-US"/>
        </w:rPr>
        <w:t>, 101-112.</w:t>
      </w:r>
    </w:p>
    <w:p xmlns:wp14="http://schemas.microsoft.com/office/word/2010/wordml" w:rsidRPr="006B69F3" w:rsidR="00AA7805" w:rsidP="006B69F3" w:rsidRDefault="00AA7805" w14:paraId="5F160E10"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lang w:val="en-US"/>
        </w:rPr>
        <w:t xml:space="preserve">Van Alphen, J., de Voogd, N., &amp; Hoeksema, B. (2011). Differential feeding strategies in phyllidiid nudibranchs on coral reefs at Halmahera, northern Moluccas. </w:t>
      </w:r>
      <w:r w:rsidRPr="006B69F3">
        <w:rPr>
          <w:rFonts w:ascii="Times New Roman" w:hAnsi="Times New Roman" w:cs="Times New Roman"/>
          <w:i/>
          <w:iCs/>
          <w:noProof/>
          <w:sz w:val="24"/>
          <w:szCs w:val="24"/>
        </w:rPr>
        <w:t>Coral Reefs, 30</w:t>
      </w:r>
      <w:r w:rsidRPr="006B69F3">
        <w:rPr>
          <w:rFonts w:ascii="Times New Roman" w:hAnsi="Times New Roman" w:cs="Times New Roman"/>
          <w:noProof/>
          <w:sz w:val="24"/>
          <w:szCs w:val="24"/>
        </w:rPr>
        <w:t>(59), 59. doi:10.1007/s00338-010-0698-y</w:t>
      </w:r>
    </w:p>
    <w:p xmlns:wp14="http://schemas.microsoft.com/office/word/2010/wordml" w:rsidRPr="006B69F3" w:rsidR="00AA7805" w:rsidP="006B69F3" w:rsidRDefault="00AA7805" w14:paraId="131111AC"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rPr>
        <w:t xml:space="preserve">Van der Spoel, S. (1996). Heteropoda. In R. E. Gasca, </w:t>
      </w:r>
      <w:r w:rsidRPr="006B69F3">
        <w:rPr>
          <w:rFonts w:ascii="Times New Roman" w:hAnsi="Times New Roman" w:cs="Times New Roman"/>
          <w:i/>
          <w:iCs/>
          <w:noProof/>
          <w:sz w:val="24"/>
          <w:szCs w:val="24"/>
        </w:rPr>
        <w:t>Introducción al estudio del zooplancton marino.</w:t>
      </w:r>
      <w:r w:rsidRPr="006B69F3">
        <w:rPr>
          <w:rFonts w:ascii="Times New Roman" w:hAnsi="Times New Roman" w:cs="Times New Roman"/>
          <w:noProof/>
          <w:sz w:val="24"/>
          <w:szCs w:val="24"/>
        </w:rPr>
        <w:t xml:space="preserve"> (p. 711). México: El Colegio de la Frontera Sur (ECOSUR)/ CONACYT.</w:t>
      </w:r>
    </w:p>
    <w:p xmlns:wp14="http://schemas.microsoft.com/office/word/2010/wordml" w:rsidRPr="006B69F3" w:rsidR="00AA7805" w:rsidP="006B69F3" w:rsidRDefault="00AA7805" w14:paraId="153FEB2B"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rPr>
        <w:t xml:space="preserve">Van der Spoel, S., Newman, L., &amp; Estep, K. (1997). </w:t>
      </w:r>
      <w:r w:rsidRPr="006B69F3">
        <w:rPr>
          <w:rFonts w:ascii="Times New Roman" w:hAnsi="Times New Roman" w:cs="Times New Roman"/>
          <w:i/>
          <w:iCs/>
          <w:noProof/>
          <w:sz w:val="24"/>
          <w:szCs w:val="24"/>
          <w:lang w:val="en-US"/>
        </w:rPr>
        <w:t>Pelagic molluscs of the world.</w:t>
      </w:r>
      <w:r w:rsidRPr="006B69F3">
        <w:rPr>
          <w:rFonts w:ascii="Times New Roman" w:hAnsi="Times New Roman" w:cs="Times New Roman"/>
          <w:noProof/>
          <w:sz w:val="24"/>
          <w:szCs w:val="24"/>
          <w:lang w:val="en-US"/>
        </w:rPr>
        <w:t xml:space="preserve"> Amsterdam and Paris: UNESCO, Expert Center for Taxonomist Identification (ETI). World Biodiversity Database CD_ROM Series.</w:t>
      </w:r>
    </w:p>
    <w:p xmlns:wp14="http://schemas.microsoft.com/office/word/2010/wordml" w:rsidRPr="006B69F3" w:rsidR="00AA7805" w:rsidP="006B69F3" w:rsidRDefault="00AA7805" w14:paraId="0B3F1D6B"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Vaske, T., Travassos, P., Hazin, F., Tolotti, M., &amp; Barbosa, T. (2012). Forage fauna in the diet of bigeye tuna (Thunnus obesus) in the western tropical Atlantic Ocean. </w:t>
      </w:r>
      <w:r w:rsidRPr="006B69F3">
        <w:rPr>
          <w:rFonts w:ascii="Times New Roman" w:hAnsi="Times New Roman" w:cs="Times New Roman"/>
          <w:i/>
          <w:iCs/>
          <w:noProof/>
          <w:sz w:val="24"/>
          <w:szCs w:val="24"/>
          <w:lang w:val="en-US"/>
        </w:rPr>
        <w:t>Brazilian Journal of Oceanography, 60</w:t>
      </w:r>
      <w:r w:rsidRPr="006B69F3">
        <w:rPr>
          <w:rFonts w:ascii="Times New Roman" w:hAnsi="Times New Roman" w:cs="Times New Roman"/>
          <w:noProof/>
          <w:sz w:val="24"/>
          <w:szCs w:val="24"/>
          <w:lang w:val="en-US"/>
        </w:rPr>
        <w:t xml:space="preserve">(1), 89-97. doi:doi.org/10.1590/S1679-87592012000100009 </w:t>
      </w:r>
    </w:p>
    <w:p xmlns:wp14="http://schemas.microsoft.com/office/word/2010/wordml" w:rsidRPr="006B69F3" w:rsidR="00AA7805" w:rsidP="006B69F3" w:rsidRDefault="00AA7805" w14:paraId="5E906941"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Wägele, H., &amp; Klussmann-Kolb, A. (2005). Opisthobranchia (Mollusca, Gastropoda) - more than just slimy slugs. Shell reduction and its implications on defense and foraging. </w:t>
      </w:r>
      <w:r w:rsidRPr="006B69F3">
        <w:rPr>
          <w:rFonts w:ascii="Times New Roman" w:hAnsi="Times New Roman" w:cs="Times New Roman"/>
          <w:i/>
          <w:iCs/>
          <w:noProof/>
          <w:sz w:val="24"/>
          <w:szCs w:val="24"/>
          <w:lang w:val="en-US"/>
        </w:rPr>
        <w:t>Frontiers in Zoology, 2</w:t>
      </w:r>
      <w:r w:rsidRPr="006B69F3">
        <w:rPr>
          <w:rFonts w:ascii="Times New Roman" w:hAnsi="Times New Roman" w:cs="Times New Roman"/>
          <w:noProof/>
          <w:sz w:val="24"/>
          <w:szCs w:val="24"/>
          <w:lang w:val="en-US"/>
        </w:rPr>
        <w:t xml:space="preserve">(3), 1-18. doi:10.1186/1742-9994-2-3 </w:t>
      </w:r>
    </w:p>
    <w:p xmlns:wp14="http://schemas.microsoft.com/office/word/2010/wordml" w:rsidRPr="006B69F3" w:rsidR="00AA7805" w:rsidP="006B69F3" w:rsidRDefault="00AA7805" w14:paraId="31251999"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Wägele, H., Klussmann-Kolb, A., Verbeek, E., &amp; Schrödl, M. (2014). Flashback and foreshadowing – a review of the taxon Opisthobranchia. </w:t>
      </w:r>
      <w:r w:rsidRPr="006B69F3">
        <w:rPr>
          <w:rFonts w:ascii="Times New Roman" w:hAnsi="Times New Roman" w:cs="Times New Roman"/>
          <w:i/>
          <w:iCs/>
          <w:noProof/>
          <w:sz w:val="24"/>
          <w:szCs w:val="24"/>
          <w:lang w:val="en-US"/>
        </w:rPr>
        <w:t xml:space="preserve">Organisms, </w:t>
      </w:r>
      <w:r w:rsidRPr="006B69F3">
        <w:rPr>
          <w:rFonts w:ascii="Times New Roman" w:hAnsi="Times New Roman" w:cs="Times New Roman"/>
          <w:i/>
          <w:iCs/>
          <w:noProof/>
          <w:sz w:val="24"/>
          <w:szCs w:val="24"/>
          <w:lang w:val="en-US"/>
        </w:rPr>
        <w:t>Diversity &amp; Evolution, 14</w:t>
      </w:r>
      <w:r w:rsidRPr="006B69F3">
        <w:rPr>
          <w:rFonts w:ascii="Times New Roman" w:hAnsi="Times New Roman" w:cs="Times New Roman"/>
          <w:noProof/>
          <w:sz w:val="24"/>
          <w:szCs w:val="24"/>
          <w:lang w:val="en-US"/>
        </w:rPr>
        <w:t>, 133-149. doi:10.1007/s13127-013-0151-5</w:t>
      </w:r>
    </w:p>
    <w:p xmlns:wp14="http://schemas.microsoft.com/office/word/2010/wordml" w:rsidRPr="006B69F3" w:rsidR="00AA7805" w:rsidP="006B69F3" w:rsidRDefault="00AA7805" w14:paraId="7CEA2D84"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Wall-Palmer, D., Burridge, A., Goetze, E., Stokvis, F., Janssen, A., Mekkes, L., . . . Sorensen, M. (2018). Biogeography and genetic diversity of the atlantid heteropods. </w:t>
      </w:r>
      <w:r w:rsidRPr="006B69F3">
        <w:rPr>
          <w:rFonts w:ascii="Times New Roman" w:hAnsi="Times New Roman" w:cs="Times New Roman"/>
          <w:i/>
          <w:iCs/>
          <w:noProof/>
          <w:sz w:val="24"/>
          <w:szCs w:val="24"/>
          <w:lang w:val="en-US"/>
        </w:rPr>
        <w:t>Progress in Oceanography</w:t>
      </w:r>
      <w:r w:rsidRPr="006B69F3">
        <w:rPr>
          <w:rFonts w:ascii="Times New Roman" w:hAnsi="Times New Roman" w:cs="Times New Roman"/>
          <w:noProof/>
          <w:sz w:val="24"/>
          <w:szCs w:val="24"/>
          <w:lang w:val="en-US"/>
        </w:rPr>
        <w:t>, 1-25. doi:10.1016/j.pocean.2017.11.004</w:t>
      </w:r>
    </w:p>
    <w:p xmlns:wp14="http://schemas.microsoft.com/office/word/2010/wordml" w:rsidRPr="006B69F3" w:rsidR="00AA7805" w:rsidP="006B69F3" w:rsidRDefault="00AA7805" w14:paraId="595999D1" wp14:textId="77777777">
      <w:pPr>
        <w:pStyle w:val="Bibliografa"/>
        <w:spacing w:line="360" w:lineRule="auto"/>
        <w:ind w:left="720" w:hanging="720"/>
        <w:jc w:val="both"/>
        <w:rPr>
          <w:rFonts w:ascii="Times New Roman" w:hAnsi="Times New Roman" w:cs="Times New Roman"/>
          <w:noProof/>
          <w:sz w:val="24"/>
          <w:szCs w:val="24"/>
          <w:lang w:val="en-US"/>
        </w:rPr>
      </w:pPr>
      <w:r w:rsidRPr="006B69F3">
        <w:rPr>
          <w:rFonts w:ascii="Times New Roman" w:hAnsi="Times New Roman" w:cs="Times New Roman"/>
          <w:noProof/>
          <w:sz w:val="24"/>
          <w:szCs w:val="24"/>
          <w:lang w:val="en-US"/>
        </w:rPr>
        <w:t xml:space="preserve">Wall-Palmer, D., Smart, C., Hart, M., Leng, M., Borghini, M., Manini, E., . . . Conversi, A. (2014). Late Pleistocene pteropods, heteropods and planktonic foraminifera from the Caribbean Sea, Mediterranean Sea and Indian Ocean. </w:t>
      </w:r>
      <w:r w:rsidRPr="006B69F3">
        <w:rPr>
          <w:rFonts w:ascii="Times New Roman" w:hAnsi="Times New Roman" w:cs="Times New Roman"/>
          <w:i/>
          <w:iCs/>
          <w:noProof/>
          <w:sz w:val="24"/>
          <w:szCs w:val="24"/>
          <w:lang w:val="en-US"/>
        </w:rPr>
        <w:t>60</w:t>
      </w:r>
      <w:r w:rsidRPr="006B69F3">
        <w:rPr>
          <w:rFonts w:ascii="Times New Roman" w:hAnsi="Times New Roman" w:cs="Times New Roman"/>
          <w:noProof/>
          <w:sz w:val="24"/>
          <w:szCs w:val="24"/>
          <w:lang w:val="en-US"/>
        </w:rPr>
        <w:t>(6), 557-578.</w:t>
      </w:r>
    </w:p>
    <w:p xmlns:wp14="http://schemas.microsoft.com/office/word/2010/wordml" w:rsidRPr="006B69F3" w:rsidR="00AA7805" w:rsidP="006B69F3" w:rsidRDefault="00AA7805" w14:paraId="38212A3A" wp14:textId="77777777">
      <w:pPr>
        <w:pStyle w:val="Bibliografa"/>
        <w:spacing w:line="360" w:lineRule="auto"/>
        <w:ind w:left="720" w:hanging="720"/>
        <w:jc w:val="both"/>
        <w:rPr>
          <w:rFonts w:ascii="Times New Roman" w:hAnsi="Times New Roman" w:cs="Times New Roman"/>
          <w:noProof/>
          <w:sz w:val="24"/>
          <w:szCs w:val="24"/>
        </w:rPr>
      </w:pPr>
      <w:r w:rsidRPr="006B69F3">
        <w:rPr>
          <w:rFonts w:ascii="Times New Roman" w:hAnsi="Times New Roman" w:cs="Times New Roman"/>
          <w:noProof/>
          <w:sz w:val="24"/>
          <w:szCs w:val="24"/>
          <w:lang w:val="en-US"/>
        </w:rPr>
        <w:t xml:space="preserve">Wall-Palmer, D., Smart, C., Kirby, R., Hart, M., Peijnenburg, K., &amp; Janssen, A. (2016). A review of the ecolgy, palaeontology and distribution of atlantid heteropods (Caenogastropoda: Pterotracheoidea: Atlantidae). </w:t>
      </w:r>
      <w:r w:rsidRPr="006B69F3">
        <w:rPr>
          <w:rFonts w:ascii="Times New Roman" w:hAnsi="Times New Roman" w:cs="Times New Roman"/>
          <w:i/>
          <w:iCs/>
          <w:noProof/>
          <w:sz w:val="24"/>
          <w:szCs w:val="24"/>
        </w:rPr>
        <w:t>Journal of Molluscan Studies, 82</w:t>
      </w:r>
      <w:r w:rsidRPr="006B69F3">
        <w:rPr>
          <w:rFonts w:ascii="Times New Roman" w:hAnsi="Times New Roman" w:cs="Times New Roman"/>
          <w:noProof/>
          <w:sz w:val="24"/>
          <w:szCs w:val="24"/>
        </w:rPr>
        <w:t>(2), 221-234. doi:10.1093/mollus/eyv063</w:t>
      </w:r>
    </w:p>
    <w:p xmlns:wp14="http://schemas.microsoft.com/office/word/2010/wordml" w:rsidRPr="006B69F3" w:rsidR="00AA7805" w:rsidP="006B69F3" w:rsidRDefault="00AA7805" w14:paraId="0D0B940D" wp14:textId="77777777">
      <w:pPr>
        <w:spacing w:line="360" w:lineRule="auto"/>
        <w:jc w:val="both"/>
        <w:rPr>
          <w:rFonts w:ascii="Times New Roman" w:hAnsi="Times New Roman" w:cs="Times New Roman"/>
          <w:noProof/>
          <w:sz w:val="24"/>
          <w:szCs w:val="24"/>
        </w:rPr>
        <w:sectPr w:rsidRPr="006B69F3" w:rsidR="00AA7805" w:rsidSect="00C91C47">
          <w:type w:val="continuous"/>
          <w:pgSz w:w="12240" w:h="15840" w:orient="portrait" w:code="1"/>
          <w:pgMar w:top="1418" w:right="1418" w:bottom="1418" w:left="1418" w:header="720" w:footer="720" w:gutter="0"/>
          <w:cols w:space="720" w:num="2"/>
          <w:docGrid w:linePitch="360"/>
        </w:sectPr>
      </w:pPr>
      <w:r w:rsidRPr="006B69F3">
        <w:rPr>
          <w:rFonts w:ascii="Times New Roman" w:hAnsi="Times New Roman" w:cs="Times New Roman"/>
          <w:noProof/>
          <w:sz w:val="24"/>
          <w:szCs w:val="24"/>
        </w:rPr>
        <w:fldChar w:fldCharType="end"/>
      </w:r>
    </w:p>
    <w:p xmlns:wp14="http://schemas.microsoft.com/office/word/2010/wordml" w:rsidRPr="006B69F3" w:rsidR="00AA7805" w:rsidP="006B69F3" w:rsidRDefault="00AA7805" w14:paraId="0E27B00A" wp14:textId="77777777">
      <w:pPr>
        <w:spacing w:line="360" w:lineRule="auto"/>
        <w:rPr>
          <w:rFonts w:ascii="Times New Roman" w:hAnsi="Times New Roman" w:cs="Times New Roman"/>
          <w:noProof/>
          <w:sz w:val="24"/>
          <w:szCs w:val="24"/>
        </w:rPr>
      </w:pPr>
    </w:p>
    <w:p xmlns:wp14="http://schemas.microsoft.com/office/word/2010/wordml" w:rsidRPr="006B69F3" w:rsidR="000E3501" w:rsidP="006B69F3" w:rsidRDefault="000E3501" w14:paraId="60061E4C" wp14:textId="77777777">
      <w:pPr>
        <w:spacing w:line="360" w:lineRule="auto"/>
        <w:rPr>
          <w:rFonts w:ascii="Times New Roman" w:hAnsi="Times New Roman" w:cs="Times New Roman"/>
          <w:sz w:val="24"/>
          <w:szCs w:val="24"/>
        </w:rPr>
      </w:pPr>
    </w:p>
    <w:sectPr w:rsidRPr="006B69F3" w:rsidR="000E3501" w:rsidSect="00C91C47">
      <w:type w:val="continuous"/>
      <w:pgSz w:w="12240" w:h="15840" w:orient="portrait" w:code="1"/>
      <w:pgMar w:top="1418" w:right="1418" w:bottom="1418" w:left="1418"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05"/>
    <w:rsid w:val="00020DA7"/>
    <w:rsid w:val="000E3501"/>
    <w:rsid w:val="001A64DD"/>
    <w:rsid w:val="00454594"/>
    <w:rsid w:val="0052071C"/>
    <w:rsid w:val="006B69F3"/>
    <w:rsid w:val="007269E4"/>
    <w:rsid w:val="00911F60"/>
    <w:rsid w:val="00A31096"/>
    <w:rsid w:val="00AA7805"/>
    <w:rsid w:val="00C73A7F"/>
    <w:rsid w:val="00CB4130"/>
    <w:rsid w:val="00D93B69"/>
    <w:rsid w:val="00E122E6"/>
    <w:rsid w:val="00E20917"/>
    <w:rsid w:val="661A8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F734"/>
  <w15:chartTrackingRefBased/>
  <w15:docId w15:val="{79602ED8-6383-46A0-B779-52E78A52D8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7805"/>
    <w:rPr>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Bibliografa">
    <w:name w:val="Bibliography"/>
    <w:basedOn w:val="Normal"/>
    <w:next w:val="Normal"/>
    <w:uiPriority w:val="37"/>
    <w:unhideWhenUsed/>
    <w:rsid w:val="00AA7805"/>
  </w:style>
  <w:style w:type="character" w:styleId="Textoennegrita">
    <w:name w:val="Strong"/>
    <w:aliases w:val="Texto de la tesis"/>
    <w:basedOn w:val="Fuentedeprrafopredeter"/>
    <w:uiPriority w:val="22"/>
    <w:qFormat/>
    <w:rsid w:val="00020DA7"/>
    <w:rPr>
      <w:rFonts w:ascii="Arial" w:hAnsi="Aria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96089ca1ae5844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a89cc-8779-484a-8374-6f86b9ccb054}"/>
      </w:docPartPr>
      <w:docPartBody>
        <w:p w14:paraId="7B0C116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Lalli_Gilmer_1989</b:Tag>
    <b:SourceType>Book</b:SourceType>
    <b:Guid>{AB1BC029-9405-4AEC-84B6-D1853518210A}</b:Guid>
    <b:Author>
      <b:Author>
        <b:NameList>
          <b:Person>
            <b:Last>Lalli</b:Last>
            <b:First>C.</b:First>
            <b:Middle>M.</b:Middle>
          </b:Person>
          <b:Person>
            <b:Last>Gilmer</b:Last>
            <b:First>R.</b:First>
            <b:Middle>W.</b:Middle>
          </b:Person>
        </b:NameList>
      </b:Author>
    </b:Author>
    <b:Title>Pelagic Snails The Biology of Holoplanktonic Gastropod Mollusks</b:Title>
    <b:Year>1989</b:Year>
    <b:City>Stanford, California</b:City>
    <b:Publisher>Stanford University</b:Publisher>
    <b:RefOrder>1</b:RefOrder>
  </b:Source>
  <b:Source>
    <b:Tag>Morenoetal_2014</b:Tag>
    <b:SourceType>JournalArticle</b:SourceType>
    <b:Guid>{35FBED89-1F80-4E45-A792-F92C7653BFBC}</b:Guid>
    <b:Title>Holoplanktonic molluscs (Gastropoda: Pterotracheoidea, Thecosomata and Gymnosomata) from the southern mexican pacific</b:Title>
    <b:Year>2014</b:Year>
    <b:Author>
      <b:Author>
        <b:NameList>
          <b:Person>
            <b:Last>Moreno-Alcántara</b:Last>
            <b:First>M.</b:First>
          </b:Person>
          <b:Person>
            <b:Last>Aceves-Medina</b:Last>
            <b:First>G.</b:First>
          </b:Person>
          <b:Person>
            <b:Last>Angulo-Campillo</b:Last>
            <b:First>O.</b:First>
          </b:Person>
          <b:Person>
            <b:Last>Murad-Serrano</b:Last>
            <b:First>J.</b:First>
            <b:Middle>P.</b:Middle>
          </b:Person>
        </b:NameList>
      </b:Author>
    </b:Author>
    <b:JournalName>Jornal of Molluscan studies</b:JournalName>
    <b:Pages>131-138</b:Pages>
    <b:DOI>10.1093/mollus/eyu006</b:DOI>
    <b:RefOrder>2</b:RefOrder>
  </b:Source>
  <b:Source>
    <b:Tag>Man17</b:Tag>
    <b:SourceType>JournalArticle</b:SourceType>
    <b:Guid>{ED537DAE-5321-4CA7-98A0-5BE906B553A8}</b:Guid>
    <b:Author>
      <b:Author>
        <b:NameList>
          <b:Person>
            <b:Last>Manno</b:Last>
            <b:First>C.</b:First>
          </b:Person>
          <b:Person>
            <b:Last>Bednaršek</b:Last>
            <b:First>N.</b:First>
          </b:Person>
          <b:Person>
            <b:Last>Tarling</b:Last>
            <b:First>G.A.</b:First>
          </b:Person>
          <b:Person>
            <b:Last>Peck</b:Last>
            <b:First>V.L.</b:First>
          </b:Person>
          <b:Person>
            <b:Last>Comeau</b:Last>
            <b:First>S.</b:First>
          </b:Person>
          <b:Person>
            <b:Last>Adhikari</b:Last>
            <b:First>D.</b:First>
          </b:Person>
          <b:Person>
            <b:Last>Bakker</b:Last>
            <b:First>D.</b:First>
          </b:Person>
          <b:Person>
            <b:Last>Bauerfeind</b:Last>
            <b:First>E.</b:First>
          </b:Person>
          <b:Person>
            <b:Last>Bergan</b:Last>
            <b:First>A.</b:First>
          </b:Person>
          <b:Person>
            <b:Last>Berning</b:Last>
            <b:First>M.</b:First>
            <b:Middle>I.</b:Middle>
          </b:Person>
          <b:Person>
            <b:Last>Buitenhuis</b:Last>
            <b:First>E.</b:First>
          </b:Person>
          <b:Person>
            <b:Last>Burridge</b:Last>
            <b:First>A.K.</b:First>
          </b:Person>
          <b:Person>
            <b:Last>Chierici</b:Last>
            <b:First>M.</b:First>
          </b:Person>
          <b:Person>
            <b:Last>Flöter</b:Last>
            <b:First>S.</b:First>
          </b:Person>
          <b:Person>
            <b:Last>Fransson</b:Last>
            <b:First>A.</b:First>
          </b:Person>
          <b:Person>
            <b:Last>Gardner</b:Last>
            <b:First>J.</b:First>
          </b:Person>
          <b:Person>
            <b:Last>Howes</b:Last>
            <b:First>E.</b:First>
            <b:Middle>L.</b:Middle>
          </b:Person>
          <b:Person>
            <b:Last>Keul</b:Last>
            <b:First>N.</b:First>
          </b:Person>
          <b:Person>
            <b:Last>Ziveri</b:Last>
            <b:First>P.</b:First>
          </b:Person>
        </b:NameList>
      </b:Author>
    </b:Author>
    <b:Title>Shelled pteropods in peril: Assessing vulnerability in a high CO2 Ocean</b:Title>
    <b:JournalName>Earth-Science Reviews</b:JournalName>
    <b:Year>2017</b:Year>
    <b:Pages>132-145</b:Pages>
    <b:DOI>10.1016/j.earscirev.2017.04.005</b:DOI>
    <b:RefOrder>3</b:RefOrder>
  </b:Source>
  <b:Source>
    <b:Tag>Her10</b:Tag>
    <b:SourceType>JournalArticle</b:SourceType>
    <b:Guid>{A9EED6B1-3066-4B69-9D22-61937891D9BD}</b:Guid>
    <b:Author>
      <b:Author>
        <b:NameList>
          <b:Person>
            <b:Last>Hernández</b:Last>
            <b:First>F.</b:First>
            <b:Middle>&amp; De Vera , A.</b:Middle>
          </b:Person>
        </b:NameList>
      </b:Author>
    </b:Author>
    <b:Title>Nudibranchios holoplanctónicos en el Atlántico Noreste (Gastropoda, Nudibranchia, Phylliroidea)</b:Title>
    <b:JournalName>Vieraea</b:JournalName>
    <b:Year>2010</b:Year>
    <b:Pages>133-139</b:Pages>
    <b:Volume>38</b:Volume>
    <b:RefOrder>4</b:RefOrder>
  </b:Source>
  <b:Source>
    <b:Tag>Kee71</b:Tag>
    <b:SourceType>BookSection</b:SourceType>
    <b:Guid>{9BD98FC0-03C5-4281-905B-0CB1CC91C796}</b:Guid>
    <b:Author>
      <b:Author>
        <b:NameList>
          <b:Person>
            <b:Last>Keen</b:Last>
            <b:First>M.</b:First>
          </b:Person>
        </b:NameList>
      </b:Author>
    </b:Author>
    <b:Title>Sea shells of tropical West America</b:Title>
    <b:Year>1971</b:Year>
    <b:Pages>832-833</b:Pages>
    <b:BookTitle>Marine mollusks from Baja California to Perú</b:BookTitle>
    <b:City>Stanford</b:City>
    <b:Publisher>Stanford University Press</b:Publisher>
    <b:RefOrder>5</b:RefOrder>
  </b:Source>
  <b:Source>
    <b:Tag>MAF96</b:Tag>
    <b:SourceType>JournalArticle</b:SourceType>
    <b:Guid>{E3AAC4EC-0901-445F-81DE-41285AD8B24F}</b:Guid>
    <b:Author>
      <b:Author>
        <b:NameList>
          <b:Person>
            <b:Last>Fernández-Álamo</b:Last>
            <b:First>M.A.</b:First>
          </b:Person>
        </b:NameList>
      </b:Author>
    </b:Author>
    <b:Title>New records of Phylliroidae (Opistobranchia: Nudibranchia) from the Gulf of California, México</b:Title>
    <b:Year>1996</b:Year>
    <b:Pages>357-359</b:Pages>
    <b:JournalName>The Veliger</b:JournalName>
    <b:Volume>39</b:Volume>
    <b:Issue>4</b:Issue>
    <b:RefOrder>6</b:RefOrder>
  </b:Source>
  <b:Source>
    <b:Tag>AFe97</b:Tag>
    <b:SourceType>JournalArticle</b:SourceType>
    <b:Guid>{E27AF3F2-1EFA-4B73-9E9D-3715985D0E2B}</b:Guid>
    <b:Author>
      <b:Author>
        <b:NameList>
          <b:Person>
            <b:Last>Fernández-Alamo</b:Last>
            <b:First>M.A.</b:First>
          </b:Person>
        </b:NameList>
      </b:Author>
    </b:Author>
    <b:Title>Distribución horizontal y vertical de Phylliroe bucephala y Cephalopyge trematoides (Opistobranchia-Nudibranchia) en el Golfo de California</b:Title>
    <b:JournalName>Hidrobiológica</b:JournalName>
    <b:Year>1997</b:Year>
    <b:Pages>75-80</b:Pages>
    <b:Volume>7</b:Volume>
    <b:RefOrder>7</b:RefOrder>
  </b:Source>
  <b:Source>
    <b:Tag>Man19</b:Tag>
    <b:SourceType>JournalArticle</b:SourceType>
    <b:Guid>{476AD8FF-05AD-4692-9EA2-CAAD39960CCF}</b:Guid>
    <b:Title>Conditions of pteropod shells near a volcanic CO2 vent region</b:Title>
    <b:Year>2019</b:Year>
    <b:Author>
      <b:Author>
        <b:NameList>
          <b:Person>
            <b:Last>Manno</b:Last>
            <b:First>C.,</b:First>
            <b:Middle>Rumolo, P., Barra, M., d'Albero, S., Basilone, G., Genovese, S., Mazzola, S., Bonanno, A.</b:Middle>
          </b:Person>
        </b:NameList>
      </b:Author>
    </b:Author>
    <b:JournalName>Marine Environmental Research</b:JournalName>
    <b:Pages>39-48</b:Pages>
    <b:DOI>10.1016/j.marenvres.2018.11.003</b:DOI>
    <b:RefOrder>8</b:RefOrder>
  </b:Source>
  <b:Source>
    <b:Tag>Kar18</b:Tag>
    <b:SourceType>JournalArticle</b:SourceType>
    <b:Guid>{5EAAD901-2283-43E3-ACEE-7F30515F9F26}</b:Guid>
    <b:Author>
      <b:Author>
        <b:NameList>
          <b:Person>
            <b:Last>Karakas</b:Last>
            <b:First>F.,</b:First>
            <b:Middle>D'Oliveira, D., Maas, A. E., Murphy, D.W.</b:Middle>
          </b:Person>
        </b:NameList>
      </b:Author>
    </b:Author>
    <b:Title>Using a shell as a wing: pairing of dissimilar appendages in atlantiid heteropod swimming</b:Title>
    <b:JournalName>Journal of Experimental Biology</b:JournalName>
    <b:Year>2018</b:Year>
    <b:Pages>1-4</b:Pages>
    <b:DOI>10.1242/jeb.192062</b:DOI>
    <b:RefOrder>9</b:RefOrder>
  </b:Source>
  <b:Source>
    <b:Tag>Van96</b:Tag>
    <b:SourceType>BookSection</b:SourceType>
    <b:Guid>{31125437-3FB3-42B1-A9E9-B6710B5E4317}</b:Guid>
    <b:Title>Heteropoda</b:Title>
    <b:Year>1996</b:Year>
    <b:City>México</b:City>
    <b:Publisher>El Colegio de la Frontera Sur (ECOSUR)/ CONACYT</b:Publisher>
    <b:Author>
      <b:Author>
        <b:NameList>
          <b:Person>
            <b:Last>Van der Spoel</b:Last>
            <b:First>S.</b:First>
          </b:Person>
        </b:NameList>
      </b:Author>
      <b:BookAuthor>
        <b:NameList>
          <b:Person>
            <b:Last>Gasca</b:Last>
            <b:First>R.,</b:First>
            <b:Middle>E. Suárez</b:Middle>
          </b:Person>
        </b:NameList>
      </b:BookAuthor>
    </b:Author>
    <b:BookTitle>Introducción al estudio del zooplancton marino.</b:BookTitle>
    <b:Pages>711</b:Pages>
    <b:RefOrder>10</b:RefOrder>
  </b:Source>
  <b:Source>
    <b:Tag>Van76</b:Tag>
    <b:SourceType>Book</b:SourceType>
    <b:Guid>{6FD30939-9905-4E7C-93DB-DD5A5D981F4A}</b:Guid>
    <b:Title>Pseudothecosomata, Gymnosomata and Heteropoda (Gastropoda).</b:Title>
    <b:Year>1976</b:Year>
    <b:City>Utrecht, Netherland.</b:City>
    <b:Publisher>Bohn, Scheltema &amp; Holkema</b:Publisher>
    <b:Author>
      <b:Author>
        <b:NameList>
          <b:Person>
            <b:Last>Van der Spoel</b:Last>
            <b:First>S.</b:First>
          </b:Person>
        </b:NameList>
      </b:Author>
    </b:Author>
    <b:Pages>484</b:Pages>
    <b:RefOrder>11</b:RefOrder>
  </b:Source>
  <b:Source>
    <b:Tag>Cru83</b:Tag>
    <b:SourceType>JournalArticle</b:SourceType>
    <b:Guid>{EC972054-808B-43F5-8EF4-F97A46088DD1}</b:Guid>
    <b:Author>
      <b:Author>
        <b:NameList>
          <b:Person>
            <b:Last>Cruz</b:Last>
            <b:First>M.</b:First>
          </b:Person>
        </b:NameList>
      </b:Author>
    </b:Author>
    <b:Title>Pterópodos y heterópodos del golfo de Guayaquil.</b:Title>
    <b:JournalName>Acta Oceanográfica del Pacífico</b:JournalName>
    <b:Year>1983</b:Year>
    <b:Pages>569-587</b:Pages>
    <b:Volume>2</b:Volume>
    <b:Issue>2</b:Issue>
    <b:RefOrder>12</b:RefOrder>
  </b:Source>
  <b:Source>
    <b:Tag>Cru96</b:Tag>
    <b:SourceType>JournalArticle</b:SourceType>
    <b:Guid>{F28B53FF-51A2-42AF-9A89-DBD5A882FA50}</b:Guid>
    <b:Title>Pterópodos Thecosomados y Heterópodos (Gasterópodos) como bioindicadores del Evento “El Niño” 1992, en la Estación Fija “La Libertad”, Ecuador</b:Title>
    <b:JournalName>Acta Oceanográfica del Pacífico</b:JournalName>
    <b:Year>1996</b:Year>
    <b:Pages>12-18</b:Pages>
    <b:Author>
      <b:Author>
        <b:NameList>
          <b:Person>
            <b:Last>Cruz</b:Last>
            <b:First>M.</b:First>
          </b:Person>
        </b:NameList>
      </b:Author>
    </b:Author>
    <b:Volume>8</b:Volume>
    <b:Issue>1</b:Issue>
    <b:RefOrder>13</b:RefOrder>
  </b:Source>
  <b:Source>
    <b:Tag>Cru98</b:Tag>
    <b:SourceType>JournalArticle</b:SourceType>
    <b:Guid>{0C46B971-B391-4F19-B324-15325721DFAA}</b:Guid>
    <b:Author>
      <b:Author>
        <b:NameList>
          <b:Person>
            <b:Last>Cruz</b:Last>
            <b:First>M.</b:First>
          </b:Person>
        </b:NameList>
      </b:Author>
    </b:Author>
    <b:Title>Gastrópodos planctónicos (Pteropoda y Heteropoda) como bioindicadores de los eventos “El Niño” 1992 y 1997–98 en la estación fija “La Libertad"</b:Title>
    <b:JournalName>Acta Oceanográfica del Pacífico</b:JournalName>
    <b:Year>1998</b:Year>
    <b:Pages>12-18</b:Pages>
    <b:Volume>9</b:Volume>
    <b:RefOrder>14</b:RefOrder>
  </b:Source>
  <b:Source>
    <b:Tag>Cru12</b:Tag>
    <b:SourceType>JournalArticle</b:SourceType>
    <b:Guid>{BAA35218-4AF6-41AD-AA00-92510376C71D}</b:Guid>
    <b:Author>
      <b:Author>
        <b:NameList>
          <b:Person>
            <b:Last>Cruz</b:Last>
            <b:First>M.</b:First>
          </b:Person>
        </b:NameList>
      </b:Author>
    </b:Author>
    <b:Title>Preferencia y rangos de tolerancia a la temperatura y salinidad de los Pterópodos y Heterópodos frente a la costa ecuatoriana.</b:Title>
    <b:JournalName>Acta OCeanográfica del Pacífico</b:JournalName>
    <b:Year>2012</b:Year>
    <b:Pages>93-125</b:Pages>
    <b:Volume>17</b:Volume>
    <b:RefOrder>15</b:RefOrder>
  </b:Source>
  <b:Source>
    <b:Tag>McG66</b:Tag>
    <b:SourceType>JournalArticle</b:SourceType>
    <b:Guid>{291C890E-F7D6-4BBC-A9F3-760AD8455E4E}</b:Guid>
    <b:Author>
      <b:Author>
        <b:NameList>
          <b:Person>
            <b:Last>McGowan</b:Last>
            <b:First>J.A.</b:First>
          </b:Person>
          <b:Person>
            <b:Last>Fraundorf</b:Last>
            <b:First>V.J.</b:First>
          </b:Person>
        </b:NameList>
      </b:Author>
    </b:Author>
    <b:Title>The relationship between size of net used and estimates of Zooplankton diversity.</b:Title>
    <b:JournalName>Limnology and Oceanography</b:JournalName>
    <b:Year>1966</b:Year>
    <b:Pages>456-469</b:Pages>
    <b:DOI>10.4319/lo.1966.11.4.0456</b:DOI>
    <b:RefOrder>16</b:RefOrder>
  </b:Source>
  <b:Source>
    <b:Tag>Sch11</b:Tag>
    <b:SourceType>JournalArticle</b:SourceType>
    <b:Guid>{74C73FA5-04D3-4BE8-B1DA-7899A13BAE67}</b:Guid>
    <b:Title>Bye bye “Opisthobranchia”! A review on the contribution of mesopsammic sea slugs to euthyneuran systematics.</b:Title>
    <b:Year>2011</b:Year>
    <b:Author>
      <b:Author>
        <b:NameList>
          <b:Person>
            <b:Last>Schrödl</b:Last>
            <b:First>M.</b:First>
          </b:Person>
          <b:Person>
            <b:Last>Jörger</b:Last>
            <b:First>K.</b:First>
          </b:Person>
          <b:Person>
            <b:Last>Klussmann-Kolb</b:Last>
            <b:First>A.</b:First>
          </b:Person>
          <b:Person>
            <b:Last>Wilson</b:Last>
            <b:First>N.G.</b:First>
          </b:Person>
        </b:NameList>
      </b:Author>
    </b:Author>
    <b:JournalName>Thalassas</b:JournalName>
    <b:Pages>101-112</b:Pages>
    <b:Volume>27</b:Volume>
    <b:RefOrder>17</b:RefOrder>
  </b:Source>
  <b:Source>
    <b:Tag>Wäg14</b:Tag>
    <b:SourceType>JournalArticle</b:SourceType>
    <b:Guid>{2A200BFA-A863-4D99-B914-DE913CCD0984}</b:Guid>
    <b:Author>
      <b:Author>
        <b:NameList>
          <b:Person>
            <b:Last>Wägele</b:Last>
            <b:First>H.</b:First>
          </b:Person>
          <b:Person>
            <b:Last>Klussmann-Kolb</b:Last>
            <b:First>A.</b:First>
          </b:Person>
          <b:Person>
            <b:Last>Verbeek</b:Last>
            <b:First>E.</b:First>
          </b:Person>
          <b:Person>
            <b:Last>Schrödl</b:Last>
            <b:First>M.</b:First>
          </b:Person>
        </b:NameList>
      </b:Author>
    </b:Author>
    <b:Title>Flashback and foreshadowing – a review of the taxon Opisthobranchia.</b:Title>
    <b:JournalName>Organisms, Diversity &amp; Evolution</b:JournalName>
    <b:Year>2014</b:Year>
    <b:Pages>133-149</b:Pages>
    <b:Volume>14</b:Volume>
    <b:DOI>10.1007/s13127-013-0151-5</b:DOI>
    <b:RefOrder>18</b:RefOrder>
  </b:Source>
  <b:Source>
    <b:Tag>Del17</b:Tag>
    <b:SourceType>JournalArticle</b:SourceType>
    <b:Guid>{7A676CE4-F8D4-4ECA-B8A9-44114844BB96}</b:Guid>
    <b:Title>Primeros registros de babosas marinas (Gastropoda: Heterobranchia) del Sistema Arrecifal Tuxpan, México, con ampliaciones de ámbito de distribución</b:Title>
    <b:Year>2017</b:Year>
    <b:Author>
      <b:Author>
        <b:NameList>
          <b:Person>
            <b:Last>De la Cruz-Francisco</b:Last>
            <b:First>V.</b:First>
          </b:Person>
          <b:Person>
            <b:Last>Ortigosa</b:Last>
            <b:First>D.</b:First>
          </b:Person>
          <b:Person>
            <b:Last>González-González</b:Last>
            <b:First>M.</b:First>
          </b:Person>
        </b:NameList>
      </b:Author>
    </b:Author>
    <b:JournalName>Biodiversity and Natural History</b:JournalName>
    <b:Pages>15-23</b:Pages>
    <b:Volume>3</b:Volume>
    <b:Issue>1</b:Issue>
    <b:RefOrder>19</b:RefOrder>
  </b:Source>
  <b:Source>
    <b:Tag>Spo97</b:Tag>
    <b:SourceType>Book</b:SourceType>
    <b:Guid>{0233E942-B033-4975-8928-0375A800D369}</b:Guid>
    <b:Author>
      <b:Author>
        <b:NameList>
          <b:Person>
            <b:Last>Van der Spoel</b:Last>
            <b:First>S.</b:First>
          </b:Person>
          <b:Person>
            <b:Last>Newman</b:Last>
            <b:First>L.</b:First>
          </b:Person>
          <b:Person>
            <b:Last>Estep</b:Last>
            <b:First>K.</b:First>
          </b:Person>
        </b:NameList>
      </b:Author>
    </b:Author>
    <b:Title>Pelagic molluscs of the world</b:Title>
    <b:Year>1997</b:Year>
    <b:City>Amsterdam and Paris</b:City>
    <b:Publisher>UNESCO, Expert Center for Taxonomist Identification (ETI). World Biodiversity Database CD_ROM Series</b:Publisher>
    <b:RefOrder>20</b:RefOrder>
  </b:Source>
  <b:Source>
    <b:Tag>Mor</b:Tag>
    <b:SourceType>JournalArticle</b:SourceType>
    <b:Guid>{75DB82AD-5C17-4B2A-8F83-5F7BF213A950}</b:Guid>
    <b:Author>
      <b:Author>
        <b:NameList>
          <b:Person>
            <b:Last>Moreno-Alcántara</b:Last>
            <b:First>M.</b:First>
          </b:Person>
          <b:Person>
            <b:Last>Giraldo</b:Last>
            <b:First>A.</b:First>
          </b:Person>
          <b:Person>
            <b:Last>Acevedes-Medina</b:Last>
            <b:First>G.</b:First>
          </b:Person>
        </b:NameList>
      </b:Author>
    </b:Author>
    <b:Title>Heterópodos (Gastropoda: Pterotracheoidea) identificados en un transecto costa-océano en el Pacífico colombiano</b:Title>
    <b:JournalName>Boletin de Investigaciones Marinas y Costeras</b:JournalName>
    <b:Year>2017</b:Year>
    <b:Pages>175-181</b:Pages>
    <b:Volume>46</b:Volume>
    <b:Issue>2</b:Issue>
    <b:DOI>10.25268/bimc.invemar.2017.46.2.733</b:DOI>
    <b:RefOrder>21</b:RefOrder>
  </b:Source>
  <b:Source>
    <b:Tag>Fee04</b:Tag>
    <b:SourceType>JournalArticle</b:SourceType>
    <b:Guid>{EFE2DC67-B6B6-4239-BA08-1C32B70F0B33}</b:Guid>
    <b:Author>
      <b:Author>
        <b:NameList>
          <b:Person>
            <b:Last>Feely</b:Last>
            <b:First>R.A.</b:First>
          </b:Person>
          <b:Person>
            <b:Last>Sabine</b:Last>
            <b:First>C.L.</b:First>
          </b:Person>
          <b:Person>
            <b:Last>Lee</b:Last>
            <b:First>K.</b:First>
          </b:Person>
          <b:Person>
            <b:Last>Berelson</b:Last>
            <b:First>W.</b:First>
          </b:Person>
          <b:Person>
            <b:Last>Kleypas</b:Last>
            <b:First>J.</b:First>
          </b:Person>
          <b:Person>
            <b:Last>Fabry</b:Last>
            <b:First>V.J.</b:First>
          </b:Person>
          <b:Person>
            <b:Last>Millero</b:Last>
            <b:First>F.J.</b:First>
          </b:Person>
        </b:NameList>
      </b:Author>
    </b:Author>
    <b:Title>Impact of anthropogenic CO2 on the CaCO3 system in the oceans.</b:Title>
    <b:Year>2004</b:Year>
    <b:Pages>362-366</b:Pages>
    <b:Volume>305</b:Volume>
    <b:Issue>5682</b:Issue>
    <b:DOI>10.1126/science.1097329</b:DOI>
    <b:RefOrder>22</b:RefOrder>
  </b:Source>
  <b:Source>
    <b:Tag>Wal14</b:Tag>
    <b:SourceType>JournalArticle</b:SourceType>
    <b:Guid>{BF11ED18-2961-41E3-8CEC-64590B4C0E60}</b:Guid>
    <b:Author>
      <b:Author>
        <b:NameList>
          <b:Person>
            <b:Last>Wall-Palmer</b:Last>
            <b:First>D.</b:First>
          </b:Person>
          <b:Person>
            <b:Last>Smart</b:Last>
            <b:First>C.W.</b:First>
          </b:Person>
          <b:Person>
            <b:Last>Hart</b:Last>
            <b:First>M.B.</b:First>
          </b:Person>
          <b:Person>
            <b:Last>Leng</b:Last>
            <b:First>M.J</b:First>
          </b:Person>
          <b:Person>
            <b:Last>Borghini</b:Last>
            <b:First>M.</b:First>
          </b:Person>
          <b:Person>
            <b:Last>Manini</b:Last>
            <b:First>E.</b:First>
          </b:Person>
          <b:Person>
            <b:Last>Aliani</b:Last>
            <b:First>S.</b:First>
          </b:Person>
          <b:Person>
            <b:Last>Conversi</b:Last>
            <b:First>A.</b:First>
          </b:Person>
        </b:NameList>
      </b:Author>
    </b:Author>
    <b:Title>Late Pleistocene pteropods, heteropods and planktonic foraminifera from the Caribbean Sea, Mediterranean Sea and Indian Ocean</b:Title>
    <b:Year>2014</b:Year>
    <b:Pages>557-578</b:Pages>
    <b:Volume>60</b:Volume>
    <b:Issue>6</b:Issue>
    <b:RefOrder>23</b:RefOrder>
  </b:Source>
  <b:Source>
    <b:Tag>Wal16</b:Tag>
    <b:SourceType>JournalArticle</b:SourceType>
    <b:Guid>{C4B8EA0D-A016-46A2-B34A-FDD79356224A}</b:Guid>
    <b:Author>
      <b:Author>
        <b:NameList>
          <b:Person>
            <b:Last>Wall-Palmer</b:Last>
            <b:First>D.</b:First>
          </b:Person>
          <b:Person>
            <b:Last>Smart</b:Last>
            <b:First>C.W.</b:First>
          </b:Person>
          <b:Person>
            <b:Last>Kirby</b:Last>
            <b:First>R.</b:First>
          </b:Person>
          <b:Person>
            <b:Last>Hart</b:Last>
            <b:First>M.B.</b:First>
          </b:Person>
          <b:Person>
            <b:Last>Peijnenburg</b:Last>
            <b:First>K.T.C.A.</b:First>
          </b:Person>
          <b:Person>
            <b:Last>Janssen</b:Last>
            <b:First>A.W.</b:First>
          </b:Person>
        </b:NameList>
      </b:Author>
    </b:Author>
    <b:Title>A review of the ecolgy, palaeontology and distribution of atlantid heteropods (Caenogastropoda: Pterotracheoidea: Atlantidae).</b:Title>
    <b:JournalName>Journal of Molluscan Studies</b:JournalName>
    <b:Year>2016</b:Year>
    <b:Pages>221-234</b:Pages>
    <b:Volume>82</b:Volume>
    <b:Issue>2</b:Issue>
    <b:DOI>10.1093/mollus/eyv063</b:DOI>
    <b:RefOrder>24</b:RefOrder>
  </b:Source>
  <b:Source>
    <b:Tag>Wal18</b:Tag>
    <b:SourceType>JournalArticle</b:SourceType>
    <b:Guid>{AE651C0A-138A-45E8-ADC2-F81288D0E355}</b:Guid>
    <b:Author>
      <b:Author>
        <b:NameList>
          <b:Person>
            <b:Last>Wall-Palmer</b:Last>
            <b:First>D.</b:First>
          </b:Person>
          <b:Person>
            <b:Last>Burridge</b:Last>
            <b:First>A.K.</b:First>
          </b:Person>
          <b:Person>
            <b:Last>Goetze</b:Last>
            <b:First>E.</b:First>
          </b:Person>
          <b:Person>
            <b:Last>Stokvis</b:Last>
            <b:First>F.R.</b:First>
          </b:Person>
          <b:Person>
            <b:Last>Janssen</b:Last>
            <b:First>A.W.</b:First>
          </b:Person>
          <b:Person>
            <b:Last>Mekkes</b:Last>
            <b:First>L.</b:First>
          </b:Person>
          <b:Person>
            <b:Last>Moreno-Alcántara</b:Last>
            <b:First>M.</b:First>
          </b:Person>
          <b:Person>
            <b:Last>Bednarsek</b:Last>
            <b:First>N.</b:First>
          </b:Person>
          <b:Person>
            <b:Last>Schiette</b:Last>
            <b:First>T.</b:First>
          </b:Person>
          <b:Person>
            <b:Last>Sorensen</b:Last>
            <b:First>M.V.</b:First>
          </b:Person>
        </b:NameList>
      </b:Author>
    </b:Author>
    <b:Title>Biogeography and genetic diversity of the atlantid heteropods</b:Title>
    <b:JournalName>Progress in Oceanography</b:JournalName>
    <b:Year>2018</b:Year>
    <b:Pages>1-25</b:Pages>
    <b:DOI>10.1016/j.pocean.2017.11.004</b:DOI>
    <b:RefOrder>25</b:RefOrder>
  </b:Source>
  <b:Source>
    <b:Tag>Gat15</b:Tag>
    <b:SourceType>JournalArticle</b:SourceType>
    <b:Guid>{28B485FA-5188-43E4-8CFC-BB8AA10F9AB2}</b:Guid>
    <b:Author>
      <b:Author>
        <b:NameList>
          <b:Person>
            <b:Last>Gatusso</b:Last>
            <b:First>J.P.</b:First>
          </b:Person>
          <b:Person>
            <b:Last>Magnan</b:Last>
            <b:First>A.</b:First>
          </b:Person>
          <b:Person>
            <b:Last>Billé</b:Last>
            <b:First>R.</b:First>
          </b:Person>
          <b:Person>
            <b:Last>Cheung </b:Last>
            <b:First>W.W.L.</b:First>
          </b:Person>
          <b:Person>
            <b:Last>Howes</b:Last>
            <b:First>E.L.</b:First>
          </b:Person>
          <b:Person>
            <b:Last>Joos</b:Last>
            <b:First>F.</b:First>
          </b:Person>
          <b:Person>
            <b:Last>Allemand</b:Last>
            <b:First>D.</b:First>
          </b:Person>
          <b:Person>
            <b:Last>Bopp</b:Last>
            <b:First>L.</b:First>
          </b:Person>
          <b:Person>
            <b:Last>Cooley</b:Last>
            <b:First>S.R.</b:First>
          </b:Person>
          <b:Person>
            <b:Last>Eakin</b:Last>
            <b:First>C.M.</b:First>
          </b:Person>
          <b:Person>
            <b:Last>Hoegh-Guldberg</b:Last>
            <b:First>O.</b:First>
          </b:Person>
          <b:Person>
            <b:Last>Kelly</b:Last>
            <b:First>R.P.</b:First>
          </b:Person>
          <b:Person>
            <b:Last>Pörtner</b:Last>
            <b:First>H.</b:First>
          </b:Person>
          <b:Person>
            <b:Last>Rogers</b:Last>
            <b:First>A.D.</b:First>
          </b:Person>
          <b:Person>
            <b:Last>Baxter</b:Last>
            <b:First>J.M.</b:First>
          </b:Person>
          <b:Person>
            <b:Last>Laffoley</b:Last>
            <b:First>D.</b:First>
          </b:Person>
          <b:Person>
            <b:Last>Osborn</b:Last>
            <b:First>D.</b:First>
          </b:Person>
          <b:Person>
            <b:Last>Rankovic</b:Last>
            <b:First>A.</b:First>
          </b:Person>
          <b:Person>
            <b:Last>Rochette</b:Last>
            <b:First>J.</b:First>
          </b:Person>
          <b:Person>
            <b:Last>Sumaila</b:Last>
            <b:First>U.R.</b:First>
          </b:Person>
          <b:Person>
            <b:Last>Treyer</b:Last>
            <b:First>S.</b:First>
          </b:Person>
          <b:Person>
            <b:Last>Turley</b:Last>
            <b:First>C.</b:First>
          </b:Person>
        </b:NameList>
      </b:Author>
    </b:Author>
    <b:Title>Contrasting futures for Ocean and society from different anthropogenic CO2 emissions scenarios</b:Title>
    <b:JournalName>Science</b:JournalName>
    <b:Year>2015</b:Year>
    <b:Pages>1-10</b:Pages>
    <b:DOI>10.1126/science.aac4722</b:DOI>
    <b:RefOrder>26</b:RefOrder>
  </b:Source>
  <b:Source>
    <b:Tag>Bur17</b:Tag>
    <b:SourceType>JournalArticle</b:SourceType>
    <b:Guid>{4381AEB2-A951-4FE8-A9A3-854C0F163018}</b:Guid>
    <b:Author>
      <b:Author>
        <b:NameList>
          <b:Person>
            <b:Last>Burridge</b:Last>
            <b:First>A.</b:First>
          </b:Person>
          <b:Person>
            <b:Last>Goetze</b:Last>
            <b:First>E.</b:First>
          </b:Person>
          <b:Person>
            <b:Last>Wall-Palmer</b:Last>
            <b:First>D.</b:First>
          </b:Person>
          <b:Person>
            <b:Last>Le Double</b:Last>
            <b:First>S.</b:First>
          </b:Person>
          <b:Person>
            <b:Last>Huisman</b:Last>
            <b:First>J.</b:First>
          </b:Person>
          <b:Person>
            <b:Last>Peijnenburg</b:Last>
            <b:First>K.T.C.A.</b:First>
          </b:Person>
        </b:NameList>
      </b:Author>
    </b:Author>
    <b:Title>Diversity and abundance of pteropods and heteropods along a latitudinal gradient across the Atlantic Ocean</b:Title>
    <b:JournalName>Progress in Oceanography</b:JournalName>
    <b:Year>2017</b:Year>
    <b:Pages>213-223</b:Pages>
    <b:DOI>10.1016/j.pocean.2016.10.001</b:DOI>
    <b:RefOrder>27</b:RefOrder>
  </b:Source>
  <b:Source>
    <b:Tag>Bed12</b:Tag>
    <b:SourceType>JournalArticle</b:SourceType>
    <b:Guid>{A16DB785-5212-4EBC-B173-4CDF12309E93}</b:Guid>
    <b:Author>
      <b:Author>
        <b:NameList>
          <b:Person>
            <b:Last>Bednarsek</b:Last>
            <b:First>N.</b:First>
          </b:Person>
          <b:Person>
            <b:Last>Mozina</b:Last>
            <b:First>J.</b:First>
          </b:Person>
          <b:Person>
            <b:Last>Vogt</b:Last>
            <b:First>M.</b:First>
          </b:Person>
          <b:Person>
            <b:Last>O'Brien</b:Last>
            <b:First>C.</b:First>
          </b:Person>
          <b:Person>
            <b:Last>Tarling</b:Last>
            <b:First>G.A.</b:First>
          </b:Person>
        </b:NameList>
      </b:Author>
    </b:Author>
    <b:Title>The global distribution of pteropods and their contribution to carbonate and carbon biomass in the modern ocean</b:Title>
    <b:JournalName>Earth System Science Data</b:JournalName>
    <b:Year>2012</b:Year>
    <b:Pages>167-186</b:Pages>
    <b:Volume>4</b:Volume>
    <b:DOI>10.5194/essd-4-167-2012</b:DOI>
    <b:RefOrder>28</b:RefOrder>
  </b:Source>
  <b:Source>
    <b:Tag>Pro09</b:Tag>
    <b:SourceType>JournalArticle</b:SourceType>
    <b:Guid>{E656BA04-EC4C-49A0-BD5A-8F9DAEE0DE3B}</b:Guid>
    <b:Author>
      <b:Author>
        <b:NameList>
          <b:Person>
            <b:Last>Provan</b:Last>
            <b:First>J.</b:First>
          </b:Person>
          <b:Person>
            <b:Last>Beatty</b:Last>
            <b:First>G.E.</b:First>
          </b:Person>
          <b:Person>
            <b:Last>Keating</b:Last>
            <b:First>S.L.</b:First>
          </b:Person>
          <b:Person>
            <b:Last>Maggs</b:Last>
            <b:First>C.A.</b:First>
          </b:Person>
          <b:Person>
            <b:Last>Savidge</b:Last>
            <b:First>G.</b:First>
          </b:Person>
        </b:NameList>
      </b:Author>
    </b:Author>
    <b:Title>High dispersal potential has maintened long-term population stability in the North Atlantic copepod Calanus finmarchicus</b:Title>
    <b:JournalName>Proceedings of the Royal Society B</b:JournalName>
    <b:Year>2009</b:Year>
    <b:Pages>301-307</b:Pages>
    <b:Volume>276</b:Volume>
    <b:Issue>1655</b:Issue>
    <b:DOI>doi.org/10.1098/rspb.2008.1062</b:DOI>
    <b:RefOrder>29</b:RefOrder>
  </b:Source>
  <b:Source>
    <b:Tag>Loh14</b:Tag>
    <b:SourceType>JournalArticle</b:SourceType>
    <b:Guid>{09F3B601-7EBB-4E21-8D3D-12AB59290BD5}</b:Guid>
    <b:Author>
      <b:Author>
        <b:NameList>
          <b:Person>
            <b:Last>Lohbeck</b:Last>
            <b:First>K.T.</b:First>
          </b:Person>
          <b:Person>
            <b:Last>Riebesell</b:Last>
            <b:First>U.</b:First>
          </b:Person>
          <b:Person>
            <b:Last>Reusch</b:Last>
            <b:First>T.B.H.</b:First>
          </b:Person>
        </b:NameList>
      </b:Author>
    </b:Author>
    <b:Title>Gene expression changes in coccolithophore Emiliana huxleyi after 500 generations of selection to ocean acidification.</b:Title>
    <b:JournalName>Proceedings of the Royal Society B</b:JournalName>
    <b:Year>2014</b:Year>
    <b:Pages>1-7</b:Pages>
    <b:Volume>281</b:Volume>
    <b:Issue>1786</b:Issue>
    <b:DOI>doi.org/10.1098/rspb.2014.0003</b:DOI>
    <b:RefOrder>30</b:RefOrder>
  </b:Source>
  <b:Source>
    <b:Tag>Vas12</b:Tag>
    <b:SourceType>JournalArticle</b:SourceType>
    <b:Guid>{15DF69E6-1C90-4D6D-B643-62F7E270F3B9}</b:Guid>
    <b:Author>
      <b:Author>
        <b:NameList>
          <b:Person>
            <b:Last>Vaske</b:Last>
            <b:First>T.</b:First>
          </b:Person>
          <b:Person>
            <b:Last>Travassos</b:Last>
            <b:First>P.E.</b:First>
          </b:Person>
          <b:Person>
            <b:Last>Hazin</b:Last>
            <b:First>F.H.V.</b:First>
          </b:Person>
          <b:Person>
            <b:Last>Tolotti</b:Last>
            <b:First>M.T.</b:First>
          </b:Person>
          <b:Person>
            <b:Last>Barbosa</b:Last>
            <b:First>T.M.</b:First>
          </b:Person>
        </b:NameList>
      </b:Author>
    </b:Author>
    <b:Title>Forage fauna in the diet of bigeye tuna (Thunnus obesus) in the western tropical Atlantic Ocean</b:Title>
    <b:JournalName>Brazilian Journal of Oceanography</b:JournalName>
    <b:Year>2012</b:Year>
    <b:Pages>89-97</b:Pages>
    <b:Volume>60</b:Volume>
    <b:Issue>1</b:Issue>
    <b:DOI>doi.org/10.1590/S1679-87592012000100009 </b:DOI>
    <b:RefOrder>31</b:RefOrder>
  </b:Source>
  <b:Source>
    <b:Tag>Her00</b:Tag>
    <b:SourceType>JournalArticle</b:SourceType>
    <b:Guid>{152A1B96-9B57-4351-B803-9A218BA39720}</b:Guid>
    <b:Author>
      <b:Author>
        <b:NameList>
          <b:Person>
            <b:Last>Hernández</b:Last>
            <b:First>F.</b:First>
          </b:Person>
          <b:Person>
            <b:Last>Jiménez</b:Last>
            <b:First>S.</b:First>
          </b:Person>
          <b:Person>
            <b:Last>Fernández-Álamo</b:Last>
            <b:First>M.A.</b:First>
          </b:Person>
          <b:Person>
            <b:Last>Tejera</b:Last>
            <b:First>E.</b:First>
          </b:Person>
          <b:Person>
            <b:Last>Arbelo</b:Last>
            <b:First>E.</b:First>
          </b:Person>
        </b:NameList>
      </b:Author>
    </b:Author>
    <b:Title>Sobre la presencia de moluscos nudibranquios planctónicos en el Archipiélago de Cabo Verde</b:Title>
    <b:JournalName>Revista de la Academia Canaria de Ciencias</b:JournalName>
    <b:Year>2000</b:Year>
    <b:Pages>49-54</b:Pages>
    <b:Volume>12</b:Volume>
    <b:Issue>3-4</b:Issue>
    <b:RefOrder>32</b:RefOrder>
  </b:Source>
  <b:Source>
    <b:Tag>Ced95</b:Tag>
    <b:SourceType>JournalArticle</b:SourceType>
    <b:Guid>{5D5351BA-81BC-45B9-82D3-55FA9AACEF9B}</b:Guid>
    <b:Author>
      <b:Author>
        <b:NameList>
          <b:Person>
            <b:Last>Cediel-Parra</b:Last>
            <b:First>A.L.</b:First>
          </b:Person>
          <b:Person>
            <b:Last>Avila-Pineda</b:Last>
            <b:First>R.S.</b:First>
          </b:Person>
          <b:Person>
            <b:Last>Beltrán-León</b:Last>
            <b:First>B.S.</b:First>
          </b:Person>
        </b:NameList>
      </b:Author>
    </b:Author>
    <b:Title>Composición, distribución y abundancia de moluscos holoplanctónicos (Heteropodos y Pterópodos) del Pacífico colombiano durante 1991.</b:Title>
    <b:Year>1995</b:Year>
    <b:Pages>168-186</b:Pages>
    <b:JournalName>Boletín Científico INPA</b:JournalName>
    <b:RefOrder>33</b:RefOrder>
  </b:Source>
  <b:Source>
    <b:Tag>Suá09</b:Tag>
    <b:SourceType>BookSection</b:SourceType>
    <b:Guid>{9437841D-F9DE-417F-85D9-50AB25DB1D26}</b:Guid>
    <b:Author>
      <b:Author>
        <b:NameList>
          <b:Person>
            <b:Last>Suárez-Morales</b:Last>
            <b:First>E.</b:First>
          </b:Person>
          <b:Person>
            <b:Last>Gasca</b:Last>
            <b:First>R.</b:First>
          </b:Person>
          <b:Person>
            <b:Last>Castellanos</b:Last>
            <b:First>I.</b:First>
          </b:Person>
        </b:NameList>
      </b:Author>
      <b:Editor>
        <b:NameList>
          <b:Person>
            <b:Last>Wehrtmann I.S.</b:Last>
            <b:First>Cortés</b:First>
            <b:Middle>J.</b:Middle>
          </b:Person>
        </b:NameList>
      </b:Editor>
    </b:Author>
    <b:Title>Pelagic gastropods</b:Title>
    <b:Year>2009</b:Year>
    <b:BookTitle>Marine Biodiversity of Costa Rica, Central America</b:BookTitle>
    <b:City>México</b:City>
    <b:Publisher>Springer, Dordrecht</b:Publisher>
    <b:Volume>86</b:Volume>
    <b:DOI>10.1007/978-1-4020-8278-8_32</b:DOI>
    <b:RefOrder>34</b:RefOrder>
  </b:Source>
  <b:Source>
    <b:Tag>Ayó08</b:Tag>
    <b:SourceType>JournalArticle</b:SourceType>
    <b:Guid>{E592104A-DCDA-47A3-A96E-5EFC5FF7B172}</b:Guid>
    <b:Author>
      <b:Author>
        <b:NameList>
          <b:Person>
            <b:Last>Ayón</b:Last>
            <b:First>P.</b:First>
          </b:Person>
          <b:Person>
            <b:Last>Criales-Hernández</b:Last>
            <b:First>M.L.</b:First>
          </b:Person>
          <b:Person>
            <b:Last>Schwamborn</b:Last>
            <b:First>R.</b:First>
          </b:Person>
          <b:Person>
            <b:Last>Hirche</b:Last>
            <b:First>H.</b:First>
          </b:Person>
        </b:NameList>
      </b:Author>
    </b:Author>
    <b:Title>Zooplankton research off Peru: A review.</b:Title>
    <b:Year>2008</b:Year>
    <b:Pages>238-255</b:Pages>
    <b:JournalName>Progress in Oceanography</b:JournalName>
    <b:Volume>79</b:Volume>
    <b:Issue>2</b:Issue>
    <b:DOI>10.1016/j.pocean.2008.10.020</b:DOI>
    <b:RefOrder>35</b:RefOrder>
  </b:Source>
  <b:Source>
    <b:Tag>WÄG05</b:Tag>
    <b:SourceType>JournalArticle</b:SourceType>
    <b:Guid>{9A460842-05A3-440D-B6CA-2F114DCF020F}</b:Guid>
    <b:Author>
      <b:Author>
        <b:NameList>
          <b:Person>
            <b:Last>Wägele</b:Last>
            <b:First>H.</b:First>
          </b:Person>
          <b:Person>
            <b:Last>Klussmann-Kolb</b:Last>
            <b:First>A.</b:First>
          </b:Person>
        </b:NameList>
      </b:Author>
    </b:Author>
    <b:Title>Opisthobranchia (Mollusca, Gastropoda) - more than just slimy slugs. Shell reduction and its implications on defense and foraging</b:Title>
    <b:JournalName>Frontiers in Zoology</b:JournalName>
    <b:Year>2005</b:Year>
    <b:Pages>1-18</b:Pages>
    <b:Volume>2</b:Volume>
    <b:Issue>3</b:Issue>
    <b:DOI>10.1186/1742-9994-2-3 </b:DOI>
    <b:RefOrder>36</b:RefOrder>
  </b:Source>
  <b:Source>
    <b:Tag>van11</b:Tag>
    <b:SourceType>JournalArticle</b:SourceType>
    <b:Guid>{AAAB9973-884B-47E0-B996-D0260BFCA4EE}</b:Guid>
    <b:Author>
      <b:Author>
        <b:NameList>
          <b:Person>
            <b:Last>Van Alphen</b:Last>
            <b:First>J.</b:First>
          </b:Person>
          <b:Person>
            <b:Last>de Voogd</b:Last>
            <b:First>N.J.</b:First>
          </b:Person>
          <b:Person>
            <b:Last>Hoeksema</b:Last>
            <b:First>B.W.</b:First>
          </b:Person>
        </b:NameList>
      </b:Author>
    </b:Author>
    <b:Title>Differential feeding strategies in phyllidiid nudibranchs on coral reefs at Halmahera, northern Moluccas.</b:Title>
    <b:JournalName>Coral Reefs</b:JournalName>
    <b:Year>2011</b:Year>
    <b:Volume>30</b:Volume>
    <b:Issue>59</b:Issue>
    <b:DOI>10.1007/s00338-010-0698-y</b:DOI>
    <b:Pages>59</b:Pages>
    <b:RefOrder>37</b:RefOrder>
  </b:Source>
  <b:Source>
    <b:Tag>Her</b:Tag>
    <b:SourceType>Book</b:SourceType>
    <b:Guid>{059A62CE-8565-48AB-AC89-512FFEEFFBB5}</b:Guid>
    <b:Author>
      <b:Author>
        <b:NameList>
          <b:Person>
            <b:Last>Hermosillo</b:Last>
            <b:First>A.</b:First>
          </b:Person>
          <b:Person>
            <b:Last>Beherens</b:Last>
            <b:First>D.W.</b:First>
          </b:Person>
          <b:Person>
            <b:Last>Ríos-Jara</b:Last>
            <b:First>E.</b:First>
          </b:Person>
        </b:NameList>
      </b:Author>
    </b:Author>
    <b:Title>Opistobranquios de México. Guía de babosas marinas del Pacífico, golfo de California y las islas oceánicas.</b:Title>
    <b:City>Guadalajara, México</b:City>
    <b:Publisher>CONABIO</b:Publisher>
    <b:Year>2006</b:Year>
    <b:Pages>143</b:Pages>
    <b:RefOrder>38</b:RefOrder>
  </b:Source>
  <b:Source>
    <b:Tag>Gar16</b:Tag>
    <b:SourceType>JournalArticle</b:SourceType>
    <b:Guid>{AAF428FC-CABA-47C6-85FC-B5FB41A07B32}</b:Guid>
    <b:Title>New records of heterobranch sea slugs (Mollusca: Gastropoda) from Isla del Coco National Park, Costa Rica</b:Title>
    <b:JournalName>Revista de Biología tropical</b:JournalName>
    <b:Year>2016</b:Year>
    <b:Author>
      <b:Author>
        <b:NameList>
          <b:Person>
            <b:Last>García-Méndez</b:Last>
            <b:First>K.</b:First>
          </b:Person>
          <b:Person>
            <b:Last>Camacho-García</b:Last>
            <b:First>Y.E.</b:First>
          </b:Person>
        </b:NameList>
      </b:Author>
    </b:Author>
    <b:Volume>64</b:Volume>
    <b:RefOrder>39</b:RefOrder>
  </b:Source>
  <b:Source>
    <b:Tag>Pap20</b:Tag>
    <b:SourceType>JournalArticle</b:SourceType>
    <b:Guid>{9707AD67-1738-4D53-B94C-54155F8C366D}</b:Guid>
    <b:Title>First Study on Marine Heterobranchia (Gastropoda, Mollusca) in Bangka Archipelago, North Sulawesi, Indonesia</b:Title>
    <b:JournalName>Diversity</b:JournalName>
    <b:Year>2020</b:Year>
    <b:Pages>1-76</b:Pages>
    <b:Author>
      <b:Author>
        <b:NameList>
          <b:Person>
            <b:Last>Papu</b:Last>
            <b:First>A.</b:First>
          </b:Person>
          <b:Person>
            <b:Last>Undap</b:Last>
            <b:First>N.</b:First>
          </b:Person>
          <b:Person>
            <b:Last>Armas</b:Last>
          </b:Person>
          <b:Person>
            <b:Last>Armas</b:Last>
            <b:First>N.</b:First>
          </b:Person>
          <b:Person>
            <b:Last>Segre</b:Last>
            <b:First>M.R.</b:First>
          </b:Person>
          <b:Person>
            <b:Last>Galton</b:Last>
            <b:First>I.</b:First>
          </b:Person>
          <b:Person>
            <b:Last>Kuada</b:Last>
            <b:First>R.R.</b:First>
          </b:Person>
          <b:Person>
            <b:Last>Perin</b:Last>
            <b:First>M.</b:First>
          </b:Person>
          <b:Person>
            <b:Last>Yonow</b:Last>
            <b:First>N.</b:First>
          </b:Person>
          <b:Person>
            <b:Last>Wägele</b:Last>
            <b:First>H.</b:First>
          </b:Person>
        </b:NameList>
      </b:Author>
    </b:Author>
    <b:Volume>12</b:Volume>
    <b:Issue>52</b:Issue>
    <b:DOI>doi:10.3390/d12020052</b:DOI>
    <b:RefOrder>40</b:RefOrder>
  </b:Source>
  <b:Source>
    <b:Tag>Ric99</b:Tag>
    <b:SourceType>BookSection</b:SourceType>
    <b:Guid>{50A753E9-06B5-490E-B6A0-60182D097800}</b:Guid>
    <b:Author>
      <b:Author>
        <b:NameList>
          <b:Person>
            <b:Last>Richter</b:Last>
            <b:First>G.</b:First>
          </b:Person>
          <b:Person>
            <b:Last>Seapy</b:Last>
            <b:First>R.R.</b:First>
          </b:Person>
        </b:NameList>
      </b:Author>
      <b:BookAuthor>
        <b:NameList>
          <b:Person>
            <b:Last>Boltovskoy</b:Last>
            <b:First>D.</b:First>
          </b:Person>
        </b:NameList>
      </b:BookAuthor>
    </b:Author>
    <b:Title>Heteropoda</b:Title>
    <b:Year>1999</b:Year>
    <b:Pages>868</b:Pages>
    <b:BookTitle>South Atlantic zooplankton vol. 1.</b:BookTitle>
    <b:City>Leiden, Netherlands</b:City>
    <b:Publisher>Backhuys Publishe</b:Publisher>
    <b:RefOrder>41</b:RefOrder>
  </b:Source>
</b:Sources>
</file>

<file path=customXml/itemProps1.xml><?xml version="1.0" encoding="utf-8"?>
<ds:datastoreItem xmlns:ds="http://schemas.openxmlformats.org/officeDocument/2006/customXml" ds:itemID="{8224827A-7E9E-414B-81D5-E6E7481C64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Ortiz</dc:creator>
  <keywords/>
  <dc:description/>
  <lastModifiedBy>Laura Carolina Ortiz Mieles</lastModifiedBy>
  <revision>10</revision>
  <dcterms:created xsi:type="dcterms:W3CDTF">2021-09-28T14:54:00.0000000Z</dcterms:created>
  <dcterms:modified xsi:type="dcterms:W3CDTF">2023-07-05T22:35:14.9375574Z</dcterms:modified>
</coreProperties>
</file>