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6C2" w:rsidP="006316C2" w:rsidRDefault="00B10E14" w14:paraId="38E1E64B" w14:textId="0D908CD3">
      <w:pPr>
        <w:rPr>
          <w:u w:val="single"/>
        </w:rPr>
      </w:pPr>
      <w:r>
        <w:rPr>
          <w:u w:val="single"/>
        </w:rPr>
        <w:t xml:space="preserve">Relevant </w:t>
      </w:r>
      <w:r w:rsidR="006316C2">
        <w:rPr>
          <w:u w:val="single"/>
        </w:rPr>
        <w:t>Q’s</w:t>
      </w:r>
      <w:r>
        <w:rPr>
          <w:u w:val="single"/>
        </w:rPr>
        <w:t xml:space="preserve"> from </w:t>
      </w:r>
      <w:r w:rsidR="002F1DD9">
        <w:rPr>
          <w:u w:val="single"/>
        </w:rPr>
        <w:t>National W</w:t>
      </w:r>
      <w:r>
        <w:rPr>
          <w:u w:val="single"/>
        </w:rPr>
        <w:t>ebinar</w:t>
      </w:r>
    </w:p>
    <w:p w:rsidRPr="006316C2" w:rsidR="00954AB2" w:rsidP="006316C2" w:rsidRDefault="00954AB2" w14:paraId="2C9E9F5E" w14:textId="5823C7ED">
      <w:pPr>
        <w:pStyle w:val="ListParagraph"/>
        <w:numPr>
          <w:ilvl w:val="0"/>
          <w:numId w:val="1"/>
        </w:numPr>
        <w:rPr>
          <w:rFonts w:ascii="Segoe UI" w:hAnsi="Segoe UI" w:eastAsia="Times New Roman" w:cs="Segoe UI"/>
          <w:sz w:val="21"/>
          <w:szCs w:val="21"/>
          <w:lang w:eastAsia="en-GB"/>
        </w:rPr>
      </w:pPr>
      <w:r w:rsidRPr="36A4ACFA" w:rsidR="00954AB2">
        <w:rPr>
          <w:rFonts w:ascii="Segoe UI" w:hAnsi="Segoe UI" w:eastAsia="Times New Roman" w:cs="Segoe UI"/>
          <w:sz w:val="21"/>
          <w:szCs w:val="21"/>
          <w:lang w:eastAsia="en-GB"/>
        </w:rPr>
        <w:t>Can you let us know services that are successfully flowing data through MHSDS?</w:t>
      </w:r>
    </w:p>
    <w:p w:rsidR="00954AB2" w:rsidP="00954AB2" w:rsidRDefault="00F95EA3" w14:paraId="023B1D94" w14:textId="635060E6">
      <w:pPr>
        <w:spacing w:after="0" w:line="240" w:lineRule="auto"/>
        <w:rPr>
          <w:rFonts w:ascii="Segoe UI" w:hAnsi="Segoe UI" w:eastAsia="Times New Roman" w:cs="Segoe UI"/>
          <w:sz w:val="21"/>
          <w:szCs w:val="21"/>
          <w:lang w:eastAsia="en-GB"/>
        </w:rPr>
      </w:pPr>
      <w:r w:rsidRPr="00F95EA3">
        <w:rPr>
          <w:rFonts w:ascii="Segoe UI" w:hAnsi="Segoe UI" w:eastAsia="Times New Roman" w:cs="Segoe UI"/>
          <w:color w:val="FF0000"/>
          <w:sz w:val="21"/>
          <w:szCs w:val="21"/>
          <w:lang w:eastAsia="en-GB"/>
        </w:rPr>
        <w:t>Have a look on the dashboard</w:t>
      </w:r>
      <w:r w:rsidR="004D4C6C">
        <w:rPr>
          <w:rFonts w:ascii="Segoe UI" w:hAnsi="Segoe UI" w:eastAsia="Times New Roman" w:cs="Segoe UI"/>
          <w:color w:val="FF0000"/>
          <w:sz w:val="21"/>
          <w:szCs w:val="21"/>
          <w:lang w:eastAsia="en-GB"/>
        </w:rPr>
        <w:t>…</w:t>
      </w:r>
    </w:p>
    <w:p w:rsidR="00B643E7" w:rsidP="00954AB2" w:rsidRDefault="00B643E7" w14:paraId="4C30BAFE" w14:textId="77777777">
      <w:pPr>
        <w:spacing w:after="0" w:line="240" w:lineRule="auto"/>
        <w:rPr>
          <w:rFonts w:ascii="Segoe UI" w:hAnsi="Segoe UI" w:eastAsia="Times New Roman" w:cs="Segoe UI"/>
          <w:sz w:val="21"/>
          <w:szCs w:val="21"/>
          <w:lang w:eastAsia="en-GB"/>
        </w:rPr>
      </w:pPr>
    </w:p>
    <w:p w:rsidRPr="006316C2" w:rsidR="00954AB2" w:rsidP="006316C2" w:rsidRDefault="00954AB2" w14:paraId="70B7C6FB" w14:textId="0A2B856C">
      <w:pPr>
        <w:pStyle w:val="ListParagraph"/>
        <w:numPr>
          <w:ilvl w:val="0"/>
          <w:numId w:val="1"/>
        </w:numPr>
        <w:spacing w:after="0" w:line="240" w:lineRule="auto"/>
        <w:rPr>
          <w:rFonts w:ascii="Segoe UI" w:hAnsi="Segoe UI" w:eastAsia="Times New Roman" w:cs="Segoe UI"/>
          <w:sz w:val="21"/>
          <w:szCs w:val="21"/>
          <w:lang w:eastAsia="en-GB"/>
        </w:rPr>
      </w:pPr>
      <w:r w:rsidRPr="36A4ACFA" w:rsidR="00954AB2">
        <w:rPr>
          <w:rFonts w:ascii="Segoe UI" w:hAnsi="Segoe UI" w:eastAsia="Times New Roman" w:cs="Segoe UI"/>
          <w:sz w:val="21"/>
          <w:szCs w:val="21"/>
          <w:lang w:eastAsia="en-GB"/>
        </w:rPr>
        <w:t xml:space="preserve">Hi will there be training on MHSDS - I'm an external Provider, with access to MHSDS, for an embedded service within a trust be cannot see any data </w:t>
      </w:r>
      <w:proofErr w:type="spellStart"/>
      <w:r w:rsidRPr="36A4ACFA" w:rsidR="00954AB2">
        <w:rPr>
          <w:rFonts w:ascii="Segoe UI" w:hAnsi="Segoe UI" w:eastAsia="Times New Roman" w:cs="Segoe UI"/>
          <w:sz w:val="21"/>
          <w:szCs w:val="21"/>
          <w:lang w:eastAsia="en-GB"/>
        </w:rPr>
        <w:t>regaring</w:t>
      </w:r>
      <w:proofErr w:type="spellEnd"/>
      <w:r w:rsidRPr="36A4ACFA" w:rsidR="00954AB2">
        <w:rPr>
          <w:rFonts w:ascii="Segoe UI" w:hAnsi="Segoe UI" w:eastAsia="Times New Roman" w:cs="Segoe UI"/>
          <w:sz w:val="21"/>
          <w:szCs w:val="21"/>
          <w:lang w:eastAsia="en-GB"/>
        </w:rPr>
        <w:t xml:space="preserve"> our service</w:t>
      </w:r>
    </w:p>
    <w:p w:rsidR="00954AB2" w:rsidP="006316C2" w:rsidRDefault="00954AB2" w14:paraId="63E12043" w14:textId="77777777">
      <w:pPr>
        <w:spacing w:after="0" w:line="240" w:lineRule="auto"/>
        <w:ind w:firstLine="720"/>
        <w:rPr>
          <w:rFonts w:ascii="Segoe UI" w:hAnsi="Segoe UI" w:eastAsia="Times New Roman" w:cs="Segoe UI"/>
          <w:i/>
          <w:iCs/>
          <w:sz w:val="21"/>
          <w:szCs w:val="21"/>
          <w:lang w:eastAsia="en-GB"/>
        </w:rPr>
      </w:pPr>
      <w:r w:rsidRPr="00954AB2">
        <w:rPr>
          <w:rFonts w:ascii="Segoe UI" w:hAnsi="Segoe UI" w:eastAsia="Times New Roman" w:cs="Segoe UI"/>
          <w:i/>
          <w:iCs/>
          <w:sz w:val="21"/>
          <w:szCs w:val="21"/>
          <w:lang w:eastAsia="en-GB"/>
        </w:rPr>
        <w:t>Important to get some training on entering onto the clinical system with your host trust</w:t>
      </w:r>
    </w:p>
    <w:p w:rsidR="00670ADD" w:rsidP="00670ADD" w:rsidRDefault="00670ADD" w14:paraId="025F0A30" w14:textId="77777777">
      <w:pPr>
        <w:spacing w:after="0" w:line="240" w:lineRule="auto"/>
        <w:rPr>
          <w:rFonts w:ascii="Segoe UI" w:hAnsi="Segoe UI" w:eastAsia="Times New Roman" w:cs="Segoe UI"/>
          <w:i/>
          <w:iCs/>
          <w:sz w:val="21"/>
          <w:szCs w:val="21"/>
          <w:lang w:eastAsia="en-GB"/>
        </w:rPr>
      </w:pPr>
    </w:p>
    <w:p w:rsidRPr="00670ADD" w:rsidR="00670ADD" w:rsidP="00670ADD" w:rsidRDefault="004D4C6C" w14:paraId="27950133" w14:textId="560E2582">
      <w:pPr>
        <w:spacing w:after="0" w:line="240" w:lineRule="auto"/>
        <w:rPr>
          <w:rFonts w:ascii="Segoe UI" w:hAnsi="Segoe UI" w:eastAsia="Times New Roman" w:cs="Segoe UI"/>
          <w:sz w:val="21"/>
          <w:szCs w:val="21"/>
          <w:lang w:eastAsia="en-GB"/>
        </w:rPr>
      </w:pPr>
      <w:r>
        <w:rPr>
          <w:rFonts w:ascii="Segoe UI" w:hAnsi="Segoe UI" w:eastAsia="Times New Roman" w:cs="Segoe UI"/>
          <w:color w:val="FF0000"/>
          <w:sz w:val="21"/>
          <w:szCs w:val="21"/>
          <w:lang w:eastAsia="en-GB"/>
        </w:rPr>
        <w:t>There is s</w:t>
      </w:r>
      <w:r w:rsidRPr="00670ADD" w:rsidR="00670ADD">
        <w:rPr>
          <w:rFonts w:ascii="Segoe UI" w:hAnsi="Segoe UI" w:eastAsia="Times New Roman" w:cs="Segoe UI"/>
          <w:color w:val="FF0000"/>
          <w:sz w:val="21"/>
          <w:szCs w:val="21"/>
          <w:lang w:eastAsia="en-GB"/>
        </w:rPr>
        <w:t xml:space="preserve">upport on the collaboration platform </w:t>
      </w:r>
      <w:proofErr w:type="spellStart"/>
      <w:r w:rsidRPr="00670ADD" w:rsidR="00670ADD">
        <w:rPr>
          <w:rFonts w:ascii="Segoe UI" w:hAnsi="Segoe UI" w:eastAsia="Times New Roman" w:cs="Segoe UI"/>
          <w:color w:val="FF0000"/>
          <w:sz w:val="21"/>
          <w:szCs w:val="21"/>
          <w:lang w:eastAsia="en-GB"/>
        </w:rPr>
        <w:t>inc.</w:t>
      </w:r>
      <w:proofErr w:type="spellEnd"/>
      <w:r w:rsidRPr="00670ADD" w:rsidR="00670ADD">
        <w:rPr>
          <w:rFonts w:ascii="Segoe UI" w:hAnsi="Segoe UI" w:eastAsia="Times New Roman" w:cs="Segoe UI"/>
          <w:color w:val="FF0000"/>
          <w:sz w:val="21"/>
          <w:szCs w:val="21"/>
          <w:lang w:eastAsia="en-GB"/>
        </w:rPr>
        <w:t xml:space="preserve"> webinars</w:t>
      </w:r>
      <w:r>
        <w:rPr>
          <w:rFonts w:ascii="Segoe UI" w:hAnsi="Segoe UI" w:eastAsia="Times New Roman" w:cs="Segoe UI"/>
          <w:color w:val="FF0000"/>
          <w:sz w:val="21"/>
          <w:szCs w:val="21"/>
          <w:lang w:eastAsia="en-GB"/>
        </w:rPr>
        <w:t xml:space="preserve"> (we don’t have time / resources for 1 to 1 support for everyone)</w:t>
      </w:r>
    </w:p>
    <w:p w:rsidRPr="00954AB2" w:rsidR="00954AB2" w:rsidP="00954AB2" w:rsidRDefault="00954AB2" w14:paraId="6908EB94" w14:textId="77777777">
      <w:pPr>
        <w:spacing w:after="0" w:line="240" w:lineRule="auto"/>
        <w:rPr>
          <w:rFonts w:ascii="Segoe UI" w:hAnsi="Segoe UI" w:eastAsia="Times New Roman" w:cs="Segoe UI"/>
          <w:sz w:val="21"/>
          <w:szCs w:val="21"/>
          <w:lang w:eastAsia="en-GB"/>
        </w:rPr>
      </w:pPr>
    </w:p>
    <w:p w:rsidRPr="006316C2" w:rsidR="00954AB2" w:rsidP="006316C2" w:rsidRDefault="00954AB2" w14:paraId="7B83355C" w14:textId="5B1AC730">
      <w:pPr>
        <w:pStyle w:val="ListParagraph"/>
        <w:numPr>
          <w:ilvl w:val="0"/>
          <w:numId w:val="1"/>
        </w:numPr>
        <w:spacing w:after="0" w:line="240" w:lineRule="auto"/>
        <w:rPr>
          <w:rFonts w:ascii="Segoe UI" w:hAnsi="Segoe UI" w:eastAsia="Times New Roman" w:cs="Segoe UI"/>
          <w:sz w:val="21"/>
          <w:szCs w:val="21"/>
          <w:lang w:eastAsia="en-GB"/>
        </w:rPr>
      </w:pPr>
      <w:r w:rsidRPr="36A4ACFA" w:rsidR="00954AB2">
        <w:rPr>
          <w:rFonts w:ascii="Segoe UI" w:hAnsi="Segoe UI" w:eastAsia="Times New Roman" w:cs="Segoe UI"/>
          <w:sz w:val="21"/>
          <w:szCs w:val="21"/>
          <w:lang w:eastAsia="en-GB"/>
        </w:rPr>
        <w:t>There's still some confusion re the IPS access targets e.g. do these numbers just include people with SMI or do they include CMI too? Does it include people being seen in primary care services?</w:t>
      </w:r>
    </w:p>
    <w:p w:rsidRPr="00954AB2" w:rsidR="00954AB2" w:rsidP="006316C2" w:rsidRDefault="00954AB2" w14:paraId="1BAC7D06" w14:textId="77777777">
      <w:pPr>
        <w:spacing w:after="0" w:line="240" w:lineRule="auto"/>
        <w:ind w:left="720"/>
        <w:rPr>
          <w:rFonts w:ascii="Segoe UI" w:hAnsi="Segoe UI" w:eastAsia="Times New Roman" w:cs="Segoe UI"/>
          <w:i/>
          <w:iCs/>
          <w:sz w:val="21"/>
          <w:szCs w:val="21"/>
          <w:lang w:eastAsia="en-GB"/>
        </w:rPr>
      </w:pPr>
      <w:r w:rsidRPr="00954AB2">
        <w:rPr>
          <w:rFonts w:ascii="Segoe UI" w:hAnsi="Segoe UI" w:eastAsia="Times New Roman" w:cs="Segoe UI"/>
          <w:i/>
          <w:iCs/>
          <w:sz w:val="21"/>
          <w:szCs w:val="21"/>
          <w:lang w:eastAsia="en-GB"/>
        </w:rPr>
        <w:t>In terms of who accesses IPS and Com MH transformation the emphasis is still on people with complex / SMI not CMH</w:t>
      </w:r>
    </w:p>
    <w:p w:rsidR="00954AB2" w:rsidP="00954AB2" w:rsidRDefault="00954AB2" w14:paraId="5D0297D1" w14:textId="77777777">
      <w:pPr>
        <w:spacing w:after="0" w:line="240" w:lineRule="auto"/>
        <w:rPr>
          <w:rFonts w:ascii="Segoe UI" w:hAnsi="Segoe UI" w:eastAsia="Times New Roman" w:cs="Segoe UI"/>
          <w:sz w:val="21"/>
          <w:szCs w:val="21"/>
          <w:lang w:eastAsia="en-GB"/>
        </w:rPr>
      </w:pPr>
    </w:p>
    <w:p w:rsidR="00670ADD" w:rsidP="00954AB2" w:rsidRDefault="00C82210" w14:paraId="65370AD0" w14:textId="69CE8866">
      <w:pPr>
        <w:spacing w:after="0" w:line="240" w:lineRule="auto"/>
        <w:rPr>
          <w:rFonts w:ascii="Segoe UI" w:hAnsi="Segoe UI" w:eastAsia="Times New Roman" w:cs="Segoe UI"/>
          <w:sz w:val="21"/>
          <w:szCs w:val="21"/>
          <w:lang w:eastAsia="en-GB"/>
        </w:rPr>
      </w:pPr>
      <w:r w:rsidRPr="000322ED">
        <w:rPr>
          <w:rFonts w:ascii="Segoe UI" w:hAnsi="Segoe UI" w:eastAsia="Times New Roman" w:cs="Segoe UI"/>
          <w:color w:val="FF0000"/>
          <w:sz w:val="21"/>
          <w:szCs w:val="21"/>
          <w:lang w:eastAsia="en-GB"/>
        </w:rPr>
        <w:t>Any</w:t>
      </w:r>
      <w:r w:rsidR="00195582">
        <w:rPr>
          <w:rFonts w:ascii="Segoe UI" w:hAnsi="Segoe UI" w:eastAsia="Times New Roman" w:cs="Segoe UI"/>
          <w:color w:val="FF0000"/>
          <w:sz w:val="21"/>
          <w:szCs w:val="21"/>
          <w:lang w:eastAsia="en-GB"/>
        </w:rPr>
        <w:t>thing</w:t>
      </w:r>
      <w:r w:rsidRPr="000322ED">
        <w:rPr>
          <w:rFonts w:ascii="Segoe UI" w:hAnsi="Segoe UI" w:eastAsia="Times New Roman" w:cs="Segoe UI"/>
          <w:color w:val="FF0000"/>
          <w:sz w:val="21"/>
          <w:szCs w:val="21"/>
          <w:lang w:eastAsia="en-GB"/>
        </w:rPr>
        <w:t xml:space="preserve"> submitted will count</w:t>
      </w:r>
      <w:r w:rsidRPr="000322ED" w:rsidR="00D173CC">
        <w:rPr>
          <w:rFonts w:ascii="Segoe UI" w:hAnsi="Segoe UI" w:eastAsia="Times New Roman" w:cs="Segoe UI"/>
          <w:color w:val="FF0000"/>
          <w:sz w:val="21"/>
          <w:szCs w:val="21"/>
          <w:lang w:eastAsia="en-GB"/>
        </w:rPr>
        <w:t xml:space="preserve"> – CMH is in scope</w:t>
      </w:r>
      <w:r w:rsidR="00195582">
        <w:rPr>
          <w:rFonts w:ascii="Segoe UI" w:hAnsi="Segoe UI" w:eastAsia="Times New Roman" w:cs="Segoe UI"/>
          <w:color w:val="FF0000"/>
          <w:sz w:val="21"/>
          <w:szCs w:val="21"/>
          <w:lang w:eastAsia="en-GB"/>
        </w:rPr>
        <w:t xml:space="preserve"> (SMI / CMI lines not clean cut)</w:t>
      </w:r>
    </w:p>
    <w:p w:rsidRPr="00954AB2" w:rsidR="00670ADD" w:rsidP="00954AB2" w:rsidRDefault="00670ADD" w14:paraId="17BC6A97" w14:textId="77777777">
      <w:pPr>
        <w:spacing w:after="0" w:line="240" w:lineRule="auto"/>
        <w:rPr>
          <w:rFonts w:ascii="Segoe UI" w:hAnsi="Segoe UI" w:eastAsia="Times New Roman" w:cs="Segoe UI"/>
          <w:sz w:val="21"/>
          <w:szCs w:val="21"/>
          <w:lang w:eastAsia="en-GB"/>
        </w:rPr>
      </w:pPr>
    </w:p>
    <w:p w:rsidR="00954AB2" w:rsidP="006316C2" w:rsidRDefault="00954AB2" w14:paraId="10C55EAE" w14:textId="483FAFC5">
      <w:pPr>
        <w:pStyle w:val="ListParagraph"/>
        <w:numPr>
          <w:ilvl w:val="0"/>
          <w:numId w:val="1"/>
        </w:numPr>
        <w:spacing w:after="0" w:line="240" w:lineRule="auto"/>
        <w:rPr>
          <w:rFonts w:ascii="Segoe UI" w:hAnsi="Segoe UI" w:eastAsia="Times New Roman" w:cs="Segoe UI"/>
          <w:sz w:val="21"/>
          <w:szCs w:val="21"/>
          <w:lang w:eastAsia="en-GB"/>
        </w:rPr>
      </w:pPr>
      <w:r w:rsidRPr="36A4ACFA" w:rsidR="00954AB2">
        <w:rPr>
          <w:rFonts w:ascii="Segoe UI" w:hAnsi="Segoe UI" w:eastAsia="Times New Roman" w:cs="Segoe UI"/>
          <w:sz w:val="21"/>
          <w:szCs w:val="21"/>
          <w:lang w:eastAsia="en-GB"/>
        </w:rPr>
        <w:t>Does the refreshing of MHSDS effect when we should time deadlines for data?</w:t>
      </w:r>
    </w:p>
    <w:p w:rsidR="000322ED" w:rsidP="000322ED" w:rsidRDefault="000322ED" w14:paraId="5C12A856" w14:textId="77777777">
      <w:pPr>
        <w:spacing w:after="0" w:line="240" w:lineRule="auto"/>
        <w:rPr>
          <w:rFonts w:ascii="Segoe UI" w:hAnsi="Segoe UI" w:eastAsia="Times New Roman" w:cs="Segoe UI"/>
          <w:sz w:val="21"/>
          <w:szCs w:val="21"/>
          <w:lang w:eastAsia="en-GB"/>
        </w:rPr>
      </w:pPr>
    </w:p>
    <w:p w:rsidRPr="000322ED" w:rsidR="000322ED" w:rsidP="000322ED" w:rsidRDefault="000322ED" w14:paraId="0CD7731A" w14:textId="3D8B61E6">
      <w:pPr>
        <w:spacing w:after="0" w:line="240" w:lineRule="auto"/>
        <w:rPr>
          <w:rFonts w:ascii="Segoe UI" w:hAnsi="Segoe UI" w:eastAsia="Times New Roman" w:cs="Segoe UI"/>
          <w:color w:val="FF0000"/>
          <w:sz w:val="21"/>
          <w:szCs w:val="21"/>
          <w:lang w:eastAsia="en-GB"/>
        </w:rPr>
      </w:pPr>
      <w:r w:rsidRPr="000322ED">
        <w:rPr>
          <w:rFonts w:ascii="Segoe UI" w:hAnsi="Segoe UI" w:eastAsia="Times New Roman" w:cs="Segoe UI"/>
          <w:color w:val="FF0000"/>
          <w:sz w:val="21"/>
          <w:szCs w:val="21"/>
          <w:lang w:eastAsia="en-GB"/>
        </w:rPr>
        <w:t xml:space="preserve">Dates </w:t>
      </w:r>
      <w:r w:rsidR="00195582">
        <w:rPr>
          <w:rFonts w:ascii="Segoe UI" w:hAnsi="Segoe UI" w:eastAsia="Times New Roman" w:cs="Segoe UI"/>
          <w:color w:val="FF0000"/>
          <w:sz w:val="21"/>
          <w:szCs w:val="21"/>
          <w:lang w:eastAsia="en-GB"/>
        </w:rPr>
        <w:t>for</w:t>
      </w:r>
      <w:r w:rsidRPr="000322ED">
        <w:rPr>
          <w:rFonts w:ascii="Segoe UI" w:hAnsi="Segoe UI" w:eastAsia="Times New Roman" w:cs="Segoe UI"/>
          <w:color w:val="FF0000"/>
          <w:sz w:val="21"/>
          <w:szCs w:val="21"/>
          <w:lang w:eastAsia="en-GB"/>
        </w:rPr>
        <w:t xml:space="preserve"> submitting</w:t>
      </w:r>
      <w:r w:rsidR="00195582">
        <w:rPr>
          <w:rFonts w:ascii="Segoe UI" w:hAnsi="Segoe UI" w:eastAsia="Times New Roman" w:cs="Segoe UI"/>
          <w:color w:val="FF0000"/>
          <w:sz w:val="21"/>
          <w:szCs w:val="21"/>
          <w:lang w:eastAsia="en-GB"/>
        </w:rPr>
        <w:t xml:space="preserve"> data are</w:t>
      </w:r>
      <w:r w:rsidRPr="000322ED">
        <w:rPr>
          <w:rFonts w:ascii="Segoe UI" w:hAnsi="Segoe UI" w:eastAsia="Times New Roman" w:cs="Segoe UI"/>
          <w:color w:val="FF0000"/>
          <w:sz w:val="21"/>
          <w:szCs w:val="21"/>
          <w:lang w:eastAsia="en-GB"/>
        </w:rPr>
        <w:t xml:space="preserve"> on NHSD website – monthly</w:t>
      </w:r>
    </w:p>
    <w:p w:rsidR="000322ED" w:rsidRDefault="000322ED" w14:paraId="2D80A583" w14:textId="77777777"/>
    <w:p w:rsidR="00954AB2" w:rsidP="006316C2" w:rsidRDefault="00954AB2" w14:paraId="6A54FF3E" w14:textId="1E565037">
      <w:pPr>
        <w:pStyle w:val="ListParagraph"/>
        <w:numPr>
          <w:ilvl w:val="0"/>
          <w:numId w:val="1"/>
        </w:numPr>
        <w:spacing w:after="0" w:line="240" w:lineRule="auto"/>
        <w:rPr>
          <w:rFonts w:ascii="Segoe UI" w:hAnsi="Segoe UI" w:eastAsia="Times New Roman" w:cs="Segoe UI"/>
          <w:sz w:val="21"/>
          <w:szCs w:val="21"/>
          <w:lang w:eastAsia="en-GB"/>
        </w:rPr>
      </w:pPr>
      <w:r w:rsidRPr="36A4ACFA" w:rsidR="00954AB2">
        <w:rPr>
          <w:rFonts w:ascii="Segoe UI" w:hAnsi="Segoe UI" w:eastAsia="Times New Roman" w:cs="Segoe UI"/>
          <w:sz w:val="21"/>
          <w:szCs w:val="21"/>
          <w:lang w:eastAsia="en-GB"/>
        </w:rPr>
        <w:t>Lynne</w:t>
      </w:r>
      <w:r w:rsidRPr="36A4ACFA" w:rsidR="00DB22EA">
        <w:rPr>
          <w:rFonts w:ascii="Segoe UI" w:hAnsi="Segoe UI" w:eastAsia="Times New Roman" w:cs="Segoe UI"/>
          <w:sz w:val="21"/>
          <w:szCs w:val="21"/>
          <w:lang w:eastAsia="en-GB"/>
        </w:rPr>
        <w:t xml:space="preserve"> </w:t>
      </w:r>
      <w:r w:rsidRPr="36A4ACFA" w:rsidR="00954AB2">
        <w:rPr>
          <w:rFonts w:ascii="Segoe UI" w:hAnsi="Segoe UI" w:eastAsia="Times New Roman" w:cs="Segoe UI"/>
          <w:sz w:val="21"/>
          <w:szCs w:val="21"/>
          <w:lang w:eastAsia="en-GB"/>
        </w:rPr>
        <w:t>- you mentioned we need to include cases we will be carrying forward to this year. Do we need to input those cases as new referrals from April 21 via MHSDS?</w:t>
      </w:r>
    </w:p>
    <w:p w:rsidR="002338ED" w:rsidP="002338ED" w:rsidRDefault="002338ED" w14:paraId="22B72125" w14:textId="77777777">
      <w:pPr>
        <w:spacing w:after="0" w:line="240" w:lineRule="auto"/>
        <w:rPr>
          <w:rFonts w:ascii="Segoe UI" w:hAnsi="Segoe UI" w:eastAsia="Times New Roman" w:cs="Segoe UI"/>
          <w:sz w:val="21"/>
          <w:szCs w:val="21"/>
          <w:lang w:eastAsia="en-GB"/>
        </w:rPr>
      </w:pPr>
    </w:p>
    <w:p w:rsidRPr="008C4771" w:rsidR="002338ED" w:rsidP="002338ED" w:rsidRDefault="002338ED" w14:paraId="1B7B54FA" w14:textId="136927B1">
      <w:pPr>
        <w:spacing w:after="0" w:line="240" w:lineRule="auto"/>
        <w:rPr>
          <w:rFonts w:ascii="Segoe UI" w:hAnsi="Segoe UI" w:eastAsia="Times New Roman" w:cs="Segoe UI"/>
          <w:i/>
          <w:iCs/>
          <w:color w:val="FF0000"/>
          <w:sz w:val="21"/>
          <w:szCs w:val="21"/>
          <w:lang w:eastAsia="en-GB"/>
        </w:rPr>
      </w:pPr>
      <w:r w:rsidRPr="008C4771">
        <w:rPr>
          <w:rFonts w:ascii="Segoe UI" w:hAnsi="Segoe UI" w:eastAsia="Times New Roman" w:cs="Segoe UI"/>
          <w:color w:val="FF0000"/>
          <w:sz w:val="21"/>
          <w:szCs w:val="21"/>
          <w:lang w:eastAsia="en-GB"/>
        </w:rPr>
        <w:t>No</w:t>
      </w:r>
      <w:r w:rsidRPr="008C4771" w:rsidR="008C4771">
        <w:rPr>
          <w:rFonts w:ascii="Segoe UI" w:hAnsi="Segoe UI" w:eastAsia="Times New Roman" w:cs="Segoe UI"/>
          <w:color w:val="FF0000"/>
          <w:sz w:val="21"/>
          <w:szCs w:val="21"/>
          <w:lang w:eastAsia="en-GB"/>
        </w:rPr>
        <w:t xml:space="preserve"> – </w:t>
      </w:r>
      <w:r w:rsidR="00195582">
        <w:rPr>
          <w:rFonts w:ascii="Segoe UI" w:hAnsi="Segoe UI" w:eastAsia="Times New Roman" w:cs="Segoe UI"/>
          <w:color w:val="FF0000"/>
          <w:sz w:val="21"/>
          <w:szCs w:val="21"/>
          <w:lang w:eastAsia="en-GB"/>
        </w:rPr>
        <w:t>we do this for them</w:t>
      </w:r>
      <w:r w:rsidR="00DB22EA">
        <w:rPr>
          <w:rFonts w:ascii="Segoe UI" w:hAnsi="Segoe UI" w:eastAsia="Times New Roman" w:cs="Segoe UI"/>
          <w:color w:val="FF0000"/>
          <w:sz w:val="21"/>
          <w:szCs w:val="21"/>
          <w:lang w:eastAsia="en-GB"/>
        </w:rPr>
        <w:t xml:space="preserve"> in the FY accessed chart</w:t>
      </w:r>
    </w:p>
    <w:p w:rsidR="00954AB2" w:rsidRDefault="00954AB2" w14:paraId="16032F28" w14:textId="59D0E615"/>
    <w:p w:rsidR="00954AB2" w:rsidP="006316C2" w:rsidRDefault="00954AB2" w14:paraId="39336014" w14:textId="264B6936">
      <w:pPr>
        <w:pStyle w:val="ListParagraph"/>
        <w:numPr>
          <w:ilvl w:val="0"/>
          <w:numId w:val="1"/>
        </w:numPr>
        <w:spacing w:after="0" w:line="240" w:lineRule="auto"/>
        <w:rPr>
          <w:rFonts w:ascii="Segoe UI" w:hAnsi="Segoe UI" w:eastAsia="Times New Roman" w:cs="Segoe UI"/>
          <w:sz w:val="21"/>
          <w:szCs w:val="21"/>
          <w:lang w:eastAsia="en-GB"/>
        </w:rPr>
      </w:pPr>
      <w:r w:rsidRPr="36A4ACFA" w:rsidR="00954AB2">
        <w:rPr>
          <w:rFonts w:ascii="Segoe UI" w:hAnsi="Segoe UI" w:eastAsia="Times New Roman" w:cs="Segoe UI"/>
          <w:sz w:val="21"/>
          <w:szCs w:val="21"/>
          <w:lang w:eastAsia="en-GB"/>
        </w:rPr>
        <w:t xml:space="preserve">Would it be possible to clarify how we should be reporting through MHSDS (a) retention and (b) SMI clients who come to us through PCNs or equivalent - </w:t>
      </w:r>
      <w:proofErr w:type="spellStart"/>
      <w:r w:rsidRPr="36A4ACFA" w:rsidR="00954AB2">
        <w:rPr>
          <w:rFonts w:ascii="Segoe UI" w:hAnsi="Segoe UI" w:eastAsia="Times New Roman" w:cs="Segoe UI"/>
          <w:sz w:val="21"/>
          <w:szCs w:val="21"/>
          <w:lang w:eastAsia="en-GB"/>
        </w:rPr>
        <w:t>ie</w:t>
      </w:r>
      <w:proofErr w:type="spellEnd"/>
      <w:r w:rsidRPr="36A4ACFA" w:rsidR="00954AB2">
        <w:rPr>
          <w:rFonts w:ascii="Segoe UI" w:hAnsi="Segoe UI" w:eastAsia="Times New Roman" w:cs="Segoe UI"/>
          <w:sz w:val="21"/>
          <w:szCs w:val="21"/>
          <w:lang w:eastAsia="en-GB"/>
        </w:rPr>
        <w:t xml:space="preserve"> as part of community mental health transformation?</w:t>
      </w:r>
    </w:p>
    <w:p w:rsidR="008C4771" w:rsidP="008C4771" w:rsidRDefault="008C4771" w14:paraId="3F83A573" w14:textId="77777777">
      <w:pPr>
        <w:spacing w:after="0" w:line="240" w:lineRule="auto"/>
        <w:rPr>
          <w:rFonts w:ascii="Segoe UI" w:hAnsi="Segoe UI" w:eastAsia="Times New Roman" w:cs="Segoe UI"/>
          <w:sz w:val="21"/>
          <w:szCs w:val="21"/>
          <w:lang w:eastAsia="en-GB"/>
        </w:rPr>
      </w:pPr>
    </w:p>
    <w:p w:rsidRPr="008C4771" w:rsidR="009F35D8" w:rsidP="008C4771" w:rsidRDefault="009F35D8" w14:paraId="13DE587B" w14:textId="12361173">
      <w:pPr>
        <w:spacing w:after="0" w:line="240" w:lineRule="auto"/>
        <w:rPr>
          <w:rFonts w:ascii="Segoe UI" w:hAnsi="Segoe UI" w:eastAsia="Times New Roman" w:cs="Segoe UI"/>
          <w:sz w:val="21"/>
          <w:szCs w:val="21"/>
          <w:lang w:eastAsia="en-GB"/>
        </w:rPr>
      </w:pPr>
      <w:r w:rsidRPr="00E10421">
        <w:rPr>
          <w:rFonts w:ascii="Segoe UI" w:hAnsi="Segoe UI" w:eastAsia="Times New Roman" w:cs="Segoe UI"/>
          <w:color w:val="FF0000"/>
          <w:sz w:val="21"/>
          <w:szCs w:val="21"/>
          <w:lang w:eastAsia="en-GB"/>
        </w:rPr>
        <w:t xml:space="preserve">Won’t be making that distinction </w:t>
      </w:r>
      <w:r w:rsidRPr="00E10421" w:rsidR="00E10421">
        <w:rPr>
          <w:rFonts w:ascii="Segoe UI" w:hAnsi="Segoe UI" w:eastAsia="Times New Roman" w:cs="Segoe UI"/>
          <w:color w:val="FF0000"/>
          <w:sz w:val="21"/>
          <w:szCs w:val="21"/>
          <w:lang w:eastAsia="en-GB"/>
        </w:rPr>
        <w:t xml:space="preserve">– should </w:t>
      </w:r>
      <w:r w:rsidR="00087783">
        <w:rPr>
          <w:rFonts w:ascii="Segoe UI" w:hAnsi="Segoe UI" w:eastAsia="Times New Roman" w:cs="Segoe UI"/>
          <w:color w:val="FF0000"/>
          <w:sz w:val="21"/>
          <w:szCs w:val="21"/>
          <w:lang w:eastAsia="en-GB"/>
        </w:rPr>
        <w:t xml:space="preserve">be </w:t>
      </w:r>
      <w:r w:rsidRPr="00E10421" w:rsidR="00E10421">
        <w:rPr>
          <w:rFonts w:ascii="Segoe UI" w:hAnsi="Segoe UI" w:eastAsia="Times New Roman" w:cs="Segoe UI"/>
          <w:color w:val="FF0000"/>
          <w:sz w:val="21"/>
          <w:szCs w:val="21"/>
          <w:lang w:eastAsia="en-GB"/>
        </w:rPr>
        <w:t>submitted as normal</w:t>
      </w:r>
    </w:p>
    <w:p w:rsidR="00954AB2" w:rsidRDefault="00954AB2" w14:paraId="3E17976F" w14:textId="50140497"/>
    <w:p w:rsidR="006316C2" w:rsidP="006316C2" w:rsidRDefault="006316C2" w14:paraId="2B00F19E" w14:textId="158FF645">
      <w:pPr>
        <w:pStyle w:val="ListParagraph"/>
        <w:numPr>
          <w:ilvl w:val="0"/>
          <w:numId w:val="1"/>
        </w:numPr>
        <w:spacing w:after="0" w:line="240" w:lineRule="auto"/>
        <w:rPr>
          <w:rFonts w:ascii="Segoe UI" w:hAnsi="Segoe UI" w:eastAsia="Times New Roman" w:cs="Segoe UI"/>
          <w:sz w:val="21"/>
          <w:szCs w:val="21"/>
          <w:lang w:eastAsia="en-GB"/>
        </w:rPr>
      </w:pPr>
      <w:r w:rsidRPr="36A4ACFA" w:rsidR="006316C2">
        <w:rPr>
          <w:rFonts w:ascii="Segoe UI" w:hAnsi="Segoe UI" w:eastAsia="Times New Roman" w:cs="Segoe UI"/>
          <w:sz w:val="21"/>
          <w:szCs w:val="21"/>
          <w:lang w:eastAsia="en-GB"/>
        </w:rPr>
        <w:t>Will the dashboard provide each Teams data? some providers have multiple teams in the SW</w:t>
      </w:r>
    </w:p>
    <w:p w:rsidRPr="00087783" w:rsidR="00087783" w:rsidP="00087783" w:rsidRDefault="00087783" w14:paraId="20575A83" w14:textId="77777777">
      <w:pPr>
        <w:spacing w:after="0" w:line="240" w:lineRule="auto"/>
        <w:rPr>
          <w:rFonts w:ascii="Segoe UI" w:hAnsi="Segoe UI" w:eastAsia="Times New Roman" w:cs="Segoe UI"/>
          <w:sz w:val="21"/>
          <w:szCs w:val="21"/>
          <w:lang w:eastAsia="en-GB"/>
        </w:rPr>
      </w:pPr>
    </w:p>
    <w:p w:rsidRPr="00FE1370" w:rsidR="00FE1370" w:rsidP="00FE1370" w:rsidRDefault="00A67530" w14:paraId="7DDFE403" w14:textId="2DFED54A">
      <w:pPr>
        <w:rPr>
          <w:color w:val="FF0000"/>
        </w:rPr>
      </w:pPr>
      <w:r w:rsidRPr="00A67530">
        <w:rPr>
          <w:color w:val="FF0000"/>
        </w:rPr>
        <w:t>Could add in</w:t>
      </w:r>
      <w:r w:rsidR="00087783">
        <w:rPr>
          <w:color w:val="FF0000"/>
        </w:rPr>
        <w:t xml:space="preserve"> – </w:t>
      </w:r>
      <w:r w:rsidRPr="00A67530">
        <w:rPr>
          <w:color w:val="FF0000"/>
        </w:rPr>
        <w:t>they</w:t>
      </w:r>
      <w:r w:rsidR="00087783">
        <w:rPr>
          <w:color w:val="FF0000"/>
        </w:rPr>
        <w:t xml:space="preserve"> need to</w:t>
      </w:r>
      <w:r w:rsidRPr="00A67530">
        <w:rPr>
          <w:color w:val="FF0000"/>
        </w:rPr>
        <w:t xml:space="preserve"> know the Team codes (random number in most cases) </w:t>
      </w:r>
      <w:r w:rsidR="00087783">
        <w:rPr>
          <w:color w:val="FF0000"/>
        </w:rPr>
        <w:t>for us to be able to do this</w:t>
      </w:r>
    </w:p>
    <w:p w:rsidR="006316C2" w:rsidP="00FE1370" w:rsidRDefault="006316C2" w14:paraId="5489ECD3" w14:textId="2033DCA3">
      <w:pPr>
        <w:pStyle w:val="ListParagraph"/>
        <w:numPr>
          <w:ilvl w:val="0"/>
          <w:numId w:val="1"/>
        </w:numPr>
        <w:rPr>
          <w:rFonts w:ascii="Segoe UI" w:hAnsi="Segoe UI" w:eastAsia="Times New Roman" w:cs="Segoe UI"/>
          <w:sz w:val="21"/>
          <w:szCs w:val="21"/>
          <w:lang w:eastAsia="en-GB"/>
        </w:rPr>
      </w:pPr>
      <w:r w:rsidRPr="36A4ACFA" w:rsidR="006316C2">
        <w:rPr>
          <w:rFonts w:ascii="Segoe UI" w:hAnsi="Segoe UI" w:eastAsia="Times New Roman" w:cs="Segoe UI"/>
          <w:sz w:val="21"/>
          <w:szCs w:val="21"/>
          <w:lang w:eastAsia="en-GB"/>
        </w:rPr>
        <w:t xml:space="preserve">Can I confirm that access = first contact with client and not actively starting </w:t>
      </w:r>
      <w:proofErr w:type="spellStart"/>
      <w:r w:rsidRPr="36A4ACFA" w:rsidR="006316C2">
        <w:rPr>
          <w:rFonts w:ascii="Segoe UI" w:hAnsi="Segoe UI" w:eastAsia="Times New Roman" w:cs="Segoe UI"/>
          <w:sz w:val="21"/>
          <w:szCs w:val="21"/>
          <w:lang w:eastAsia="en-GB"/>
        </w:rPr>
        <w:t>voc</w:t>
      </w:r>
      <w:proofErr w:type="spellEnd"/>
      <w:r w:rsidRPr="36A4ACFA" w:rsidR="006316C2">
        <w:rPr>
          <w:rFonts w:ascii="Segoe UI" w:hAnsi="Segoe UI" w:eastAsia="Times New Roman" w:cs="Segoe UI"/>
          <w:sz w:val="21"/>
          <w:szCs w:val="21"/>
          <w:lang w:eastAsia="en-GB"/>
        </w:rPr>
        <w:t xml:space="preserve"> prof?</w:t>
      </w:r>
    </w:p>
    <w:p w:rsidRPr="006B5B7C" w:rsidR="003129D8" w:rsidP="003129D8" w:rsidRDefault="006B5B7C" w14:paraId="2E906154" w14:textId="0364F617">
      <w:pPr>
        <w:rPr>
          <w:rFonts w:ascii="Segoe UI" w:hAnsi="Segoe UI" w:eastAsia="Times New Roman" w:cs="Segoe UI"/>
          <w:color w:val="FF0000"/>
          <w:sz w:val="21"/>
          <w:szCs w:val="21"/>
          <w:lang w:eastAsia="en-GB"/>
        </w:rPr>
      </w:pPr>
      <w:r w:rsidRPr="006B5B7C">
        <w:rPr>
          <w:rFonts w:ascii="Segoe UI" w:hAnsi="Segoe UI" w:eastAsia="Times New Roman" w:cs="Segoe UI"/>
          <w:color w:val="FF0000"/>
          <w:sz w:val="21"/>
          <w:szCs w:val="21"/>
          <w:lang w:eastAsia="en-GB"/>
        </w:rPr>
        <w:t xml:space="preserve">First contact </w:t>
      </w:r>
      <w:r w:rsidR="00FE1370">
        <w:rPr>
          <w:rFonts w:ascii="Segoe UI" w:hAnsi="Segoe UI" w:eastAsia="Times New Roman" w:cs="Segoe UI"/>
          <w:color w:val="FF0000"/>
          <w:sz w:val="21"/>
          <w:szCs w:val="21"/>
          <w:lang w:eastAsia="en-GB"/>
        </w:rPr>
        <w:t xml:space="preserve">is </w:t>
      </w:r>
      <w:r w:rsidRPr="006B5B7C">
        <w:rPr>
          <w:rFonts w:ascii="Segoe UI" w:hAnsi="Segoe UI" w:eastAsia="Times New Roman" w:cs="Segoe UI"/>
          <w:color w:val="FF0000"/>
          <w:sz w:val="21"/>
          <w:szCs w:val="21"/>
          <w:lang w:eastAsia="en-GB"/>
        </w:rPr>
        <w:t xml:space="preserve">proxy for starting </w:t>
      </w:r>
      <w:proofErr w:type="spellStart"/>
      <w:r w:rsidRPr="006B5B7C">
        <w:rPr>
          <w:rFonts w:ascii="Segoe UI" w:hAnsi="Segoe UI" w:eastAsia="Times New Roman" w:cs="Segoe UI"/>
          <w:color w:val="FF0000"/>
          <w:sz w:val="21"/>
          <w:szCs w:val="21"/>
          <w:lang w:eastAsia="en-GB"/>
        </w:rPr>
        <w:t>voc</w:t>
      </w:r>
      <w:proofErr w:type="spellEnd"/>
      <w:r w:rsidRPr="006B5B7C">
        <w:rPr>
          <w:rFonts w:ascii="Segoe UI" w:hAnsi="Segoe UI" w:eastAsia="Times New Roman" w:cs="Segoe UI"/>
          <w:color w:val="FF0000"/>
          <w:sz w:val="21"/>
          <w:szCs w:val="21"/>
          <w:lang w:eastAsia="en-GB"/>
        </w:rPr>
        <w:t xml:space="preserve"> prof </w:t>
      </w:r>
    </w:p>
    <w:p w:rsidRPr="006B5B7C" w:rsidR="006B5B7C" w:rsidP="003129D8" w:rsidRDefault="006B5B7C" w14:paraId="70893B47" w14:textId="59FE4D51">
      <w:pPr>
        <w:rPr>
          <w:rFonts w:ascii="Segoe UI" w:hAnsi="Segoe UI" w:eastAsia="Times New Roman" w:cs="Segoe UI"/>
          <w:color w:val="FF0000"/>
          <w:sz w:val="21"/>
          <w:szCs w:val="21"/>
          <w:lang w:eastAsia="en-GB"/>
        </w:rPr>
      </w:pPr>
      <w:r w:rsidRPr="006B5B7C">
        <w:rPr>
          <w:rFonts w:ascii="Segoe UI" w:hAnsi="Segoe UI" w:eastAsia="Times New Roman" w:cs="Segoe UI"/>
          <w:color w:val="FF0000"/>
          <w:sz w:val="21"/>
          <w:szCs w:val="21"/>
          <w:lang w:eastAsia="en-GB"/>
        </w:rPr>
        <w:t xml:space="preserve">^ once we have SNOMED can understand if a contact has a </w:t>
      </w:r>
      <w:proofErr w:type="spellStart"/>
      <w:r w:rsidRPr="006B5B7C">
        <w:rPr>
          <w:rFonts w:ascii="Segoe UI" w:hAnsi="Segoe UI" w:eastAsia="Times New Roman" w:cs="Segoe UI"/>
          <w:color w:val="FF0000"/>
          <w:sz w:val="21"/>
          <w:szCs w:val="21"/>
          <w:lang w:eastAsia="en-GB"/>
        </w:rPr>
        <w:t>voc</w:t>
      </w:r>
      <w:proofErr w:type="spellEnd"/>
      <w:r w:rsidRPr="006B5B7C">
        <w:rPr>
          <w:rFonts w:ascii="Segoe UI" w:hAnsi="Segoe UI" w:eastAsia="Times New Roman" w:cs="Segoe UI"/>
          <w:color w:val="FF0000"/>
          <w:sz w:val="21"/>
          <w:szCs w:val="21"/>
          <w:lang w:eastAsia="en-GB"/>
        </w:rPr>
        <w:t xml:space="preserve"> prof assessment</w:t>
      </w:r>
    </w:p>
    <w:p w:rsidRPr="006B5B7C" w:rsidR="006316C2" w:rsidP="006B5B7C" w:rsidRDefault="006316C2" w14:paraId="2BB57254" w14:textId="77777777">
      <w:pPr>
        <w:rPr>
          <w:rFonts w:ascii="Segoe UI" w:hAnsi="Segoe UI" w:eastAsia="Times New Roman" w:cs="Segoe UI"/>
          <w:sz w:val="21"/>
          <w:szCs w:val="21"/>
          <w:lang w:eastAsia="en-GB"/>
        </w:rPr>
      </w:pPr>
    </w:p>
    <w:p w:rsidRPr="006316C2" w:rsidR="006316C2" w:rsidP="006316C2" w:rsidRDefault="006316C2" w14:paraId="6700492E" w14:textId="686CB487">
      <w:pPr>
        <w:pStyle w:val="ListParagraph"/>
        <w:numPr>
          <w:ilvl w:val="0"/>
          <w:numId w:val="1"/>
        </w:numPr>
        <w:rPr>
          <w:rFonts w:ascii="Segoe UI" w:hAnsi="Segoe UI" w:eastAsia="Times New Roman" w:cs="Segoe UI"/>
          <w:sz w:val="21"/>
          <w:szCs w:val="21"/>
          <w:lang w:eastAsia="en-GB"/>
        </w:rPr>
      </w:pPr>
      <w:r w:rsidRPr="36A4ACFA" w:rsidR="006316C2">
        <w:rPr>
          <w:rFonts w:ascii="Segoe UI" w:hAnsi="Segoe UI" w:eastAsia="Times New Roman" w:cs="Segoe UI"/>
          <w:sz w:val="21"/>
          <w:szCs w:val="21"/>
          <w:lang w:eastAsia="en-GB"/>
        </w:rPr>
        <w:t xml:space="preserve">where is this current data coming from? </w:t>
      </w:r>
      <w:r>
        <w:br/>
      </w:r>
      <w:r w:rsidRPr="36A4ACFA" w:rsidR="006316C2">
        <w:rPr>
          <w:rFonts w:ascii="Segoe UI" w:hAnsi="Segoe UI" w:eastAsia="Times New Roman" w:cs="Segoe UI"/>
          <w:i w:val="1"/>
          <w:iCs w:val="1"/>
          <w:color w:val="FF0000"/>
          <w:sz w:val="21"/>
          <w:szCs w:val="21"/>
          <w:lang w:eastAsia="en-GB"/>
        </w:rPr>
        <w:t>This is from services currently flowing to MHSDS</w:t>
      </w:r>
    </w:p>
    <w:p w:rsidRPr="006316C2" w:rsidR="006316C2" w:rsidP="006316C2" w:rsidRDefault="006316C2" w14:paraId="6E7B8D51" w14:textId="77777777">
      <w:pPr>
        <w:pStyle w:val="ListParagraph"/>
        <w:rPr>
          <w:rFonts w:ascii="Segoe UI" w:hAnsi="Segoe UI" w:eastAsia="Times New Roman" w:cs="Segoe UI"/>
          <w:sz w:val="21"/>
          <w:szCs w:val="21"/>
          <w:lang w:eastAsia="en-GB"/>
        </w:rPr>
      </w:pPr>
    </w:p>
    <w:p w:rsidRPr="006316C2" w:rsidR="006316C2" w:rsidP="006316C2" w:rsidRDefault="006316C2" w14:paraId="00F6985B" w14:textId="58377AC7">
      <w:pPr>
        <w:pStyle w:val="ListParagraph"/>
        <w:numPr>
          <w:ilvl w:val="0"/>
          <w:numId w:val="1"/>
        </w:numPr>
        <w:spacing w:after="0" w:line="240" w:lineRule="auto"/>
        <w:rPr>
          <w:rFonts w:ascii="Segoe UI" w:hAnsi="Segoe UI" w:eastAsia="Times New Roman" w:cs="Segoe UI"/>
          <w:sz w:val="21"/>
          <w:szCs w:val="21"/>
          <w:lang w:eastAsia="en-GB"/>
        </w:rPr>
      </w:pPr>
      <w:r w:rsidRPr="36A4ACFA" w:rsidR="006316C2">
        <w:rPr>
          <w:rFonts w:ascii="Segoe UI" w:hAnsi="Segoe UI" w:eastAsia="Times New Roman" w:cs="Segoe UI"/>
          <w:sz w:val="21"/>
          <w:szCs w:val="21"/>
          <w:lang w:eastAsia="en-GB"/>
        </w:rPr>
        <w:t>In terms of job ret. Scott can you confirm whether it picks up job retention</w:t>
      </w:r>
    </w:p>
    <w:p w:rsidR="006316C2" w:rsidP="00235EA9" w:rsidRDefault="006316C2" w14:paraId="2D569AC0" w14:textId="546D1CC2">
      <w:pPr>
        <w:rPr>
          <w:rFonts w:ascii="Segoe UI" w:hAnsi="Segoe UI" w:eastAsia="Times New Roman" w:cs="Segoe UI"/>
          <w:sz w:val="21"/>
          <w:szCs w:val="21"/>
          <w:lang w:eastAsia="en-GB"/>
        </w:rPr>
      </w:pPr>
    </w:p>
    <w:p w:rsidR="00235EA9" w:rsidP="00235EA9" w:rsidRDefault="00350CAA" w14:paraId="7AAF84BA" w14:textId="73048517">
      <w:pPr>
        <w:rPr>
          <w:rFonts w:ascii="Segoe UI" w:hAnsi="Segoe UI" w:eastAsia="Times New Roman" w:cs="Segoe UI"/>
          <w:sz w:val="21"/>
          <w:szCs w:val="21"/>
          <w:lang w:eastAsia="en-GB"/>
        </w:rPr>
      </w:pPr>
      <w:r w:rsidRPr="00350CAA">
        <w:rPr>
          <w:rFonts w:ascii="Segoe UI" w:hAnsi="Segoe UI" w:eastAsia="Times New Roman" w:cs="Segoe UI"/>
          <w:color w:val="FF0000"/>
          <w:sz w:val="21"/>
          <w:szCs w:val="21"/>
          <w:lang w:eastAsia="en-GB"/>
        </w:rPr>
        <w:t>Next version 5 – poss</w:t>
      </w:r>
      <w:r w:rsidR="00DB463A">
        <w:rPr>
          <w:rFonts w:ascii="Segoe UI" w:hAnsi="Segoe UI" w:eastAsia="Times New Roman" w:cs="Segoe UI"/>
          <w:color w:val="FF0000"/>
          <w:sz w:val="21"/>
          <w:szCs w:val="21"/>
          <w:lang w:eastAsia="en-GB"/>
        </w:rPr>
        <w:t>ibly</w:t>
      </w:r>
      <w:r w:rsidRPr="00350CAA">
        <w:rPr>
          <w:rFonts w:ascii="Segoe UI" w:hAnsi="Segoe UI" w:eastAsia="Times New Roman" w:cs="Segoe UI"/>
          <w:color w:val="FF0000"/>
          <w:sz w:val="21"/>
          <w:szCs w:val="21"/>
          <w:lang w:eastAsia="en-GB"/>
        </w:rPr>
        <w:t xml:space="preserve"> could look at those who are emp at beg and end</w:t>
      </w:r>
    </w:p>
    <w:p w:rsidRPr="00235EA9" w:rsidR="00350CAA" w:rsidP="00235EA9" w:rsidRDefault="00350CAA" w14:paraId="2C32DF50" w14:textId="77777777">
      <w:pPr>
        <w:rPr>
          <w:rFonts w:ascii="Segoe UI" w:hAnsi="Segoe UI" w:eastAsia="Times New Roman" w:cs="Segoe UI"/>
          <w:sz w:val="21"/>
          <w:szCs w:val="21"/>
          <w:lang w:eastAsia="en-GB"/>
        </w:rPr>
      </w:pPr>
    </w:p>
    <w:p w:rsidR="006316C2" w:rsidP="006316C2" w:rsidRDefault="006316C2" w14:paraId="6D491751" w14:textId="686BA93F">
      <w:pPr>
        <w:pStyle w:val="ListParagraph"/>
        <w:numPr>
          <w:ilvl w:val="0"/>
          <w:numId w:val="1"/>
        </w:numPr>
        <w:spacing w:after="0" w:line="240" w:lineRule="auto"/>
        <w:rPr>
          <w:rFonts w:ascii="Segoe UI" w:hAnsi="Segoe UI" w:eastAsia="Times New Roman" w:cs="Segoe UI"/>
          <w:sz w:val="21"/>
          <w:szCs w:val="21"/>
          <w:lang w:eastAsia="en-GB"/>
        </w:rPr>
      </w:pPr>
      <w:r w:rsidRPr="36A4ACFA" w:rsidR="006316C2">
        <w:rPr>
          <w:rFonts w:ascii="Segoe UI" w:hAnsi="Segoe UI" w:eastAsia="Times New Roman" w:cs="Segoe UI"/>
          <w:sz w:val="21"/>
          <w:szCs w:val="21"/>
          <w:lang w:eastAsia="en-GB"/>
        </w:rPr>
        <w:t>Regards the data dashboard, is this only measuring employment outcomes at the point of discharge and not at the point of the client entering employment ? If this is the case this risks some employment outcomes not being measured as we have clients who receive in work support but do not always sustain in their employment for 26 weeks and upon discharge may not be in employment.</w:t>
      </w:r>
    </w:p>
    <w:p w:rsidR="00117DBE" w:rsidP="00117DBE" w:rsidRDefault="00117DBE" w14:paraId="6ECE9D14" w14:textId="77777777">
      <w:pPr>
        <w:spacing w:after="0" w:line="240" w:lineRule="auto"/>
        <w:rPr>
          <w:rFonts w:ascii="Segoe UI" w:hAnsi="Segoe UI" w:eastAsia="Times New Roman" w:cs="Segoe UI"/>
          <w:sz w:val="21"/>
          <w:szCs w:val="21"/>
          <w:lang w:eastAsia="en-GB"/>
        </w:rPr>
      </w:pPr>
    </w:p>
    <w:p w:rsidRPr="00117DBE" w:rsidR="00117DBE" w:rsidP="00117DBE" w:rsidRDefault="00117DBE" w14:paraId="6E28F09B" w14:textId="72FC41FC">
      <w:pPr>
        <w:spacing w:after="0" w:line="240" w:lineRule="auto"/>
        <w:rPr>
          <w:rFonts w:ascii="Segoe UI" w:hAnsi="Segoe UI" w:eastAsia="Times New Roman" w:cs="Segoe UI"/>
          <w:color w:val="FF0000"/>
          <w:sz w:val="21"/>
          <w:szCs w:val="21"/>
          <w:lang w:eastAsia="en-GB"/>
        </w:rPr>
      </w:pPr>
      <w:r w:rsidRPr="00117DBE">
        <w:rPr>
          <w:rFonts w:ascii="Segoe UI" w:hAnsi="Segoe UI" w:eastAsia="Times New Roman" w:cs="Segoe UI"/>
          <w:color w:val="FF0000"/>
          <w:sz w:val="21"/>
          <w:szCs w:val="21"/>
          <w:lang w:eastAsia="en-GB"/>
        </w:rPr>
        <w:t>^ v5 can track emp</w:t>
      </w:r>
      <w:r w:rsidR="00DB463A">
        <w:rPr>
          <w:rFonts w:ascii="Segoe UI" w:hAnsi="Segoe UI" w:eastAsia="Times New Roman" w:cs="Segoe UI"/>
          <w:color w:val="FF0000"/>
          <w:sz w:val="21"/>
          <w:szCs w:val="21"/>
          <w:lang w:eastAsia="en-GB"/>
        </w:rPr>
        <w:t>loyment</w:t>
      </w:r>
      <w:r w:rsidRPr="00117DBE">
        <w:rPr>
          <w:rFonts w:ascii="Segoe UI" w:hAnsi="Segoe UI" w:eastAsia="Times New Roman" w:cs="Segoe UI"/>
          <w:color w:val="FF0000"/>
          <w:sz w:val="21"/>
          <w:szCs w:val="21"/>
          <w:lang w:eastAsia="en-GB"/>
        </w:rPr>
        <w:t xml:space="preserve"> more </w:t>
      </w:r>
      <w:bookmarkStart w:name="_GoBack" w:id="0"/>
      <w:bookmarkEnd w:id="0"/>
    </w:p>
    <w:p w:rsidRPr="006316C2" w:rsidR="006316C2" w:rsidP="006316C2" w:rsidRDefault="006316C2" w14:paraId="51CC35C2" w14:textId="77777777">
      <w:pPr>
        <w:pStyle w:val="ListParagraph"/>
        <w:rPr>
          <w:rFonts w:ascii="Segoe UI" w:hAnsi="Segoe UI" w:eastAsia="Times New Roman" w:cs="Segoe UI"/>
          <w:sz w:val="21"/>
          <w:szCs w:val="21"/>
          <w:lang w:eastAsia="en-GB"/>
        </w:rPr>
      </w:pPr>
    </w:p>
    <w:p w:rsidRPr="006316C2" w:rsidR="006316C2" w:rsidP="006316C2" w:rsidRDefault="006316C2" w14:paraId="52CEAAC5" w14:textId="77777777">
      <w:pPr>
        <w:pStyle w:val="ListParagraph"/>
        <w:numPr>
          <w:ilvl w:val="0"/>
          <w:numId w:val="1"/>
        </w:numPr>
        <w:spacing w:after="0" w:line="240" w:lineRule="auto"/>
        <w:rPr>
          <w:rFonts w:ascii="Segoe UI" w:hAnsi="Segoe UI" w:eastAsia="Times New Roman" w:cs="Segoe UI"/>
          <w:sz w:val="21"/>
          <w:szCs w:val="21"/>
          <w:lang w:eastAsia="en-GB"/>
        </w:rPr>
      </w:pPr>
      <w:r w:rsidRPr="36A4ACFA" w:rsidR="006316C2">
        <w:rPr>
          <w:rFonts w:ascii="Segoe UI" w:hAnsi="Segoe UI" w:eastAsia="Times New Roman" w:cs="Segoe UI"/>
          <w:sz w:val="21"/>
          <w:szCs w:val="21"/>
          <w:lang w:eastAsia="en-GB"/>
        </w:rPr>
        <w:t>Thanks Stephen, I did raise it earlier in the chat around the recording of employment outcomes and when measured, my concern was that this was at the point of discharge , how are employment outcomes measured for those who gain employment when in service but at point of discharge may no longer be employed. Thank You.</w:t>
      </w:r>
    </w:p>
    <w:p w:rsidRPr="006316C2" w:rsidR="006316C2" w:rsidP="006316C2" w:rsidRDefault="006316C2" w14:paraId="0548B81F" w14:textId="77777777">
      <w:pPr>
        <w:pStyle w:val="ListParagraph"/>
        <w:spacing w:after="0" w:line="240" w:lineRule="auto"/>
        <w:rPr>
          <w:rFonts w:ascii="Segoe UI" w:hAnsi="Segoe UI" w:eastAsia="Times New Roman" w:cs="Segoe UI"/>
          <w:sz w:val="21"/>
          <w:szCs w:val="21"/>
          <w:lang w:eastAsia="en-GB"/>
        </w:rPr>
      </w:pPr>
    </w:p>
    <w:p w:rsidRPr="006316C2" w:rsidR="006316C2" w:rsidP="36A4ACFA" w:rsidRDefault="006316C2" w14:paraId="78F5140B" w14:textId="77777777" w14:noSpellErr="1">
      <w:pPr>
        <w:pStyle w:val="ListParagraph"/>
        <w:ind w:left="0"/>
        <w:rPr>
          <w:rFonts w:ascii="Segoe UI" w:hAnsi="Segoe UI" w:eastAsia="Times New Roman" w:cs="Segoe UI"/>
          <w:sz w:val="21"/>
          <w:szCs w:val="21"/>
          <w:lang w:eastAsia="en-GB"/>
        </w:rPr>
      </w:pPr>
    </w:p>
    <w:p w:rsidR="36A4ACFA" w:rsidP="36A4ACFA" w:rsidRDefault="36A4ACFA" w14:paraId="2B55A4B3" w14:textId="12B87C58">
      <w:pPr>
        <w:pStyle w:val="ListParagraph"/>
        <w:ind w:left="0"/>
        <w:rPr>
          <w:rFonts w:ascii="Segoe UI" w:hAnsi="Segoe UI" w:eastAsia="Times New Roman" w:cs="Segoe UI"/>
          <w:sz w:val="21"/>
          <w:szCs w:val="21"/>
          <w:lang w:eastAsia="en-GB"/>
        </w:rPr>
      </w:pPr>
    </w:p>
    <w:sectPr w:rsidRPr="006316C2" w:rsidR="006316C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44B17"/>
    <w:multiLevelType w:val="hybridMultilevel"/>
    <w:tmpl w:val="A192D7B2"/>
    <w:lvl w:ilvl="0" w:tplc="896EC8D2">
      <w:numFmt w:val="bullet"/>
      <w:lvlText w:val="-"/>
      <w:lvlJc w:val="left"/>
      <w:pPr>
        <w:ind w:left="360" w:hanging="360"/>
      </w:pPr>
      <w:rPr>
        <w:rFonts w:hint="default" w:ascii="Segoe UI" w:hAnsi="Segoe UI" w:eastAsia="Times New Roman" w:cs="Segoe UI"/>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21"/>
    <w:rsid w:val="000322ED"/>
    <w:rsid w:val="00087783"/>
    <w:rsid w:val="00117DBE"/>
    <w:rsid w:val="00165D9B"/>
    <w:rsid w:val="00195582"/>
    <w:rsid w:val="002338ED"/>
    <w:rsid w:val="00235EA9"/>
    <w:rsid w:val="002F1DD9"/>
    <w:rsid w:val="003129D8"/>
    <w:rsid w:val="00350CAA"/>
    <w:rsid w:val="0039255E"/>
    <w:rsid w:val="00465321"/>
    <w:rsid w:val="004D4C6C"/>
    <w:rsid w:val="004E65EB"/>
    <w:rsid w:val="006316C2"/>
    <w:rsid w:val="00670ADD"/>
    <w:rsid w:val="006B5B7C"/>
    <w:rsid w:val="008A6E48"/>
    <w:rsid w:val="008C4771"/>
    <w:rsid w:val="008C59C6"/>
    <w:rsid w:val="008E7F95"/>
    <w:rsid w:val="00954AB2"/>
    <w:rsid w:val="009F35D8"/>
    <w:rsid w:val="00A67530"/>
    <w:rsid w:val="00B10E14"/>
    <w:rsid w:val="00B643E7"/>
    <w:rsid w:val="00C1038A"/>
    <w:rsid w:val="00C82210"/>
    <w:rsid w:val="00C8525F"/>
    <w:rsid w:val="00D173CC"/>
    <w:rsid w:val="00DB22EA"/>
    <w:rsid w:val="00DB463A"/>
    <w:rsid w:val="00E10421"/>
    <w:rsid w:val="00F95EA3"/>
    <w:rsid w:val="00FE1370"/>
    <w:rsid w:val="36A4A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CF54"/>
  <w15:chartTrackingRefBased/>
  <w15:docId w15:val="{A3B5D31E-DFC8-49BD-BBB4-3D7138EB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6316C2"/>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631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3679">
      <w:bodyDiv w:val="1"/>
      <w:marLeft w:val="0"/>
      <w:marRight w:val="0"/>
      <w:marTop w:val="0"/>
      <w:marBottom w:val="0"/>
      <w:divBdr>
        <w:top w:val="none" w:sz="0" w:space="0" w:color="auto"/>
        <w:left w:val="none" w:sz="0" w:space="0" w:color="auto"/>
        <w:bottom w:val="none" w:sz="0" w:space="0" w:color="auto"/>
        <w:right w:val="none" w:sz="0" w:space="0" w:color="auto"/>
      </w:divBdr>
      <w:divsChild>
        <w:div w:id="1313830116">
          <w:marLeft w:val="0"/>
          <w:marRight w:val="0"/>
          <w:marTop w:val="0"/>
          <w:marBottom w:val="0"/>
          <w:divBdr>
            <w:top w:val="none" w:sz="0" w:space="0" w:color="auto"/>
            <w:left w:val="none" w:sz="0" w:space="0" w:color="auto"/>
            <w:bottom w:val="none" w:sz="0" w:space="0" w:color="auto"/>
            <w:right w:val="none" w:sz="0" w:space="0" w:color="auto"/>
          </w:divBdr>
        </w:div>
      </w:divsChild>
    </w:div>
    <w:div w:id="267353693">
      <w:bodyDiv w:val="1"/>
      <w:marLeft w:val="0"/>
      <w:marRight w:val="0"/>
      <w:marTop w:val="0"/>
      <w:marBottom w:val="0"/>
      <w:divBdr>
        <w:top w:val="none" w:sz="0" w:space="0" w:color="auto"/>
        <w:left w:val="none" w:sz="0" w:space="0" w:color="auto"/>
        <w:bottom w:val="none" w:sz="0" w:space="0" w:color="auto"/>
        <w:right w:val="none" w:sz="0" w:space="0" w:color="auto"/>
      </w:divBdr>
      <w:divsChild>
        <w:div w:id="1272937588">
          <w:marLeft w:val="0"/>
          <w:marRight w:val="0"/>
          <w:marTop w:val="0"/>
          <w:marBottom w:val="0"/>
          <w:divBdr>
            <w:top w:val="none" w:sz="0" w:space="0" w:color="auto"/>
            <w:left w:val="none" w:sz="0" w:space="0" w:color="auto"/>
            <w:bottom w:val="none" w:sz="0" w:space="0" w:color="auto"/>
            <w:right w:val="none" w:sz="0" w:space="0" w:color="auto"/>
          </w:divBdr>
        </w:div>
      </w:divsChild>
    </w:div>
    <w:div w:id="454524887">
      <w:bodyDiv w:val="1"/>
      <w:marLeft w:val="0"/>
      <w:marRight w:val="0"/>
      <w:marTop w:val="0"/>
      <w:marBottom w:val="0"/>
      <w:divBdr>
        <w:top w:val="none" w:sz="0" w:space="0" w:color="auto"/>
        <w:left w:val="none" w:sz="0" w:space="0" w:color="auto"/>
        <w:bottom w:val="none" w:sz="0" w:space="0" w:color="auto"/>
        <w:right w:val="none" w:sz="0" w:space="0" w:color="auto"/>
      </w:divBdr>
      <w:divsChild>
        <w:div w:id="831796191">
          <w:marLeft w:val="0"/>
          <w:marRight w:val="0"/>
          <w:marTop w:val="0"/>
          <w:marBottom w:val="0"/>
          <w:divBdr>
            <w:top w:val="none" w:sz="0" w:space="0" w:color="auto"/>
            <w:left w:val="none" w:sz="0" w:space="0" w:color="auto"/>
            <w:bottom w:val="none" w:sz="0" w:space="0" w:color="auto"/>
            <w:right w:val="none" w:sz="0" w:space="0" w:color="auto"/>
          </w:divBdr>
          <w:divsChild>
            <w:div w:id="470169582">
              <w:marLeft w:val="0"/>
              <w:marRight w:val="0"/>
              <w:marTop w:val="0"/>
              <w:marBottom w:val="0"/>
              <w:divBdr>
                <w:top w:val="none" w:sz="0" w:space="0" w:color="auto"/>
                <w:left w:val="none" w:sz="0" w:space="0" w:color="auto"/>
                <w:bottom w:val="none" w:sz="0" w:space="0" w:color="auto"/>
                <w:right w:val="none" w:sz="0" w:space="0" w:color="auto"/>
              </w:divBdr>
              <w:divsChild>
                <w:div w:id="1044213909">
                  <w:marLeft w:val="0"/>
                  <w:marRight w:val="0"/>
                  <w:marTop w:val="0"/>
                  <w:marBottom w:val="0"/>
                  <w:divBdr>
                    <w:top w:val="none" w:sz="0" w:space="0" w:color="auto"/>
                    <w:left w:val="none" w:sz="0" w:space="0" w:color="auto"/>
                    <w:bottom w:val="none" w:sz="0" w:space="0" w:color="auto"/>
                    <w:right w:val="none" w:sz="0" w:space="0" w:color="auto"/>
                  </w:divBdr>
                  <w:divsChild>
                    <w:div w:id="1620062583">
                      <w:marLeft w:val="0"/>
                      <w:marRight w:val="0"/>
                      <w:marTop w:val="0"/>
                      <w:marBottom w:val="0"/>
                      <w:divBdr>
                        <w:top w:val="none" w:sz="0" w:space="0" w:color="auto"/>
                        <w:left w:val="none" w:sz="0" w:space="0" w:color="auto"/>
                        <w:bottom w:val="none" w:sz="0" w:space="0" w:color="auto"/>
                        <w:right w:val="none" w:sz="0" w:space="0" w:color="auto"/>
                      </w:divBdr>
                      <w:divsChild>
                        <w:div w:id="1639874548">
                          <w:marLeft w:val="0"/>
                          <w:marRight w:val="0"/>
                          <w:marTop w:val="0"/>
                          <w:marBottom w:val="0"/>
                          <w:divBdr>
                            <w:top w:val="none" w:sz="0" w:space="0" w:color="auto"/>
                            <w:left w:val="none" w:sz="0" w:space="0" w:color="auto"/>
                            <w:bottom w:val="none" w:sz="0" w:space="0" w:color="auto"/>
                            <w:right w:val="none" w:sz="0" w:space="0" w:color="auto"/>
                          </w:divBdr>
                          <w:divsChild>
                            <w:div w:id="1853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822150">
      <w:bodyDiv w:val="1"/>
      <w:marLeft w:val="0"/>
      <w:marRight w:val="0"/>
      <w:marTop w:val="0"/>
      <w:marBottom w:val="0"/>
      <w:divBdr>
        <w:top w:val="none" w:sz="0" w:space="0" w:color="auto"/>
        <w:left w:val="none" w:sz="0" w:space="0" w:color="auto"/>
        <w:bottom w:val="none" w:sz="0" w:space="0" w:color="auto"/>
        <w:right w:val="none" w:sz="0" w:space="0" w:color="auto"/>
      </w:divBdr>
      <w:divsChild>
        <w:div w:id="147946763">
          <w:marLeft w:val="0"/>
          <w:marRight w:val="0"/>
          <w:marTop w:val="0"/>
          <w:marBottom w:val="0"/>
          <w:divBdr>
            <w:top w:val="none" w:sz="0" w:space="0" w:color="auto"/>
            <w:left w:val="none" w:sz="0" w:space="0" w:color="auto"/>
            <w:bottom w:val="none" w:sz="0" w:space="0" w:color="auto"/>
            <w:right w:val="none" w:sz="0" w:space="0" w:color="auto"/>
          </w:divBdr>
        </w:div>
      </w:divsChild>
    </w:div>
    <w:div w:id="883715128">
      <w:bodyDiv w:val="1"/>
      <w:marLeft w:val="0"/>
      <w:marRight w:val="0"/>
      <w:marTop w:val="0"/>
      <w:marBottom w:val="0"/>
      <w:divBdr>
        <w:top w:val="none" w:sz="0" w:space="0" w:color="auto"/>
        <w:left w:val="none" w:sz="0" w:space="0" w:color="auto"/>
        <w:bottom w:val="none" w:sz="0" w:space="0" w:color="auto"/>
        <w:right w:val="none" w:sz="0" w:space="0" w:color="auto"/>
      </w:divBdr>
      <w:divsChild>
        <w:div w:id="805464113">
          <w:marLeft w:val="0"/>
          <w:marRight w:val="0"/>
          <w:marTop w:val="0"/>
          <w:marBottom w:val="0"/>
          <w:divBdr>
            <w:top w:val="none" w:sz="0" w:space="0" w:color="auto"/>
            <w:left w:val="none" w:sz="0" w:space="0" w:color="auto"/>
            <w:bottom w:val="none" w:sz="0" w:space="0" w:color="auto"/>
            <w:right w:val="none" w:sz="0" w:space="0" w:color="auto"/>
          </w:divBdr>
        </w:div>
      </w:divsChild>
    </w:div>
    <w:div w:id="957957520">
      <w:bodyDiv w:val="1"/>
      <w:marLeft w:val="0"/>
      <w:marRight w:val="0"/>
      <w:marTop w:val="0"/>
      <w:marBottom w:val="0"/>
      <w:divBdr>
        <w:top w:val="none" w:sz="0" w:space="0" w:color="auto"/>
        <w:left w:val="none" w:sz="0" w:space="0" w:color="auto"/>
        <w:bottom w:val="none" w:sz="0" w:space="0" w:color="auto"/>
        <w:right w:val="none" w:sz="0" w:space="0" w:color="auto"/>
      </w:divBdr>
      <w:divsChild>
        <w:div w:id="561864642">
          <w:marLeft w:val="0"/>
          <w:marRight w:val="0"/>
          <w:marTop w:val="0"/>
          <w:marBottom w:val="0"/>
          <w:divBdr>
            <w:top w:val="none" w:sz="0" w:space="0" w:color="auto"/>
            <w:left w:val="none" w:sz="0" w:space="0" w:color="auto"/>
            <w:bottom w:val="none" w:sz="0" w:space="0" w:color="auto"/>
            <w:right w:val="none" w:sz="0" w:space="0" w:color="auto"/>
          </w:divBdr>
        </w:div>
      </w:divsChild>
    </w:div>
    <w:div w:id="1090346542">
      <w:bodyDiv w:val="1"/>
      <w:marLeft w:val="0"/>
      <w:marRight w:val="0"/>
      <w:marTop w:val="0"/>
      <w:marBottom w:val="0"/>
      <w:divBdr>
        <w:top w:val="none" w:sz="0" w:space="0" w:color="auto"/>
        <w:left w:val="none" w:sz="0" w:space="0" w:color="auto"/>
        <w:bottom w:val="none" w:sz="0" w:space="0" w:color="auto"/>
        <w:right w:val="none" w:sz="0" w:space="0" w:color="auto"/>
      </w:divBdr>
      <w:divsChild>
        <w:div w:id="1220361295">
          <w:marLeft w:val="0"/>
          <w:marRight w:val="0"/>
          <w:marTop w:val="0"/>
          <w:marBottom w:val="0"/>
          <w:divBdr>
            <w:top w:val="none" w:sz="0" w:space="0" w:color="auto"/>
            <w:left w:val="none" w:sz="0" w:space="0" w:color="auto"/>
            <w:bottom w:val="none" w:sz="0" w:space="0" w:color="auto"/>
            <w:right w:val="none" w:sz="0" w:space="0" w:color="auto"/>
          </w:divBdr>
        </w:div>
      </w:divsChild>
    </w:div>
    <w:div w:id="1153565574">
      <w:bodyDiv w:val="1"/>
      <w:marLeft w:val="0"/>
      <w:marRight w:val="0"/>
      <w:marTop w:val="0"/>
      <w:marBottom w:val="0"/>
      <w:divBdr>
        <w:top w:val="none" w:sz="0" w:space="0" w:color="auto"/>
        <w:left w:val="none" w:sz="0" w:space="0" w:color="auto"/>
        <w:bottom w:val="none" w:sz="0" w:space="0" w:color="auto"/>
        <w:right w:val="none" w:sz="0" w:space="0" w:color="auto"/>
      </w:divBdr>
      <w:divsChild>
        <w:div w:id="1428424192">
          <w:marLeft w:val="0"/>
          <w:marRight w:val="0"/>
          <w:marTop w:val="0"/>
          <w:marBottom w:val="0"/>
          <w:divBdr>
            <w:top w:val="none" w:sz="0" w:space="0" w:color="auto"/>
            <w:left w:val="none" w:sz="0" w:space="0" w:color="auto"/>
            <w:bottom w:val="none" w:sz="0" w:space="0" w:color="auto"/>
            <w:right w:val="none" w:sz="0" w:space="0" w:color="auto"/>
          </w:divBdr>
        </w:div>
      </w:divsChild>
    </w:div>
    <w:div w:id="1164124354">
      <w:bodyDiv w:val="1"/>
      <w:marLeft w:val="0"/>
      <w:marRight w:val="0"/>
      <w:marTop w:val="0"/>
      <w:marBottom w:val="0"/>
      <w:divBdr>
        <w:top w:val="none" w:sz="0" w:space="0" w:color="auto"/>
        <w:left w:val="none" w:sz="0" w:space="0" w:color="auto"/>
        <w:bottom w:val="none" w:sz="0" w:space="0" w:color="auto"/>
        <w:right w:val="none" w:sz="0" w:space="0" w:color="auto"/>
      </w:divBdr>
      <w:divsChild>
        <w:div w:id="187065743">
          <w:marLeft w:val="0"/>
          <w:marRight w:val="0"/>
          <w:marTop w:val="0"/>
          <w:marBottom w:val="0"/>
          <w:divBdr>
            <w:top w:val="none" w:sz="0" w:space="0" w:color="auto"/>
            <w:left w:val="none" w:sz="0" w:space="0" w:color="auto"/>
            <w:bottom w:val="none" w:sz="0" w:space="0" w:color="auto"/>
            <w:right w:val="none" w:sz="0" w:space="0" w:color="auto"/>
          </w:divBdr>
        </w:div>
      </w:divsChild>
    </w:div>
    <w:div w:id="1352412467">
      <w:bodyDiv w:val="1"/>
      <w:marLeft w:val="0"/>
      <w:marRight w:val="0"/>
      <w:marTop w:val="0"/>
      <w:marBottom w:val="0"/>
      <w:divBdr>
        <w:top w:val="none" w:sz="0" w:space="0" w:color="auto"/>
        <w:left w:val="none" w:sz="0" w:space="0" w:color="auto"/>
        <w:bottom w:val="none" w:sz="0" w:space="0" w:color="auto"/>
        <w:right w:val="none" w:sz="0" w:space="0" w:color="auto"/>
      </w:divBdr>
      <w:divsChild>
        <w:div w:id="1381245463">
          <w:marLeft w:val="0"/>
          <w:marRight w:val="0"/>
          <w:marTop w:val="0"/>
          <w:marBottom w:val="0"/>
          <w:divBdr>
            <w:top w:val="none" w:sz="0" w:space="0" w:color="auto"/>
            <w:left w:val="none" w:sz="0" w:space="0" w:color="auto"/>
            <w:bottom w:val="none" w:sz="0" w:space="0" w:color="auto"/>
            <w:right w:val="none" w:sz="0" w:space="0" w:color="auto"/>
          </w:divBdr>
        </w:div>
      </w:divsChild>
    </w:div>
    <w:div w:id="139376934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97">
          <w:marLeft w:val="0"/>
          <w:marRight w:val="0"/>
          <w:marTop w:val="0"/>
          <w:marBottom w:val="0"/>
          <w:divBdr>
            <w:top w:val="none" w:sz="0" w:space="0" w:color="auto"/>
            <w:left w:val="none" w:sz="0" w:space="0" w:color="auto"/>
            <w:bottom w:val="none" w:sz="0" w:space="0" w:color="auto"/>
            <w:right w:val="none" w:sz="0" w:space="0" w:color="auto"/>
          </w:divBdr>
        </w:div>
      </w:divsChild>
    </w:div>
    <w:div w:id="1525513051">
      <w:bodyDiv w:val="1"/>
      <w:marLeft w:val="0"/>
      <w:marRight w:val="0"/>
      <w:marTop w:val="0"/>
      <w:marBottom w:val="0"/>
      <w:divBdr>
        <w:top w:val="none" w:sz="0" w:space="0" w:color="auto"/>
        <w:left w:val="none" w:sz="0" w:space="0" w:color="auto"/>
        <w:bottom w:val="none" w:sz="0" w:space="0" w:color="auto"/>
        <w:right w:val="none" w:sz="0" w:space="0" w:color="auto"/>
      </w:divBdr>
      <w:divsChild>
        <w:div w:id="19741169">
          <w:marLeft w:val="0"/>
          <w:marRight w:val="0"/>
          <w:marTop w:val="0"/>
          <w:marBottom w:val="0"/>
          <w:divBdr>
            <w:top w:val="none" w:sz="0" w:space="0" w:color="auto"/>
            <w:left w:val="none" w:sz="0" w:space="0" w:color="auto"/>
            <w:bottom w:val="none" w:sz="0" w:space="0" w:color="auto"/>
            <w:right w:val="none" w:sz="0" w:space="0" w:color="auto"/>
          </w:divBdr>
        </w:div>
      </w:divsChild>
    </w:div>
    <w:div w:id="1552227688">
      <w:bodyDiv w:val="1"/>
      <w:marLeft w:val="0"/>
      <w:marRight w:val="0"/>
      <w:marTop w:val="0"/>
      <w:marBottom w:val="0"/>
      <w:divBdr>
        <w:top w:val="none" w:sz="0" w:space="0" w:color="auto"/>
        <w:left w:val="none" w:sz="0" w:space="0" w:color="auto"/>
        <w:bottom w:val="none" w:sz="0" w:space="0" w:color="auto"/>
        <w:right w:val="none" w:sz="0" w:space="0" w:color="auto"/>
      </w:divBdr>
      <w:divsChild>
        <w:div w:id="1818766668">
          <w:marLeft w:val="0"/>
          <w:marRight w:val="0"/>
          <w:marTop w:val="0"/>
          <w:marBottom w:val="0"/>
          <w:divBdr>
            <w:top w:val="none" w:sz="0" w:space="0" w:color="auto"/>
            <w:left w:val="none" w:sz="0" w:space="0" w:color="auto"/>
            <w:bottom w:val="none" w:sz="0" w:space="0" w:color="auto"/>
            <w:right w:val="none" w:sz="0" w:space="0" w:color="auto"/>
          </w:divBdr>
        </w:div>
      </w:divsChild>
    </w:div>
    <w:div w:id="1639870513">
      <w:bodyDiv w:val="1"/>
      <w:marLeft w:val="0"/>
      <w:marRight w:val="0"/>
      <w:marTop w:val="0"/>
      <w:marBottom w:val="0"/>
      <w:divBdr>
        <w:top w:val="none" w:sz="0" w:space="0" w:color="auto"/>
        <w:left w:val="none" w:sz="0" w:space="0" w:color="auto"/>
        <w:bottom w:val="none" w:sz="0" w:space="0" w:color="auto"/>
        <w:right w:val="none" w:sz="0" w:space="0" w:color="auto"/>
      </w:divBdr>
      <w:divsChild>
        <w:div w:id="1672833034">
          <w:marLeft w:val="0"/>
          <w:marRight w:val="0"/>
          <w:marTop w:val="0"/>
          <w:marBottom w:val="0"/>
          <w:divBdr>
            <w:top w:val="none" w:sz="0" w:space="0" w:color="auto"/>
            <w:left w:val="none" w:sz="0" w:space="0" w:color="auto"/>
            <w:bottom w:val="none" w:sz="0" w:space="0" w:color="auto"/>
            <w:right w:val="none" w:sz="0" w:space="0" w:color="auto"/>
          </w:divBdr>
        </w:div>
      </w:divsChild>
    </w:div>
    <w:div w:id="1697347214">
      <w:bodyDiv w:val="1"/>
      <w:marLeft w:val="0"/>
      <w:marRight w:val="0"/>
      <w:marTop w:val="0"/>
      <w:marBottom w:val="0"/>
      <w:divBdr>
        <w:top w:val="none" w:sz="0" w:space="0" w:color="auto"/>
        <w:left w:val="none" w:sz="0" w:space="0" w:color="auto"/>
        <w:bottom w:val="none" w:sz="0" w:space="0" w:color="auto"/>
        <w:right w:val="none" w:sz="0" w:space="0" w:color="auto"/>
      </w:divBdr>
      <w:divsChild>
        <w:div w:id="2045054436">
          <w:marLeft w:val="0"/>
          <w:marRight w:val="0"/>
          <w:marTop w:val="0"/>
          <w:marBottom w:val="0"/>
          <w:divBdr>
            <w:top w:val="none" w:sz="0" w:space="0" w:color="auto"/>
            <w:left w:val="none" w:sz="0" w:space="0" w:color="auto"/>
            <w:bottom w:val="none" w:sz="0" w:space="0" w:color="auto"/>
            <w:right w:val="none" w:sz="0" w:space="0" w:color="auto"/>
          </w:divBdr>
        </w:div>
      </w:divsChild>
    </w:div>
    <w:div w:id="1978217078">
      <w:bodyDiv w:val="1"/>
      <w:marLeft w:val="0"/>
      <w:marRight w:val="0"/>
      <w:marTop w:val="0"/>
      <w:marBottom w:val="0"/>
      <w:divBdr>
        <w:top w:val="none" w:sz="0" w:space="0" w:color="auto"/>
        <w:left w:val="none" w:sz="0" w:space="0" w:color="auto"/>
        <w:bottom w:val="none" w:sz="0" w:space="0" w:color="auto"/>
        <w:right w:val="none" w:sz="0" w:space="0" w:color="auto"/>
      </w:divBdr>
    </w:div>
    <w:div w:id="1985427432">
      <w:bodyDiv w:val="1"/>
      <w:marLeft w:val="0"/>
      <w:marRight w:val="0"/>
      <w:marTop w:val="0"/>
      <w:marBottom w:val="0"/>
      <w:divBdr>
        <w:top w:val="none" w:sz="0" w:space="0" w:color="auto"/>
        <w:left w:val="none" w:sz="0" w:space="0" w:color="auto"/>
        <w:bottom w:val="none" w:sz="0" w:space="0" w:color="auto"/>
        <w:right w:val="none" w:sz="0" w:space="0" w:color="auto"/>
      </w:divBdr>
      <w:divsChild>
        <w:div w:id="1946106754">
          <w:marLeft w:val="0"/>
          <w:marRight w:val="0"/>
          <w:marTop w:val="0"/>
          <w:marBottom w:val="0"/>
          <w:divBdr>
            <w:top w:val="none" w:sz="0" w:space="0" w:color="auto"/>
            <w:left w:val="none" w:sz="0" w:space="0" w:color="auto"/>
            <w:bottom w:val="none" w:sz="0" w:space="0" w:color="auto"/>
            <w:right w:val="none" w:sz="0" w:space="0" w:color="auto"/>
          </w:divBdr>
        </w:div>
      </w:divsChild>
    </w:div>
    <w:div w:id="2002613312">
      <w:bodyDiv w:val="1"/>
      <w:marLeft w:val="0"/>
      <w:marRight w:val="0"/>
      <w:marTop w:val="0"/>
      <w:marBottom w:val="0"/>
      <w:divBdr>
        <w:top w:val="none" w:sz="0" w:space="0" w:color="auto"/>
        <w:left w:val="none" w:sz="0" w:space="0" w:color="auto"/>
        <w:bottom w:val="none" w:sz="0" w:space="0" w:color="auto"/>
        <w:right w:val="none" w:sz="0" w:space="0" w:color="auto"/>
      </w:divBdr>
      <w:divsChild>
        <w:div w:id="865946319">
          <w:marLeft w:val="0"/>
          <w:marRight w:val="0"/>
          <w:marTop w:val="0"/>
          <w:marBottom w:val="0"/>
          <w:divBdr>
            <w:top w:val="none" w:sz="0" w:space="0" w:color="auto"/>
            <w:left w:val="none" w:sz="0" w:space="0" w:color="auto"/>
            <w:bottom w:val="none" w:sz="0" w:space="0" w:color="auto"/>
            <w:right w:val="none" w:sz="0" w:space="0" w:color="auto"/>
          </w:divBdr>
        </w:div>
      </w:divsChild>
    </w:div>
    <w:div w:id="2128349627">
      <w:bodyDiv w:val="1"/>
      <w:marLeft w:val="0"/>
      <w:marRight w:val="0"/>
      <w:marTop w:val="0"/>
      <w:marBottom w:val="0"/>
      <w:divBdr>
        <w:top w:val="none" w:sz="0" w:space="0" w:color="auto"/>
        <w:left w:val="none" w:sz="0" w:space="0" w:color="auto"/>
        <w:bottom w:val="none" w:sz="0" w:space="0" w:color="auto"/>
        <w:right w:val="none" w:sz="0" w:space="0" w:color="auto"/>
      </w:divBdr>
      <w:divsChild>
        <w:div w:id="269356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824154017C5C4084C585B003F9199E" ma:contentTypeVersion="12" ma:contentTypeDescription="Create a new document." ma:contentTypeScope="" ma:versionID="0baad468adf62066c819843e605d951c">
  <xsd:schema xmlns:xsd="http://www.w3.org/2001/XMLSchema" xmlns:xs="http://www.w3.org/2001/XMLSchema" xmlns:p="http://schemas.microsoft.com/office/2006/metadata/properties" xmlns:ns2="af14f022-0ccd-4f26-83d1-05ac0174543b" xmlns:ns3="824ea158-d237-4f5c-9dc2-2d896c19bab1" targetNamespace="http://schemas.microsoft.com/office/2006/metadata/properties" ma:root="true" ma:fieldsID="9317d2dda8c2625ded719ae95fb7a27c" ns2:_="" ns3:_="">
    <xsd:import namespace="af14f022-0ccd-4f26-83d1-05ac0174543b"/>
    <xsd:import namespace="824ea158-d237-4f5c-9dc2-2d896c19ba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14f022-0ccd-4f26-83d1-05ac017454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4ea158-d237-4f5c-9dc2-2d896c19bab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77087D-83A9-498E-9E5E-53C7CA046FE3}">
  <ds:schemaRefs>
    <ds:schemaRef ds:uri="http://purl.org/dc/terms/"/>
    <ds:schemaRef ds:uri="http://schemas.openxmlformats.org/package/2006/metadata/core-properties"/>
    <ds:schemaRef ds:uri="http://purl.org/dc/dcmitype/"/>
    <ds:schemaRef ds:uri="http://schemas.microsoft.com/office/infopath/2007/PartnerControls"/>
    <ds:schemaRef ds:uri="824ea158-d237-4f5c-9dc2-2d896c19bab1"/>
    <ds:schemaRef ds:uri="http://purl.org/dc/elements/1.1/"/>
    <ds:schemaRef ds:uri="http://schemas.microsoft.com/office/2006/metadata/properties"/>
    <ds:schemaRef ds:uri="http://schemas.microsoft.com/office/2006/documentManagement/types"/>
    <ds:schemaRef ds:uri="af14f022-0ccd-4f26-83d1-05ac0174543b"/>
    <ds:schemaRef ds:uri="http://www.w3.org/XML/1998/namespace"/>
  </ds:schemaRefs>
</ds:datastoreItem>
</file>

<file path=customXml/itemProps2.xml><?xml version="1.0" encoding="utf-8"?>
<ds:datastoreItem xmlns:ds="http://schemas.openxmlformats.org/officeDocument/2006/customXml" ds:itemID="{69249990-EF72-4192-9701-04AB59D1AF00}">
  <ds:schemaRefs>
    <ds:schemaRef ds:uri="http://schemas.microsoft.com/sharepoint/v3/contenttype/forms"/>
  </ds:schemaRefs>
</ds:datastoreItem>
</file>

<file path=customXml/itemProps3.xml><?xml version="1.0" encoding="utf-8"?>
<ds:datastoreItem xmlns:ds="http://schemas.openxmlformats.org/officeDocument/2006/customXml" ds:itemID="{3602EE95-4AE1-47A6-8218-3C67F00FC8B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Burton, Scott</dc:creator>
  <keywords/>
  <dc:description/>
  <lastModifiedBy>Scott Burton</lastModifiedBy>
  <revision>30</revision>
  <dcterms:created xsi:type="dcterms:W3CDTF">2021-04-20T10:54:00.0000000Z</dcterms:created>
  <dcterms:modified xsi:type="dcterms:W3CDTF">2021-10-01T09:59:21.5712161Z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0x01010010824154017C5C4084C585B003F9199E</vt:lpwstr>
  </property>
</Properties>
</file>