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4A" w:rsidRDefault="00A6314A" w:rsidP="00A6314A">
      <w:pPr>
        <w:pStyle w:val="Title"/>
      </w:pPr>
      <w:r>
        <w:t>Supplemental Specifications</w:t>
      </w:r>
    </w:p>
    <w:p w:rsidR="003536A0" w:rsidRDefault="008014CC" w:rsidP="008014CC">
      <w:pPr>
        <w:pStyle w:val="Heading1"/>
      </w:pPr>
      <w:r>
        <w:t>Functionality Requirements</w:t>
      </w:r>
    </w:p>
    <w:p w:rsidR="008014CC" w:rsidRDefault="008014CC" w:rsidP="008014CC">
      <w:r>
        <w:t>Imp SHOULD have the ability to allow users to add new algorithms.</w:t>
      </w:r>
    </w:p>
    <w:p w:rsidR="008014CC" w:rsidRDefault="008014CC" w:rsidP="008014CC">
      <w:r>
        <w:t>Imp SHOULD have the ability to allow users to maintain and update old algorithms.</w:t>
      </w:r>
    </w:p>
    <w:p w:rsidR="008014CC" w:rsidRDefault="008014CC" w:rsidP="008014CC">
      <w:pPr>
        <w:pStyle w:val="Heading1"/>
      </w:pPr>
      <w:r>
        <w:t>Usability Requirements</w:t>
      </w:r>
    </w:p>
    <w:p w:rsidR="008014CC" w:rsidRDefault="008014CC" w:rsidP="008014CC">
      <w:r>
        <w:t>Imp’s interface MUST be intuitive and easy to understand</w:t>
      </w:r>
      <w:r w:rsidR="00447844">
        <w:t xml:space="preserve"> (75% of respondents say it’s intuitive)</w:t>
      </w:r>
      <w:r>
        <w:t>.</w:t>
      </w:r>
    </w:p>
    <w:p w:rsidR="008014CC" w:rsidRDefault="008014CC" w:rsidP="008014CC">
      <w:r>
        <w:t>Imp MUST be stable. Crashes will only occur due to user error in updating or adding new algorithm code.</w:t>
      </w:r>
    </w:p>
    <w:p w:rsidR="008014CC" w:rsidRDefault="008014CC" w:rsidP="008014CC">
      <w:pPr>
        <w:pStyle w:val="Heading1"/>
      </w:pPr>
      <w:r>
        <w:t>Reliability Requirements</w:t>
      </w:r>
    </w:p>
    <w:p w:rsidR="008014CC" w:rsidRDefault="008014CC" w:rsidP="008014CC">
      <w:r>
        <w:t>The starting algorithms packaged with Imp SHOULD have a greater-than-random success rate for predicting stocks.</w:t>
      </w:r>
    </w:p>
    <w:p w:rsidR="008014CC" w:rsidRDefault="008014CC" w:rsidP="008014CC">
      <w:r>
        <w:t>The starting algorithms packaged with Imp WON’T guarantee any sort of profit.</w:t>
      </w:r>
    </w:p>
    <w:p w:rsidR="008014CC" w:rsidRDefault="008014CC" w:rsidP="008014CC">
      <w:r>
        <w:t>The starting algorithms packaged with Imp SHOULD run quickly, without a noticeable lag between choice of options and data output.</w:t>
      </w:r>
    </w:p>
    <w:p w:rsidR="008014CC" w:rsidRDefault="008014CC" w:rsidP="008014CC">
      <w:pPr>
        <w:pStyle w:val="Heading1"/>
      </w:pPr>
      <w:r>
        <w:t>Performance Requirements</w:t>
      </w:r>
    </w:p>
    <w:p w:rsidR="008014CC" w:rsidRPr="001F722B" w:rsidRDefault="008014CC" w:rsidP="008014CC">
      <w:r w:rsidRPr="001F722B">
        <w:t>Imp SHOULD be highly maintainable, with easy to understand, well documented code</w:t>
      </w:r>
      <w:r w:rsidR="00447844">
        <w:t xml:space="preserve"> by following the Python coding standards</w:t>
      </w:r>
      <w:r w:rsidRPr="001F722B">
        <w:t>.</w:t>
      </w:r>
    </w:p>
    <w:sectPr w:rsidR="008014CC" w:rsidRPr="001F722B" w:rsidSect="001D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4CC"/>
    <w:rsid w:val="001D29D9"/>
    <w:rsid w:val="001F722B"/>
    <w:rsid w:val="00447844"/>
    <w:rsid w:val="004D01FB"/>
    <w:rsid w:val="0075115C"/>
    <w:rsid w:val="008014CC"/>
    <w:rsid w:val="00A6314A"/>
    <w:rsid w:val="00C952EE"/>
    <w:rsid w:val="00CF4280"/>
    <w:rsid w:val="00D0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D9"/>
  </w:style>
  <w:style w:type="paragraph" w:styleId="Heading1">
    <w:name w:val="heading 1"/>
    <w:basedOn w:val="Normal"/>
    <w:next w:val="Normal"/>
    <w:link w:val="Heading1Char"/>
    <w:uiPriority w:val="9"/>
    <w:qFormat/>
    <w:rsid w:val="00801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3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2010-04-29T05:06:00Z</dcterms:created>
  <dcterms:modified xsi:type="dcterms:W3CDTF">2010-04-29T05:06:00Z</dcterms:modified>
</cp:coreProperties>
</file>