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D24" w:rsidRDefault="00192D24" w:rsidP="00192D24">
      <w:pPr>
        <w:pStyle w:val="line"/>
      </w:pPr>
    </w:p>
    <w:p w:rsidR="00192D24" w:rsidRDefault="00192D24" w:rsidP="00192D24">
      <w:pPr>
        <w:pStyle w:val="Title"/>
      </w:pPr>
      <w:r>
        <w:t>Project Charter</w:t>
      </w:r>
    </w:p>
    <w:p w:rsidR="00192D24" w:rsidRDefault="00C765F6" w:rsidP="00192D24">
      <w:pPr>
        <w:pStyle w:val="Title"/>
      </w:pPr>
      <w:r>
        <w:t>For</w:t>
      </w:r>
    </w:p>
    <w:p w:rsidR="00192D24" w:rsidRDefault="007A16EC" w:rsidP="00192D24">
      <w:pPr>
        <w:pStyle w:val="Title"/>
      </w:pPr>
      <w:r>
        <w:t>IMP: Imp for Market Prediction</w:t>
      </w:r>
    </w:p>
    <w:p w:rsidR="00192D24" w:rsidRDefault="00192D24" w:rsidP="00192D24">
      <w:pPr>
        <w:pStyle w:val="ByLine"/>
      </w:pPr>
      <w:r>
        <w:t xml:space="preserve">Version 1.0 </w:t>
      </w:r>
    </w:p>
    <w:p w:rsidR="00192D24" w:rsidRDefault="00192D24" w:rsidP="00192D24">
      <w:pPr>
        <w:pStyle w:val="ByLine"/>
      </w:pPr>
      <w:r>
        <w:t xml:space="preserve">Prepared by </w:t>
      </w:r>
      <w:r w:rsidR="00E15CFE">
        <w:t>The Fightin’ Mongooses</w:t>
      </w:r>
    </w:p>
    <w:p w:rsidR="00192D24" w:rsidRDefault="006626A6" w:rsidP="00192D24">
      <w:pPr>
        <w:pStyle w:val="ByLine"/>
      </w:pPr>
      <w:r>
        <w:t>Rensselaer Polytechnic Institute</w:t>
      </w:r>
    </w:p>
    <w:p w:rsidR="00192D24" w:rsidRDefault="00101168" w:rsidP="002D376C">
      <w:pPr>
        <w:pStyle w:val="ByLine"/>
      </w:pPr>
      <w:r>
        <w:t>2</w:t>
      </w:r>
      <w:r w:rsidR="00516260">
        <w:t>2</w:t>
      </w:r>
      <w:r w:rsidRPr="00101168">
        <w:rPr>
          <w:vertAlign w:val="superscript"/>
        </w:rPr>
        <w:t>nd</w:t>
      </w:r>
      <w:r>
        <w:t xml:space="preserve"> February 2010</w:t>
      </w:r>
    </w:p>
    <w:p w:rsidR="002D376C" w:rsidRDefault="002D376C" w:rsidP="002D376C">
      <w:pPr>
        <w:pStyle w:val="ByLine"/>
        <w:jc w:val="center"/>
        <w:sectPr w:rsidR="002D376C">
          <w:headerReference w:type="default" r:id="rId7"/>
          <w:footerReference w:type="first" r:id="rId8"/>
          <w:pgSz w:w="12240" w:h="15840" w:code="1"/>
          <w:pgMar w:top="1440" w:right="1440" w:bottom="1440" w:left="1440" w:header="720" w:footer="720" w:gutter="0"/>
          <w:pgNumType w:fmt="lowerRoman" w:start="1"/>
          <w:cols w:space="720"/>
          <w:titlePg/>
        </w:sectPr>
      </w:pPr>
    </w:p>
    <w:p w:rsidR="00D02ADC" w:rsidRDefault="00D02ADC" w:rsidP="006626A6">
      <w:pPr>
        <w:pStyle w:val="TableofContents"/>
      </w:pPr>
    </w:p>
    <w:p w:rsidR="006626A6" w:rsidRPr="001014E3" w:rsidRDefault="006626A6" w:rsidP="006626A6">
      <w:pPr>
        <w:pStyle w:val="TableofContents"/>
        <w:rPr>
          <w:sz w:val="36"/>
          <w:szCs w:val="36"/>
        </w:rPr>
      </w:pPr>
      <w:r w:rsidRPr="001014E3">
        <w:rPr>
          <w:sz w:val="36"/>
          <w:szCs w:val="36"/>
        </w:rPr>
        <w:t>Table of Contents</w:t>
      </w:r>
    </w:p>
    <w:p w:rsidR="006626A6" w:rsidRDefault="006626A6" w:rsidP="006626A6">
      <w:pPr>
        <w:pStyle w:val="TOC1"/>
        <w:rPr>
          <w:szCs w:val="24"/>
        </w:rPr>
      </w:pPr>
      <w:r>
        <w:rPr>
          <w:b/>
          <w:sz w:val="28"/>
        </w:rPr>
        <w:fldChar w:fldCharType="begin"/>
      </w:r>
      <w:r>
        <w:rPr>
          <w:b/>
          <w:sz w:val="28"/>
        </w:rPr>
        <w:instrText xml:space="preserve"> TOC \o "1-3" \h \z \t "TOCEntry,1" </w:instrText>
      </w:r>
      <w:r>
        <w:rPr>
          <w:b/>
          <w:sz w:val="28"/>
        </w:rPr>
        <w:fldChar w:fldCharType="separate"/>
      </w:r>
      <w:hyperlink w:anchor="_Toc161667225" w:history="1">
        <w:r>
          <w:rPr>
            <w:rStyle w:val="Hyperlink"/>
          </w:rPr>
          <w:t>1.</w:t>
        </w:r>
        <w:r>
          <w:rPr>
            <w:szCs w:val="24"/>
          </w:rPr>
          <w:tab/>
        </w:r>
        <w:r w:rsidR="00D02ADC">
          <w:rPr>
            <w:rStyle w:val="Hyperlink"/>
          </w:rPr>
          <w:t>Elevator Summary</w:t>
        </w:r>
        <w:r>
          <w:rPr>
            <w:webHidden/>
          </w:rPr>
          <w:tab/>
        </w:r>
        <w:r>
          <w:rPr>
            <w:webHidden/>
          </w:rPr>
          <w:fldChar w:fldCharType="begin"/>
        </w:r>
        <w:r>
          <w:rPr>
            <w:webHidden/>
          </w:rPr>
          <w:instrText xml:space="preserve"> PAGEREF _Toc161667225 \h </w:instrText>
        </w:r>
        <w:r>
          <w:rPr>
            <w:webHidden/>
          </w:rPr>
          <w:fldChar w:fldCharType="separate"/>
        </w:r>
        <w:r>
          <w:rPr>
            <w:webHidden/>
          </w:rPr>
          <w:t>1</w:t>
        </w:r>
        <w:r>
          <w:rPr>
            <w:webHidden/>
          </w:rPr>
          <w:fldChar w:fldCharType="end"/>
        </w:r>
      </w:hyperlink>
    </w:p>
    <w:p w:rsidR="006626A6" w:rsidRDefault="006626A6" w:rsidP="006626A6">
      <w:pPr>
        <w:pStyle w:val="TOC1"/>
        <w:rPr>
          <w:szCs w:val="24"/>
        </w:rPr>
      </w:pPr>
      <w:hyperlink w:anchor="_Toc161667226" w:history="1">
        <w:r>
          <w:rPr>
            <w:rStyle w:val="Hyperlink"/>
          </w:rPr>
          <w:t>2.</w:t>
        </w:r>
        <w:r>
          <w:rPr>
            <w:szCs w:val="24"/>
          </w:rPr>
          <w:tab/>
        </w:r>
        <w:r>
          <w:rPr>
            <w:rStyle w:val="Hyperlink"/>
          </w:rPr>
          <w:t xml:space="preserve">Business </w:t>
        </w:r>
        <w:r w:rsidR="00D02ADC">
          <w:rPr>
            <w:rStyle w:val="Hyperlink"/>
          </w:rPr>
          <w:t>Case</w:t>
        </w:r>
        <w:r>
          <w:rPr>
            <w:webHidden/>
          </w:rPr>
          <w:tab/>
        </w:r>
        <w:r>
          <w:rPr>
            <w:webHidden/>
          </w:rPr>
          <w:fldChar w:fldCharType="begin"/>
        </w:r>
        <w:r>
          <w:rPr>
            <w:webHidden/>
          </w:rPr>
          <w:instrText xml:space="preserve"> PAGEREF _Toc161667226 \h </w:instrText>
        </w:r>
        <w:r>
          <w:rPr>
            <w:webHidden/>
          </w:rPr>
          <w:fldChar w:fldCharType="separate"/>
        </w:r>
        <w:r>
          <w:rPr>
            <w:webHidden/>
          </w:rPr>
          <w:t>1</w:t>
        </w:r>
        <w:r>
          <w:rPr>
            <w:webHidden/>
          </w:rPr>
          <w:fldChar w:fldCharType="end"/>
        </w:r>
      </w:hyperlink>
    </w:p>
    <w:p w:rsidR="006626A6" w:rsidRDefault="006626A6" w:rsidP="006626A6">
      <w:pPr>
        <w:pStyle w:val="TOC1"/>
        <w:rPr>
          <w:szCs w:val="24"/>
        </w:rPr>
      </w:pPr>
      <w:hyperlink w:anchor="_Toc161667227" w:history="1">
        <w:r>
          <w:rPr>
            <w:rStyle w:val="Hyperlink"/>
          </w:rPr>
          <w:t>3.</w:t>
        </w:r>
        <w:r>
          <w:rPr>
            <w:szCs w:val="24"/>
          </w:rPr>
          <w:tab/>
        </w:r>
        <w:r>
          <w:rPr>
            <w:rStyle w:val="Hyperlink"/>
          </w:rPr>
          <w:t>Stakeholders</w:t>
        </w:r>
        <w:r>
          <w:rPr>
            <w:webHidden/>
          </w:rPr>
          <w:tab/>
        </w:r>
        <w:r>
          <w:rPr>
            <w:webHidden/>
          </w:rPr>
          <w:fldChar w:fldCharType="begin"/>
        </w:r>
        <w:r>
          <w:rPr>
            <w:webHidden/>
          </w:rPr>
          <w:instrText xml:space="preserve"> PAGEREF _Toc161667227 \h </w:instrText>
        </w:r>
        <w:r>
          <w:rPr>
            <w:webHidden/>
          </w:rPr>
          <w:fldChar w:fldCharType="separate"/>
        </w:r>
        <w:r>
          <w:rPr>
            <w:webHidden/>
          </w:rPr>
          <w:t>1</w:t>
        </w:r>
        <w:r>
          <w:rPr>
            <w:webHidden/>
          </w:rPr>
          <w:fldChar w:fldCharType="end"/>
        </w:r>
      </w:hyperlink>
    </w:p>
    <w:p w:rsidR="006626A6" w:rsidRDefault="006626A6" w:rsidP="006626A6">
      <w:pPr>
        <w:pStyle w:val="TOC1"/>
        <w:rPr>
          <w:szCs w:val="24"/>
        </w:rPr>
      </w:pPr>
      <w:hyperlink w:anchor="_Toc161667228" w:history="1">
        <w:r>
          <w:rPr>
            <w:rStyle w:val="Hyperlink"/>
          </w:rPr>
          <w:t>4.</w:t>
        </w:r>
        <w:r>
          <w:rPr>
            <w:szCs w:val="24"/>
          </w:rPr>
          <w:tab/>
        </w:r>
        <w:r w:rsidR="00D02ADC">
          <w:rPr>
            <w:rStyle w:val="Hyperlink"/>
          </w:rPr>
          <w:t>Project Features</w:t>
        </w:r>
        <w:r>
          <w:rPr>
            <w:webHidden/>
          </w:rPr>
          <w:tab/>
        </w:r>
        <w:r w:rsidR="00896814">
          <w:rPr>
            <w:webHidden/>
          </w:rPr>
          <w:t>2</w:t>
        </w:r>
      </w:hyperlink>
    </w:p>
    <w:p w:rsidR="006626A6" w:rsidRDefault="006626A6" w:rsidP="006626A6">
      <w:pPr>
        <w:pStyle w:val="TOC1"/>
        <w:rPr>
          <w:szCs w:val="24"/>
        </w:rPr>
      </w:pPr>
      <w:hyperlink w:anchor="_Toc161667229" w:history="1">
        <w:r>
          <w:rPr>
            <w:rStyle w:val="Hyperlink"/>
          </w:rPr>
          <w:t>5.</w:t>
        </w:r>
        <w:r>
          <w:rPr>
            <w:szCs w:val="24"/>
          </w:rPr>
          <w:tab/>
        </w:r>
        <w:r w:rsidR="00D02ADC">
          <w:rPr>
            <w:rStyle w:val="Hyperlink"/>
          </w:rPr>
          <w:t>Risks</w:t>
        </w:r>
        <w:r>
          <w:rPr>
            <w:webHidden/>
          </w:rPr>
          <w:tab/>
        </w:r>
        <w:r>
          <w:rPr>
            <w:webHidden/>
          </w:rPr>
          <w:fldChar w:fldCharType="begin"/>
        </w:r>
        <w:r>
          <w:rPr>
            <w:webHidden/>
          </w:rPr>
          <w:instrText xml:space="preserve"> PAGEREF _Toc161667229 \h </w:instrText>
        </w:r>
        <w:r>
          <w:rPr>
            <w:webHidden/>
          </w:rPr>
          <w:fldChar w:fldCharType="separate"/>
        </w:r>
        <w:r>
          <w:rPr>
            <w:webHidden/>
          </w:rPr>
          <w:t>2</w:t>
        </w:r>
        <w:r>
          <w:rPr>
            <w:webHidden/>
          </w:rPr>
          <w:fldChar w:fldCharType="end"/>
        </w:r>
      </w:hyperlink>
    </w:p>
    <w:p w:rsidR="006626A6" w:rsidRDefault="006626A6" w:rsidP="006626A6">
      <w:pPr>
        <w:pStyle w:val="TOC1"/>
        <w:rPr>
          <w:szCs w:val="24"/>
        </w:rPr>
      </w:pPr>
      <w:hyperlink w:anchor="_Toc161667236" w:history="1">
        <w:r>
          <w:rPr>
            <w:rStyle w:val="Hyperlink"/>
          </w:rPr>
          <w:t>Revision History</w:t>
        </w:r>
        <w:r>
          <w:rPr>
            <w:webHidden/>
          </w:rPr>
          <w:tab/>
        </w:r>
        <w:r w:rsidR="00896814">
          <w:rPr>
            <w:webHidden/>
          </w:rPr>
          <w:t>2</w:t>
        </w:r>
      </w:hyperlink>
    </w:p>
    <w:p w:rsidR="006626A6" w:rsidRDefault="006626A6" w:rsidP="006626A6">
      <w:pPr>
        <w:rPr>
          <w:b/>
        </w:rPr>
      </w:pPr>
      <w:r>
        <w:rPr>
          <w:b/>
          <w:noProof/>
          <w:sz w:val="28"/>
        </w:rPr>
        <w:fldChar w:fldCharType="end"/>
      </w:r>
    </w:p>
    <w:p w:rsidR="006626A6" w:rsidRDefault="006626A6" w:rsidP="002D376C">
      <w:pPr>
        <w:rPr>
          <w:b/>
        </w:rPr>
      </w:pPr>
    </w:p>
    <w:p w:rsidR="006626A6" w:rsidRDefault="006626A6" w:rsidP="002D376C">
      <w:pPr>
        <w:rPr>
          <w:b/>
        </w:rPr>
      </w:pPr>
    </w:p>
    <w:p w:rsidR="006626A6" w:rsidRDefault="006626A6" w:rsidP="002D376C">
      <w:pPr>
        <w:rPr>
          <w:b/>
        </w:rPr>
      </w:pPr>
    </w:p>
    <w:p w:rsidR="006626A6" w:rsidRDefault="006626A6" w:rsidP="002D376C">
      <w:pPr>
        <w:rPr>
          <w:b/>
        </w:rPr>
      </w:pPr>
    </w:p>
    <w:p w:rsidR="006626A6" w:rsidRDefault="006626A6" w:rsidP="002D376C">
      <w:pPr>
        <w:rPr>
          <w:b/>
        </w:rPr>
      </w:pPr>
    </w:p>
    <w:p w:rsidR="006626A6" w:rsidRDefault="006626A6" w:rsidP="002D376C">
      <w:pPr>
        <w:rPr>
          <w:b/>
        </w:rPr>
      </w:pPr>
    </w:p>
    <w:p w:rsidR="006626A6" w:rsidRDefault="006626A6" w:rsidP="002D376C">
      <w:pPr>
        <w:rPr>
          <w:b/>
        </w:rPr>
      </w:pPr>
    </w:p>
    <w:p w:rsidR="006626A6" w:rsidRDefault="006626A6" w:rsidP="002D376C">
      <w:pPr>
        <w:rPr>
          <w:b/>
        </w:rPr>
      </w:pPr>
    </w:p>
    <w:p w:rsidR="006626A6" w:rsidRDefault="006626A6" w:rsidP="002D376C">
      <w:pPr>
        <w:rPr>
          <w:b/>
        </w:rPr>
      </w:pPr>
    </w:p>
    <w:p w:rsidR="006626A6" w:rsidRDefault="006626A6" w:rsidP="002D376C">
      <w:pPr>
        <w:rPr>
          <w:b/>
        </w:rPr>
      </w:pPr>
    </w:p>
    <w:p w:rsidR="006626A6" w:rsidRDefault="006626A6" w:rsidP="002D376C">
      <w:pPr>
        <w:rPr>
          <w:b/>
        </w:rPr>
      </w:pPr>
    </w:p>
    <w:p w:rsidR="006626A6" w:rsidRDefault="006626A6" w:rsidP="002D376C">
      <w:pPr>
        <w:rPr>
          <w:b/>
        </w:rPr>
      </w:pPr>
    </w:p>
    <w:p w:rsidR="006626A6" w:rsidRDefault="006626A6" w:rsidP="002D376C">
      <w:pPr>
        <w:rPr>
          <w:b/>
        </w:rPr>
      </w:pPr>
    </w:p>
    <w:p w:rsidR="006626A6" w:rsidRDefault="006626A6" w:rsidP="002D376C">
      <w:pPr>
        <w:rPr>
          <w:b/>
        </w:rPr>
      </w:pPr>
    </w:p>
    <w:p w:rsidR="006626A6" w:rsidRDefault="006626A6" w:rsidP="002D376C">
      <w:pPr>
        <w:rPr>
          <w:b/>
        </w:rPr>
      </w:pPr>
    </w:p>
    <w:p w:rsidR="006626A6" w:rsidRDefault="006626A6" w:rsidP="002D376C">
      <w:pPr>
        <w:rPr>
          <w:b/>
        </w:rPr>
      </w:pPr>
    </w:p>
    <w:p w:rsidR="006626A6" w:rsidRDefault="006626A6" w:rsidP="002D376C">
      <w:pPr>
        <w:rPr>
          <w:b/>
        </w:rPr>
      </w:pPr>
    </w:p>
    <w:p w:rsidR="006626A6" w:rsidRDefault="006626A6" w:rsidP="002D376C">
      <w:pPr>
        <w:rPr>
          <w:b/>
        </w:rPr>
      </w:pPr>
    </w:p>
    <w:p w:rsidR="006626A6" w:rsidRDefault="006626A6" w:rsidP="002D376C">
      <w:pPr>
        <w:rPr>
          <w:b/>
        </w:rPr>
      </w:pPr>
    </w:p>
    <w:p w:rsidR="0098546E" w:rsidRPr="0098546E" w:rsidRDefault="0098546E" w:rsidP="0098546E">
      <w:pPr>
        <w:pStyle w:val="ListParagraph"/>
        <w:ind w:left="360"/>
        <w:rPr>
          <w:sz w:val="28"/>
          <w:szCs w:val="28"/>
        </w:rPr>
      </w:pPr>
    </w:p>
    <w:p w:rsidR="00042680" w:rsidRPr="0098546E" w:rsidRDefault="00D34F4E" w:rsidP="0098546E">
      <w:pPr>
        <w:pStyle w:val="ListParagraph"/>
        <w:numPr>
          <w:ilvl w:val="0"/>
          <w:numId w:val="6"/>
        </w:numPr>
        <w:ind w:left="360"/>
        <w:rPr>
          <w:sz w:val="28"/>
          <w:szCs w:val="28"/>
        </w:rPr>
      </w:pPr>
      <w:r w:rsidRPr="0098546E">
        <w:rPr>
          <w:b/>
          <w:sz w:val="28"/>
          <w:szCs w:val="28"/>
        </w:rPr>
        <w:t>Elevator summary:</w:t>
      </w:r>
      <w:r w:rsidRPr="0098546E">
        <w:rPr>
          <w:sz w:val="28"/>
          <w:szCs w:val="28"/>
        </w:rPr>
        <w:t xml:space="preserve"> </w:t>
      </w:r>
    </w:p>
    <w:p w:rsidR="003D5CFF" w:rsidRPr="003D5CFF" w:rsidRDefault="003D5CFF" w:rsidP="009A6DE6">
      <w:pPr>
        <w:pStyle w:val="ListParagraph"/>
        <w:ind w:left="360"/>
        <w:rPr>
          <w:sz w:val="28"/>
          <w:szCs w:val="28"/>
        </w:rPr>
      </w:pPr>
    </w:p>
    <w:p w:rsidR="006E22DC" w:rsidRDefault="00554C6C" w:rsidP="00E03D76">
      <w:pPr>
        <w:pStyle w:val="ListParagraph"/>
        <w:ind w:left="360"/>
      </w:pPr>
      <w:r>
        <w:t>Our goal is to develop a powerful</w:t>
      </w:r>
      <w:r w:rsidR="00CF78C4">
        <w:t>, user-friendly</w:t>
      </w:r>
      <w:r>
        <w:t xml:space="preserve"> </w:t>
      </w:r>
      <w:r w:rsidR="0074584A">
        <w:t>application</w:t>
      </w:r>
      <w:r w:rsidR="001D46A2">
        <w:t xml:space="preserve"> </w:t>
      </w:r>
      <w:r>
        <w:t xml:space="preserve">that </w:t>
      </w:r>
      <w:r w:rsidR="001D46A2">
        <w:t>pre</w:t>
      </w:r>
      <w:r w:rsidR="0074584A">
        <w:t>dict</w:t>
      </w:r>
      <w:r w:rsidR="0033077D">
        <w:t>s</w:t>
      </w:r>
      <w:r w:rsidR="0074584A">
        <w:t xml:space="preserve"> trends in the stock market. It will aggregate the results of various predictive algorithms </w:t>
      </w:r>
      <w:r w:rsidR="00CF2232">
        <w:t xml:space="preserve">to accurately find patterns in the market. This will be an invaluable tool for helping investors make informed decisions about which </w:t>
      </w:r>
      <w:r w:rsidR="00B42684">
        <w:t xml:space="preserve">stocks to buy and sell. </w:t>
      </w:r>
    </w:p>
    <w:p w:rsidR="0098546E" w:rsidRDefault="0098546E" w:rsidP="00E03D76">
      <w:pPr>
        <w:pStyle w:val="ListParagraph"/>
        <w:ind w:left="360"/>
      </w:pPr>
    </w:p>
    <w:p w:rsidR="003D5CFF" w:rsidRDefault="003D5CFF" w:rsidP="003D5CFF">
      <w:pPr>
        <w:pStyle w:val="ListParagraph"/>
      </w:pPr>
    </w:p>
    <w:p w:rsidR="00247C2C" w:rsidRDefault="00247C2C" w:rsidP="009A6DE6">
      <w:pPr>
        <w:pStyle w:val="ListParagraph"/>
        <w:numPr>
          <w:ilvl w:val="0"/>
          <w:numId w:val="6"/>
        </w:numPr>
        <w:ind w:left="360"/>
        <w:rPr>
          <w:b/>
          <w:sz w:val="28"/>
          <w:szCs w:val="28"/>
        </w:rPr>
      </w:pPr>
      <w:r w:rsidRPr="003D5CFF">
        <w:rPr>
          <w:b/>
          <w:sz w:val="28"/>
          <w:szCs w:val="28"/>
        </w:rPr>
        <w:t>Business case:</w:t>
      </w:r>
    </w:p>
    <w:p w:rsidR="002F560E" w:rsidRPr="002F560E" w:rsidRDefault="002F560E" w:rsidP="002F560E">
      <w:pPr>
        <w:ind w:left="360"/>
      </w:pPr>
      <w:r>
        <w:t xml:space="preserve">There are </w:t>
      </w:r>
      <w:r w:rsidR="00BB5038">
        <w:t>various</w:t>
      </w:r>
      <w:r>
        <w:t xml:space="preserve"> stock prediction applications currently available in the marketplace. </w:t>
      </w:r>
      <w:r w:rsidR="005E004E">
        <w:t xml:space="preserve">Various products by the Alyuda Company, including </w:t>
      </w:r>
      <w:r w:rsidR="005E004E">
        <w:rPr>
          <w:i/>
        </w:rPr>
        <w:t xml:space="preserve">Tradecision </w:t>
      </w:r>
      <w:r w:rsidR="005E004E">
        <w:t xml:space="preserve">and </w:t>
      </w:r>
      <w:r w:rsidR="005E004E">
        <w:rPr>
          <w:i/>
        </w:rPr>
        <w:t>Forecaster</w:t>
      </w:r>
      <w:r w:rsidR="005E004E">
        <w:t xml:space="preserve"> are similar to IMP, as is </w:t>
      </w:r>
      <w:r w:rsidR="006A66F8">
        <w:t xml:space="preserve">stock-forecasting.com. </w:t>
      </w:r>
      <w:r w:rsidR="009304EE">
        <w:t xml:space="preserve">These and other market prediction software </w:t>
      </w:r>
      <w:r w:rsidR="009631BC">
        <w:t xml:space="preserve">use advanced statistical methods, mainly involving artificial neural networks (using back propagation) </w:t>
      </w:r>
      <w:r w:rsidR="00821846">
        <w:t xml:space="preserve">and genetic algorithms. </w:t>
      </w:r>
      <w:r w:rsidR="00DE4866">
        <w:t>This approach tries to optimize predictiv</w:t>
      </w:r>
      <w:r w:rsidR="007D3CE1">
        <w:t>e power as well as performance. The problem with neural-network</w:t>
      </w:r>
      <w:r w:rsidR="004421F6">
        <w:t>-based software is that it requires training, a</w:t>
      </w:r>
      <w:r w:rsidR="003B3D3B">
        <w:t xml:space="preserve">nd has a large parameter space. It could take hours to train the network for all the input data, which is necessary to properly adjust the weights between nodes. Thus, usability is sacrificed for performance. </w:t>
      </w:r>
      <w:r w:rsidR="00AF05BC">
        <w:t xml:space="preserve">&lt;BLAH BLAH SOME BULLSHIT ABOUT HOW OUR ALGORITHM IS MORE USER-FRIENDLY BLAH BLAH&gt; </w:t>
      </w:r>
      <w:r w:rsidR="00B824EC">
        <w:t xml:space="preserve">The price of similar products ranges from $80 a month to upwards of $5000 for unlimited use. </w:t>
      </w:r>
      <w:r w:rsidR="004E2172">
        <w:t>&lt;HOW MUCH WILL OURS COST?&gt;</w:t>
      </w:r>
    </w:p>
    <w:p w:rsidR="003D5CFF" w:rsidRPr="00600810" w:rsidRDefault="003D5CFF" w:rsidP="00600810">
      <w:pPr>
        <w:rPr>
          <w:b/>
        </w:rPr>
      </w:pPr>
    </w:p>
    <w:p w:rsidR="00247C2C" w:rsidRDefault="00247C2C" w:rsidP="009A6DE6">
      <w:pPr>
        <w:pStyle w:val="ListParagraph"/>
        <w:numPr>
          <w:ilvl w:val="0"/>
          <w:numId w:val="6"/>
        </w:numPr>
        <w:ind w:left="360"/>
        <w:rPr>
          <w:b/>
          <w:sz w:val="28"/>
          <w:szCs w:val="28"/>
        </w:rPr>
      </w:pPr>
      <w:r w:rsidRPr="003D5CFF">
        <w:rPr>
          <w:b/>
          <w:sz w:val="28"/>
          <w:szCs w:val="28"/>
        </w:rPr>
        <w:t>Stakeholders:</w:t>
      </w:r>
    </w:p>
    <w:p w:rsidR="00800508" w:rsidRPr="00800508" w:rsidRDefault="000C1E17" w:rsidP="00800508">
      <w:pPr>
        <w:ind w:left="360"/>
      </w:pPr>
      <w:r>
        <w:t xml:space="preserve">Various people and organizations are involved in our project and are affected by the outcome. </w:t>
      </w:r>
      <w:r w:rsidR="009E0102">
        <w:t xml:space="preserve">Our project sponsor is </w:t>
      </w:r>
      <w:r w:rsidR="00E91AA1">
        <w:t xml:space="preserve">Rensselaer Polytechnic Institute. </w:t>
      </w:r>
      <w:r w:rsidR="00930CC0">
        <w:t xml:space="preserve">The college would have the rights to our software, which, if successful, could be very profitable for them. </w:t>
      </w:r>
      <w:r w:rsidR="00A01352">
        <w:t xml:space="preserve">Our project managers are John Sturman and Nina </w:t>
      </w:r>
      <w:r w:rsidR="00C1281F">
        <w:t>Fefferman,</w:t>
      </w:r>
      <w:r w:rsidR="0020325A">
        <w:t xml:space="preserve"> who happen to also be our professors for the course. </w:t>
      </w:r>
      <w:r w:rsidR="00D962EA">
        <w:t xml:space="preserve">They have a large influence over the outcome of our application, as they will be guiding us along the </w:t>
      </w:r>
      <w:r w:rsidR="002F3DED">
        <w:t>design</w:t>
      </w:r>
      <w:r w:rsidR="00D962EA">
        <w:t xml:space="preserve"> process. </w:t>
      </w:r>
      <w:r w:rsidR="00087141">
        <w:t xml:space="preserve">Finally, the customer is perhaps the most important stakeholder. </w:t>
      </w:r>
      <w:r w:rsidR="00AA5542">
        <w:t xml:space="preserve">They will be purchasing our software and using it to make profits on their stock investments. </w:t>
      </w:r>
      <w:r w:rsidR="005330F8">
        <w:t>We are targeting investors and &lt;OTHER TARGET AUDIENCE…</w:t>
      </w:r>
      <w:r w:rsidR="005558A5">
        <w:t xml:space="preserve">BANKS? COMPANIES?&gt;. </w:t>
      </w:r>
      <w:r w:rsidR="0033377A">
        <w:t xml:space="preserve">We expect to receive feedback from </w:t>
      </w:r>
      <w:r w:rsidR="00AD1FC4">
        <w:t>the</w:t>
      </w:r>
      <w:r w:rsidR="0033377A">
        <w:t xml:space="preserve"> consumers so </w:t>
      </w:r>
      <w:r w:rsidR="00AD1FC4">
        <w:t>that we can</w:t>
      </w:r>
      <w:r w:rsidR="0033377A">
        <w:t xml:space="preserve"> make improvements to the software</w:t>
      </w:r>
      <w:r w:rsidR="00AD1FC4">
        <w:t xml:space="preserve"> </w:t>
      </w:r>
      <w:r w:rsidR="0033377A">
        <w:t xml:space="preserve">and increase accuracy. </w:t>
      </w:r>
    </w:p>
    <w:p w:rsidR="003D5CFF" w:rsidRPr="003D5CFF" w:rsidRDefault="003D5CFF" w:rsidP="009A6DE6">
      <w:pPr>
        <w:pStyle w:val="ListParagraph"/>
        <w:ind w:left="360"/>
        <w:rPr>
          <w:b/>
          <w:sz w:val="28"/>
          <w:szCs w:val="28"/>
        </w:rPr>
      </w:pPr>
    </w:p>
    <w:p w:rsidR="003D5CFF" w:rsidRDefault="003D5CFF" w:rsidP="003D5CFF">
      <w:pPr>
        <w:pStyle w:val="ListParagraph"/>
        <w:ind w:left="1440"/>
        <w:rPr>
          <w:b/>
        </w:rPr>
      </w:pPr>
    </w:p>
    <w:p w:rsidR="00893F0B" w:rsidRDefault="00893F0B" w:rsidP="003D5CFF">
      <w:pPr>
        <w:pStyle w:val="ListParagraph"/>
        <w:ind w:left="1440"/>
        <w:rPr>
          <w:b/>
        </w:rPr>
      </w:pPr>
    </w:p>
    <w:p w:rsidR="00893F0B" w:rsidRDefault="00893F0B" w:rsidP="003D5CFF">
      <w:pPr>
        <w:pStyle w:val="ListParagraph"/>
        <w:ind w:left="1440"/>
        <w:rPr>
          <w:b/>
        </w:rPr>
      </w:pPr>
    </w:p>
    <w:p w:rsidR="00893F0B" w:rsidRDefault="00893F0B" w:rsidP="003D5CFF">
      <w:pPr>
        <w:pStyle w:val="ListParagraph"/>
        <w:ind w:left="1440"/>
        <w:rPr>
          <w:b/>
        </w:rPr>
      </w:pPr>
    </w:p>
    <w:p w:rsidR="00893F0B" w:rsidRDefault="00893F0B" w:rsidP="003D5CFF">
      <w:pPr>
        <w:pStyle w:val="ListParagraph"/>
        <w:ind w:left="1440"/>
        <w:rPr>
          <w:b/>
        </w:rPr>
      </w:pPr>
    </w:p>
    <w:p w:rsidR="00893F0B" w:rsidRPr="0098546E" w:rsidRDefault="00893F0B" w:rsidP="0098546E">
      <w:pPr>
        <w:rPr>
          <w:b/>
        </w:rPr>
      </w:pPr>
    </w:p>
    <w:p w:rsidR="00247C2C" w:rsidRDefault="00247C2C" w:rsidP="009A6DE6">
      <w:pPr>
        <w:pStyle w:val="ListParagraph"/>
        <w:numPr>
          <w:ilvl w:val="0"/>
          <w:numId w:val="6"/>
        </w:numPr>
        <w:ind w:left="360"/>
        <w:rPr>
          <w:b/>
          <w:sz w:val="28"/>
          <w:szCs w:val="28"/>
        </w:rPr>
      </w:pPr>
      <w:r w:rsidRPr="003D5CFF">
        <w:rPr>
          <w:b/>
          <w:sz w:val="28"/>
          <w:szCs w:val="28"/>
        </w:rPr>
        <w:t>Project features:</w:t>
      </w:r>
      <w:r w:rsidR="008C0DE8" w:rsidRPr="003D5CFF">
        <w:rPr>
          <w:b/>
          <w:sz w:val="28"/>
          <w:szCs w:val="28"/>
        </w:rPr>
        <w:t xml:space="preserve"> (Tuck/Sloth</w:t>
      </w:r>
      <w:r w:rsidR="00E06763">
        <w:rPr>
          <w:b/>
          <w:sz w:val="28"/>
          <w:szCs w:val="28"/>
        </w:rPr>
        <w:t xml:space="preserve">…you guys </w:t>
      </w:r>
      <w:r w:rsidR="00921303">
        <w:rPr>
          <w:b/>
          <w:sz w:val="28"/>
          <w:szCs w:val="28"/>
        </w:rPr>
        <w:t>can add to this</w:t>
      </w:r>
      <w:r w:rsidR="008C0DE8" w:rsidRPr="003D5CFF">
        <w:rPr>
          <w:b/>
          <w:sz w:val="28"/>
          <w:szCs w:val="28"/>
        </w:rPr>
        <w:t>)</w:t>
      </w:r>
    </w:p>
    <w:p w:rsidR="003D5CFF" w:rsidRPr="003D5CFF" w:rsidRDefault="003D5CFF" w:rsidP="009A6DE6">
      <w:pPr>
        <w:pStyle w:val="ListParagraph"/>
        <w:ind w:left="360"/>
        <w:rPr>
          <w:b/>
          <w:sz w:val="28"/>
          <w:szCs w:val="28"/>
        </w:rPr>
      </w:pPr>
    </w:p>
    <w:p w:rsidR="00265E1E" w:rsidRPr="003634B9" w:rsidRDefault="008C0DE8" w:rsidP="009A6DE6">
      <w:pPr>
        <w:pStyle w:val="ListParagraph"/>
        <w:numPr>
          <w:ilvl w:val="0"/>
          <w:numId w:val="4"/>
        </w:numPr>
        <w:ind w:left="360"/>
        <w:rPr>
          <w:b/>
        </w:rPr>
      </w:pPr>
      <w:r>
        <w:t xml:space="preserve"> A GUI which is easily usable by the target consumer</w:t>
      </w:r>
    </w:p>
    <w:p w:rsidR="003634B9" w:rsidRPr="003920AB" w:rsidRDefault="006D1B8E" w:rsidP="009A6DE6">
      <w:pPr>
        <w:pStyle w:val="ListParagraph"/>
        <w:numPr>
          <w:ilvl w:val="0"/>
          <w:numId w:val="4"/>
        </w:numPr>
        <w:ind w:left="360"/>
        <w:rPr>
          <w:b/>
        </w:rPr>
      </w:pPr>
      <w:r>
        <w:t>A</w:t>
      </w:r>
      <w:r w:rsidR="003634B9">
        <w:t>dvanced option</w:t>
      </w:r>
      <w:r w:rsidR="00A3728D">
        <w:t xml:space="preserve">s </w:t>
      </w:r>
      <w:r>
        <w:t xml:space="preserve">(toggled) </w:t>
      </w:r>
      <w:r w:rsidR="00A3728D">
        <w:t>for the more savvy consumer</w:t>
      </w:r>
    </w:p>
    <w:p w:rsidR="003920AB" w:rsidRPr="00AE7B35" w:rsidRDefault="003920AB" w:rsidP="009A6DE6">
      <w:pPr>
        <w:pStyle w:val="ListParagraph"/>
        <w:numPr>
          <w:ilvl w:val="0"/>
          <w:numId w:val="4"/>
        </w:numPr>
        <w:ind w:left="360"/>
        <w:rPr>
          <w:b/>
        </w:rPr>
      </w:pPr>
      <w:r>
        <w:t>Clear graphs</w:t>
      </w:r>
      <w:r w:rsidR="00A3728D">
        <w:t xml:space="preserve"> that show trends and outcomes</w:t>
      </w:r>
    </w:p>
    <w:p w:rsidR="00AE7B35" w:rsidRPr="00A3728D" w:rsidRDefault="00393DE7" w:rsidP="009A6DE6">
      <w:pPr>
        <w:pStyle w:val="ListParagraph"/>
        <w:numPr>
          <w:ilvl w:val="0"/>
          <w:numId w:val="4"/>
        </w:numPr>
        <w:ind w:left="360"/>
      </w:pPr>
      <w:r w:rsidRPr="00A3728D">
        <w:t>A checklist of algorithms that the user can select</w:t>
      </w:r>
    </w:p>
    <w:p w:rsidR="00E92412" w:rsidRPr="00265E1E" w:rsidRDefault="00E92412" w:rsidP="009A6DE6">
      <w:pPr>
        <w:pStyle w:val="ListParagraph"/>
        <w:numPr>
          <w:ilvl w:val="0"/>
          <w:numId w:val="4"/>
        </w:numPr>
        <w:ind w:left="360"/>
        <w:rPr>
          <w:b/>
        </w:rPr>
      </w:pPr>
      <w:r>
        <w:t xml:space="preserve">Some way to input data that is quicker than the ANN </w:t>
      </w:r>
      <w:r w:rsidR="00AE7B35">
        <w:t>algorithms</w:t>
      </w:r>
    </w:p>
    <w:p w:rsidR="00D15CBD" w:rsidRDefault="00D15CBD" w:rsidP="00247C2C">
      <w:pPr>
        <w:rPr>
          <w:b/>
        </w:rPr>
      </w:pPr>
    </w:p>
    <w:p w:rsidR="00247C2C" w:rsidRDefault="00247C2C" w:rsidP="009A6DE6">
      <w:pPr>
        <w:pStyle w:val="ListParagraph"/>
        <w:numPr>
          <w:ilvl w:val="0"/>
          <w:numId w:val="6"/>
        </w:numPr>
        <w:ind w:left="360"/>
        <w:rPr>
          <w:b/>
          <w:sz w:val="28"/>
          <w:szCs w:val="28"/>
        </w:rPr>
      </w:pPr>
      <w:r w:rsidRPr="008007FE">
        <w:rPr>
          <w:b/>
          <w:sz w:val="28"/>
          <w:szCs w:val="28"/>
        </w:rPr>
        <w:t>Risks:</w:t>
      </w:r>
    </w:p>
    <w:p w:rsidR="008007FE" w:rsidRPr="00C337C6" w:rsidRDefault="008C12D6" w:rsidP="00C337C6">
      <w:pPr>
        <w:ind w:left="360"/>
      </w:pPr>
      <w:r>
        <w:t xml:space="preserve">We run </w:t>
      </w:r>
      <w:r w:rsidR="001A6005">
        <w:t xml:space="preserve">into </w:t>
      </w:r>
      <w:r>
        <w:t>several</w:t>
      </w:r>
      <w:r w:rsidR="001A6005">
        <w:t xml:space="preserve"> risks </w:t>
      </w:r>
      <w:r w:rsidR="00060FED">
        <w:t xml:space="preserve">in </w:t>
      </w:r>
      <w:r>
        <w:t xml:space="preserve">designing such </w:t>
      </w:r>
      <w:r w:rsidR="00B54330">
        <w:t xml:space="preserve">an </w:t>
      </w:r>
      <w:r w:rsidR="00983417">
        <w:t>advanced</w:t>
      </w:r>
      <w:r>
        <w:t xml:space="preserve"> market prediction </w:t>
      </w:r>
      <w:r w:rsidR="00B54330">
        <w:t>application</w:t>
      </w:r>
      <w:r w:rsidR="00CC2093">
        <w:t>:</w:t>
      </w:r>
      <w:r>
        <w:t xml:space="preserve"> </w:t>
      </w:r>
    </w:p>
    <w:p w:rsidR="00C337C6" w:rsidRPr="00C337C6" w:rsidRDefault="00C337C6" w:rsidP="009A6DE6">
      <w:pPr>
        <w:pStyle w:val="ListParagraph"/>
        <w:numPr>
          <w:ilvl w:val="0"/>
          <w:numId w:val="5"/>
        </w:numPr>
        <w:ind w:left="360"/>
        <w:rPr>
          <w:b/>
        </w:rPr>
      </w:pPr>
      <w:r>
        <w:t xml:space="preserve">The cost and resources to implement and maintain the software might be too high. </w:t>
      </w:r>
    </w:p>
    <w:p w:rsidR="00AB143C" w:rsidRPr="00AD6F01" w:rsidRDefault="00FE66CE" w:rsidP="009A6DE6">
      <w:pPr>
        <w:pStyle w:val="ListParagraph"/>
        <w:numPr>
          <w:ilvl w:val="0"/>
          <w:numId w:val="5"/>
        </w:numPr>
        <w:ind w:left="360"/>
        <w:rPr>
          <w:b/>
        </w:rPr>
      </w:pPr>
      <w:r>
        <w:t>The t</w:t>
      </w:r>
      <w:r w:rsidR="00AB143C">
        <w:t>ime to run algorithms could be exceedingly long</w:t>
      </w:r>
      <w:r w:rsidR="00C337C6">
        <w:t xml:space="preserve">, but likely not as long as the neural networks. </w:t>
      </w:r>
    </w:p>
    <w:p w:rsidR="00AD6F01" w:rsidRPr="00A21B65" w:rsidRDefault="00AD6F01" w:rsidP="009A6DE6">
      <w:pPr>
        <w:pStyle w:val="ListParagraph"/>
        <w:numPr>
          <w:ilvl w:val="0"/>
          <w:numId w:val="5"/>
        </w:numPr>
        <w:ind w:left="360"/>
        <w:rPr>
          <w:b/>
        </w:rPr>
      </w:pPr>
      <w:r>
        <w:t xml:space="preserve">We may run into implementation issues with some of the more complex algorithms. </w:t>
      </w:r>
    </w:p>
    <w:p w:rsidR="00A21B65" w:rsidRPr="001B11B4" w:rsidRDefault="0030557B" w:rsidP="009A6DE6">
      <w:pPr>
        <w:pStyle w:val="ListParagraph"/>
        <w:numPr>
          <w:ilvl w:val="0"/>
          <w:numId w:val="5"/>
        </w:numPr>
        <w:ind w:left="360"/>
        <w:rPr>
          <w:b/>
        </w:rPr>
      </w:pPr>
      <w:r>
        <w:t>An accurate prediction of the market may be impossible (random walk hypothesis), or too difficult even with modern technology</w:t>
      </w:r>
      <w:r w:rsidR="00C337C6">
        <w:t>.</w:t>
      </w:r>
    </w:p>
    <w:p w:rsidR="001B11B4" w:rsidRPr="00CC2D63" w:rsidRDefault="001B11B4" w:rsidP="009A6DE6">
      <w:pPr>
        <w:pStyle w:val="ListParagraph"/>
        <w:numPr>
          <w:ilvl w:val="0"/>
          <w:numId w:val="5"/>
        </w:numPr>
        <w:ind w:left="360"/>
        <w:rPr>
          <w:b/>
        </w:rPr>
      </w:pPr>
      <w:r>
        <w:t xml:space="preserve">Marketplace competition </w:t>
      </w:r>
      <w:r w:rsidR="00DC33B1">
        <w:t>might be an issue, especially wit</w:t>
      </w:r>
      <w:r w:rsidR="00EA5E54">
        <w:t>h some of the bigger companies</w:t>
      </w:r>
      <w:r w:rsidR="00C337C6">
        <w:t>.</w:t>
      </w:r>
    </w:p>
    <w:p w:rsidR="00CC2D63" w:rsidRDefault="00CC2D63" w:rsidP="00CC2D63">
      <w:pPr>
        <w:rPr>
          <w:b/>
        </w:rPr>
      </w:pPr>
    </w:p>
    <w:p w:rsidR="00CC2D63" w:rsidRDefault="00CC2D63" w:rsidP="00CC2D63">
      <w:pPr>
        <w:rPr>
          <w:b/>
        </w:rPr>
      </w:pPr>
    </w:p>
    <w:p w:rsidR="00CC2D63" w:rsidRDefault="00CC2D63" w:rsidP="00CC2D63">
      <w:pPr>
        <w:pStyle w:val="TOCEntry"/>
      </w:pPr>
      <w:bookmarkStart w:id="0" w:name="_Toc161667236"/>
      <w:r>
        <w:t>Revision History</w:t>
      </w:r>
      <w:bookmarkEnd w:id="0"/>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CC2D63" w:rsidTr="005D2F20">
        <w:tblPrEx>
          <w:tblCellMar>
            <w:top w:w="0" w:type="dxa"/>
            <w:bottom w:w="0" w:type="dxa"/>
          </w:tblCellMar>
        </w:tblPrEx>
        <w:tc>
          <w:tcPr>
            <w:tcW w:w="2160" w:type="dxa"/>
            <w:tcBorders>
              <w:top w:val="single" w:sz="12" w:space="0" w:color="auto"/>
              <w:bottom w:val="double" w:sz="12" w:space="0" w:color="auto"/>
            </w:tcBorders>
            <w:shd w:val="clear" w:color="auto" w:fill="D9D9D9"/>
          </w:tcPr>
          <w:p w:rsidR="00CC2D63" w:rsidRDefault="00CC2D63" w:rsidP="005D2F20">
            <w:pPr>
              <w:pStyle w:val="TableHead"/>
            </w:pPr>
            <w:r>
              <w:t>Name</w:t>
            </w:r>
          </w:p>
        </w:tc>
        <w:tc>
          <w:tcPr>
            <w:tcW w:w="1170" w:type="dxa"/>
            <w:tcBorders>
              <w:top w:val="single" w:sz="12" w:space="0" w:color="auto"/>
              <w:bottom w:val="double" w:sz="12" w:space="0" w:color="auto"/>
            </w:tcBorders>
            <w:shd w:val="clear" w:color="auto" w:fill="D9D9D9"/>
          </w:tcPr>
          <w:p w:rsidR="00CC2D63" w:rsidRDefault="00CC2D63" w:rsidP="005D2F20">
            <w:pPr>
              <w:pStyle w:val="TableHead"/>
            </w:pPr>
            <w:r>
              <w:t>Date</w:t>
            </w:r>
          </w:p>
        </w:tc>
        <w:tc>
          <w:tcPr>
            <w:tcW w:w="4954" w:type="dxa"/>
            <w:tcBorders>
              <w:top w:val="single" w:sz="12" w:space="0" w:color="auto"/>
              <w:bottom w:val="double" w:sz="12" w:space="0" w:color="auto"/>
            </w:tcBorders>
            <w:shd w:val="clear" w:color="auto" w:fill="D9D9D9"/>
          </w:tcPr>
          <w:p w:rsidR="00CC2D63" w:rsidRDefault="00CC2D63" w:rsidP="005D2F20">
            <w:pPr>
              <w:pStyle w:val="TableHead"/>
            </w:pPr>
            <w:r>
              <w:t>Reason For Changes</w:t>
            </w:r>
          </w:p>
        </w:tc>
        <w:tc>
          <w:tcPr>
            <w:tcW w:w="1584" w:type="dxa"/>
            <w:tcBorders>
              <w:top w:val="single" w:sz="12" w:space="0" w:color="auto"/>
              <w:bottom w:val="double" w:sz="12" w:space="0" w:color="auto"/>
            </w:tcBorders>
            <w:shd w:val="clear" w:color="auto" w:fill="D9D9D9"/>
          </w:tcPr>
          <w:p w:rsidR="00CC2D63" w:rsidRDefault="00CC2D63" w:rsidP="005D2F20">
            <w:pPr>
              <w:pStyle w:val="TableHead"/>
            </w:pPr>
            <w:r>
              <w:t>Version</w:t>
            </w:r>
          </w:p>
        </w:tc>
      </w:tr>
      <w:tr w:rsidR="00CC2D63" w:rsidTr="005D2F20">
        <w:tblPrEx>
          <w:tblCellMar>
            <w:top w:w="0" w:type="dxa"/>
            <w:bottom w:w="0" w:type="dxa"/>
          </w:tblCellMar>
        </w:tblPrEx>
        <w:tc>
          <w:tcPr>
            <w:tcW w:w="2160" w:type="dxa"/>
            <w:tcBorders>
              <w:top w:val="nil"/>
            </w:tcBorders>
          </w:tcPr>
          <w:p w:rsidR="00CC2D63" w:rsidRPr="00191429" w:rsidRDefault="00191429" w:rsidP="005D2F20">
            <w:pPr>
              <w:spacing w:before="40" w:after="40"/>
              <w:rPr>
                <w:sz w:val="24"/>
                <w:szCs w:val="24"/>
              </w:rPr>
            </w:pPr>
            <w:r w:rsidRPr="00191429">
              <w:rPr>
                <w:sz w:val="24"/>
                <w:szCs w:val="24"/>
              </w:rPr>
              <w:t>F Gervits</w:t>
            </w:r>
          </w:p>
        </w:tc>
        <w:tc>
          <w:tcPr>
            <w:tcW w:w="1170" w:type="dxa"/>
            <w:tcBorders>
              <w:top w:val="nil"/>
            </w:tcBorders>
          </w:tcPr>
          <w:p w:rsidR="00CC2D63" w:rsidRPr="00191429" w:rsidRDefault="00191429" w:rsidP="005D2F20">
            <w:pPr>
              <w:spacing w:before="40" w:after="40"/>
              <w:rPr>
                <w:sz w:val="24"/>
                <w:szCs w:val="24"/>
              </w:rPr>
            </w:pPr>
            <w:r w:rsidRPr="00191429">
              <w:rPr>
                <w:sz w:val="24"/>
                <w:szCs w:val="24"/>
              </w:rPr>
              <w:t>02/22/10</w:t>
            </w:r>
          </w:p>
        </w:tc>
        <w:tc>
          <w:tcPr>
            <w:tcW w:w="4954" w:type="dxa"/>
            <w:tcBorders>
              <w:top w:val="nil"/>
            </w:tcBorders>
          </w:tcPr>
          <w:p w:rsidR="00CC2D63" w:rsidRPr="00191429" w:rsidRDefault="00191429" w:rsidP="005D2F20">
            <w:pPr>
              <w:spacing w:before="40" w:after="40"/>
              <w:rPr>
                <w:sz w:val="24"/>
                <w:szCs w:val="24"/>
              </w:rPr>
            </w:pPr>
            <w:r w:rsidRPr="00191429">
              <w:rPr>
                <w:sz w:val="24"/>
                <w:szCs w:val="24"/>
              </w:rPr>
              <w:t>Document created</w:t>
            </w:r>
          </w:p>
        </w:tc>
        <w:tc>
          <w:tcPr>
            <w:tcW w:w="1584" w:type="dxa"/>
            <w:tcBorders>
              <w:top w:val="nil"/>
            </w:tcBorders>
          </w:tcPr>
          <w:p w:rsidR="00CC2D63" w:rsidRPr="00191429" w:rsidRDefault="00191429" w:rsidP="005D2F20">
            <w:pPr>
              <w:spacing w:before="40" w:after="40"/>
              <w:rPr>
                <w:sz w:val="24"/>
                <w:szCs w:val="24"/>
              </w:rPr>
            </w:pPr>
            <w:r w:rsidRPr="00191429">
              <w:rPr>
                <w:sz w:val="24"/>
                <w:szCs w:val="24"/>
              </w:rPr>
              <w:t>1.0</w:t>
            </w:r>
          </w:p>
        </w:tc>
      </w:tr>
      <w:tr w:rsidR="00CC2D63" w:rsidTr="005D2F20">
        <w:tblPrEx>
          <w:tblCellMar>
            <w:top w:w="0" w:type="dxa"/>
            <w:bottom w:w="0" w:type="dxa"/>
          </w:tblCellMar>
        </w:tblPrEx>
        <w:tc>
          <w:tcPr>
            <w:tcW w:w="2160" w:type="dxa"/>
            <w:tcBorders>
              <w:bottom w:val="single" w:sz="12" w:space="0" w:color="auto"/>
            </w:tcBorders>
          </w:tcPr>
          <w:p w:rsidR="00CC2D63" w:rsidRDefault="00CC2D63" w:rsidP="005D2F20">
            <w:pPr>
              <w:spacing w:before="40" w:after="40"/>
            </w:pPr>
          </w:p>
        </w:tc>
        <w:tc>
          <w:tcPr>
            <w:tcW w:w="1170" w:type="dxa"/>
            <w:tcBorders>
              <w:bottom w:val="single" w:sz="12" w:space="0" w:color="auto"/>
            </w:tcBorders>
          </w:tcPr>
          <w:p w:rsidR="00CC2D63" w:rsidRDefault="00CC2D63" w:rsidP="005D2F20">
            <w:pPr>
              <w:spacing w:before="40" w:after="40"/>
            </w:pPr>
          </w:p>
        </w:tc>
        <w:tc>
          <w:tcPr>
            <w:tcW w:w="4954" w:type="dxa"/>
            <w:tcBorders>
              <w:bottom w:val="single" w:sz="12" w:space="0" w:color="auto"/>
            </w:tcBorders>
          </w:tcPr>
          <w:p w:rsidR="00CC2D63" w:rsidRDefault="00CC2D63" w:rsidP="005D2F20">
            <w:pPr>
              <w:spacing w:before="40" w:after="40"/>
            </w:pPr>
          </w:p>
        </w:tc>
        <w:tc>
          <w:tcPr>
            <w:tcW w:w="1584" w:type="dxa"/>
            <w:tcBorders>
              <w:bottom w:val="single" w:sz="12" w:space="0" w:color="auto"/>
            </w:tcBorders>
          </w:tcPr>
          <w:p w:rsidR="00CC2D63" w:rsidRDefault="00CC2D63" w:rsidP="005D2F20">
            <w:pPr>
              <w:spacing w:before="40" w:after="40"/>
            </w:pPr>
          </w:p>
        </w:tc>
      </w:tr>
    </w:tbl>
    <w:p w:rsidR="00CC2D63" w:rsidRDefault="00CC2D63" w:rsidP="00CC2D63"/>
    <w:p w:rsidR="00CC2D63" w:rsidRPr="00CC2D63" w:rsidRDefault="00CC2D63" w:rsidP="00CC2D63">
      <w:pPr>
        <w:rPr>
          <w:b/>
        </w:rPr>
      </w:pPr>
    </w:p>
    <w:p w:rsidR="00D15CBD" w:rsidRPr="00247C2C" w:rsidRDefault="00D15CBD" w:rsidP="00247C2C">
      <w:pPr>
        <w:rPr>
          <w:b/>
        </w:rPr>
      </w:pPr>
    </w:p>
    <w:p w:rsidR="00042680" w:rsidRDefault="00042680"/>
    <w:p w:rsidR="00042680" w:rsidRDefault="00042680"/>
    <w:sectPr w:rsidR="00042680" w:rsidSect="00E12CDB">
      <w:pgSz w:w="12240" w:h="15840"/>
      <w:pgMar w:top="1440" w:right="1440" w:bottom="144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79E6" w:rsidRDefault="001479E6" w:rsidP="00192D24">
      <w:pPr>
        <w:spacing w:after="0" w:line="240" w:lineRule="auto"/>
      </w:pPr>
      <w:r>
        <w:separator/>
      </w:r>
    </w:p>
  </w:endnote>
  <w:endnote w:type="continuationSeparator" w:id="1">
    <w:p w:rsidR="001479E6" w:rsidRDefault="001479E6" w:rsidP="00192D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4E1" w:rsidRDefault="000734E1" w:rsidP="00192D24">
    <w:pPr>
      <w:pStyle w:val="Footer"/>
    </w:pPr>
    <w:r>
      <w:tab/>
      <w:t xml:space="preserve">Copyright © 2010 by The Fightin’ Mongooses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79E6" w:rsidRDefault="001479E6" w:rsidP="00192D24">
      <w:pPr>
        <w:spacing w:after="0" w:line="240" w:lineRule="auto"/>
      </w:pPr>
      <w:r>
        <w:separator/>
      </w:r>
    </w:p>
  </w:footnote>
  <w:footnote w:type="continuationSeparator" w:id="1">
    <w:p w:rsidR="001479E6" w:rsidRDefault="001479E6" w:rsidP="00192D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4E1" w:rsidRDefault="000734E1" w:rsidP="008D2758">
    <w:pPr>
      <w:pStyle w:val="Header"/>
      <w:tabs>
        <w:tab w:val="clear" w:pos="9360"/>
        <w:tab w:val="right" w:pos="8640"/>
      </w:tabs>
    </w:pPr>
    <w:r>
      <w:t>Project Charter for IMP</w:t>
    </w:r>
    <w:r>
      <w:tab/>
    </w:r>
    <w:r>
      <w:tab/>
    </w:r>
    <w:fldSimple w:instr=" PAGE   \* MERGEFORMAT ">
      <w:r w:rsidR="00921303">
        <w:rPr>
          <w:noProof/>
        </w:rPr>
        <w:t>2</w:t>
      </w:r>
    </w:fldSimple>
  </w:p>
  <w:p w:rsidR="000734E1" w:rsidRDefault="000734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D2B1A"/>
    <w:multiLevelType w:val="hybridMultilevel"/>
    <w:tmpl w:val="9B06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C274C"/>
    <w:multiLevelType w:val="hybridMultilevel"/>
    <w:tmpl w:val="97286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903CD7"/>
    <w:multiLevelType w:val="hybridMultilevel"/>
    <w:tmpl w:val="3FBA1042"/>
    <w:lvl w:ilvl="0" w:tplc="6AFCA38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96227A"/>
    <w:multiLevelType w:val="hybridMultilevel"/>
    <w:tmpl w:val="A1D6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2F744E"/>
    <w:multiLevelType w:val="hybridMultilevel"/>
    <w:tmpl w:val="6334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663369"/>
    <w:multiLevelType w:val="hybridMultilevel"/>
    <w:tmpl w:val="F0F2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D336A"/>
    <w:rsid w:val="00011EE3"/>
    <w:rsid w:val="00023864"/>
    <w:rsid w:val="00025D3E"/>
    <w:rsid w:val="00032371"/>
    <w:rsid w:val="00042680"/>
    <w:rsid w:val="00060FED"/>
    <w:rsid w:val="000734E1"/>
    <w:rsid w:val="00075A7F"/>
    <w:rsid w:val="00087141"/>
    <w:rsid w:val="000C1E17"/>
    <w:rsid w:val="000C2A90"/>
    <w:rsid w:val="000D336A"/>
    <w:rsid w:val="000D3AF4"/>
    <w:rsid w:val="000F1D88"/>
    <w:rsid w:val="000F3F58"/>
    <w:rsid w:val="00101168"/>
    <w:rsid w:val="001014E3"/>
    <w:rsid w:val="00107E3D"/>
    <w:rsid w:val="00111E89"/>
    <w:rsid w:val="001363CE"/>
    <w:rsid w:val="0014475E"/>
    <w:rsid w:val="001479E6"/>
    <w:rsid w:val="00153805"/>
    <w:rsid w:val="00191429"/>
    <w:rsid w:val="00192D24"/>
    <w:rsid w:val="001A6005"/>
    <w:rsid w:val="001B11B4"/>
    <w:rsid w:val="001B6A88"/>
    <w:rsid w:val="001D46A2"/>
    <w:rsid w:val="0020325A"/>
    <w:rsid w:val="0024470B"/>
    <w:rsid w:val="00247C2C"/>
    <w:rsid w:val="00265E1E"/>
    <w:rsid w:val="00292BEE"/>
    <w:rsid w:val="002C5A6D"/>
    <w:rsid w:val="002D376C"/>
    <w:rsid w:val="002F3DED"/>
    <w:rsid w:val="002F560E"/>
    <w:rsid w:val="0030557B"/>
    <w:rsid w:val="00310281"/>
    <w:rsid w:val="0033077D"/>
    <w:rsid w:val="0033377A"/>
    <w:rsid w:val="00333D02"/>
    <w:rsid w:val="00341C76"/>
    <w:rsid w:val="003634B9"/>
    <w:rsid w:val="0036593F"/>
    <w:rsid w:val="003920AB"/>
    <w:rsid w:val="00393DE7"/>
    <w:rsid w:val="00394060"/>
    <w:rsid w:val="003B3D3B"/>
    <w:rsid w:val="003D4F3D"/>
    <w:rsid w:val="003D5CFF"/>
    <w:rsid w:val="003E3809"/>
    <w:rsid w:val="00405522"/>
    <w:rsid w:val="004421F6"/>
    <w:rsid w:val="004445F0"/>
    <w:rsid w:val="00492C5B"/>
    <w:rsid w:val="004B428B"/>
    <w:rsid w:val="004E2172"/>
    <w:rsid w:val="00516260"/>
    <w:rsid w:val="005211B4"/>
    <w:rsid w:val="005330F8"/>
    <w:rsid w:val="00536659"/>
    <w:rsid w:val="00554C6C"/>
    <w:rsid w:val="005558A5"/>
    <w:rsid w:val="00576D57"/>
    <w:rsid w:val="005E004E"/>
    <w:rsid w:val="005F6EB5"/>
    <w:rsid w:val="00600810"/>
    <w:rsid w:val="00622DC2"/>
    <w:rsid w:val="00642040"/>
    <w:rsid w:val="00644A10"/>
    <w:rsid w:val="006626A6"/>
    <w:rsid w:val="006A0E80"/>
    <w:rsid w:val="006A66F8"/>
    <w:rsid w:val="006A75D1"/>
    <w:rsid w:val="006B2E46"/>
    <w:rsid w:val="006D1B8E"/>
    <w:rsid w:val="006D246A"/>
    <w:rsid w:val="006E1370"/>
    <w:rsid w:val="006E22DC"/>
    <w:rsid w:val="006F5028"/>
    <w:rsid w:val="006F6E86"/>
    <w:rsid w:val="007409E6"/>
    <w:rsid w:val="0074584A"/>
    <w:rsid w:val="007A16EC"/>
    <w:rsid w:val="007A59CC"/>
    <w:rsid w:val="007A5FF6"/>
    <w:rsid w:val="007D3CE1"/>
    <w:rsid w:val="00800508"/>
    <w:rsid w:val="008007FE"/>
    <w:rsid w:val="00821846"/>
    <w:rsid w:val="00830F71"/>
    <w:rsid w:val="00860A14"/>
    <w:rsid w:val="0088087B"/>
    <w:rsid w:val="00884A5E"/>
    <w:rsid w:val="00885BDE"/>
    <w:rsid w:val="00893F0B"/>
    <w:rsid w:val="00896814"/>
    <w:rsid w:val="008C0939"/>
    <w:rsid w:val="008C0DE8"/>
    <w:rsid w:val="008C12D6"/>
    <w:rsid w:val="008D1BA5"/>
    <w:rsid w:val="008D2758"/>
    <w:rsid w:val="00921303"/>
    <w:rsid w:val="009267B9"/>
    <w:rsid w:val="009304EE"/>
    <w:rsid w:val="00930CC0"/>
    <w:rsid w:val="00952507"/>
    <w:rsid w:val="0096225C"/>
    <w:rsid w:val="009631BC"/>
    <w:rsid w:val="00983417"/>
    <w:rsid w:val="0098546E"/>
    <w:rsid w:val="009A6DE6"/>
    <w:rsid w:val="009B5EB5"/>
    <w:rsid w:val="009D5FD6"/>
    <w:rsid w:val="009E0102"/>
    <w:rsid w:val="009E12A0"/>
    <w:rsid w:val="00A01352"/>
    <w:rsid w:val="00A21B65"/>
    <w:rsid w:val="00A3728D"/>
    <w:rsid w:val="00A5571B"/>
    <w:rsid w:val="00A86E46"/>
    <w:rsid w:val="00AA5542"/>
    <w:rsid w:val="00AB143C"/>
    <w:rsid w:val="00AD1FC4"/>
    <w:rsid w:val="00AD6F01"/>
    <w:rsid w:val="00AE7B35"/>
    <w:rsid w:val="00AF05BC"/>
    <w:rsid w:val="00B0600B"/>
    <w:rsid w:val="00B14964"/>
    <w:rsid w:val="00B233AB"/>
    <w:rsid w:val="00B42684"/>
    <w:rsid w:val="00B54330"/>
    <w:rsid w:val="00B824EC"/>
    <w:rsid w:val="00BB5038"/>
    <w:rsid w:val="00BD630B"/>
    <w:rsid w:val="00BE2F88"/>
    <w:rsid w:val="00C076BF"/>
    <w:rsid w:val="00C1281F"/>
    <w:rsid w:val="00C136EC"/>
    <w:rsid w:val="00C337C6"/>
    <w:rsid w:val="00C765F6"/>
    <w:rsid w:val="00C877B9"/>
    <w:rsid w:val="00CC2093"/>
    <w:rsid w:val="00CC2D63"/>
    <w:rsid w:val="00CC5589"/>
    <w:rsid w:val="00CF2232"/>
    <w:rsid w:val="00CF37E2"/>
    <w:rsid w:val="00CF78C4"/>
    <w:rsid w:val="00D02ADC"/>
    <w:rsid w:val="00D06356"/>
    <w:rsid w:val="00D15CBD"/>
    <w:rsid w:val="00D34F4E"/>
    <w:rsid w:val="00D43DF4"/>
    <w:rsid w:val="00D676A1"/>
    <w:rsid w:val="00D962EA"/>
    <w:rsid w:val="00DC33B1"/>
    <w:rsid w:val="00DE1FF0"/>
    <w:rsid w:val="00DE4866"/>
    <w:rsid w:val="00E03D76"/>
    <w:rsid w:val="00E06763"/>
    <w:rsid w:val="00E12CDB"/>
    <w:rsid w:val="00E15CFE"/>
    <w:rsid w:val="00E91AA1"/>
    <w:rsid w:val="00E92412"/>
    <w:rsid w:val="00EA5E54"/>
    <w:rsid w:val="00EA68B9"/>
    <w:rsid w:val="00EE5DB8"/>
    <w:rsid w:val="00F0001B"/>
    <w:rsid w:val="00F033CF"/>
    <w:rsid w:val="00F146C1"/>
    <w:rsid w:val="00F762E4"/>
    <w:rsid w:val="00FB1F59"/>
    <w:rsid w:val="00FB527F"/>
    <w:rsid w:val="00FE66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27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680"/>
    <w:pPr>
      <w:ind w:left="720"/>
      <w:contextualSpacing/>
    </w:pPr>
  </w:style>
  <w:style w:type="paragraph" w:styleId="Footer">
    <w:name w:val="footer"/>
    <w:basedOn w:val="Normal"/>
    <w:link w:val="FooterChar"/>
    <w:rsid w:val="00192D24"/>
    <w:pPr>
      <w:tabs>
        <w:tab w:val="center" w:pos="4680"/>
        <w:tab w:val="right" w:pos="9360"/>
      </w:tabs>
      <w:spacing w:after="0" w:line="240" w:lineRule="exact"/>
    </w:pPr>
    <w:rPr>
      <w:rFonts w:ascii="Times New Roman" w:eastAsia="Times New Roman" w:hAnsi="Times New Roman" w:cs="Times New Roman"/>
      <w:b/>
      <w:i/>
      <w:szCs w:val="20"/>
    </w:rPr>
  </w:style>
  <w:style w:type="character" w:customStyle="1" w:styleId="FooterChar">
    <w:name w:val="Footer Char"/>
    <w:basedOn w:val="DefaultParagraphFont"/>
    <w:link w:val="Footer"/>
    <w:rsid w:val="00192D24"/>
    <w:rPr>
      <w:rFonts w:ascii="Times New Roman" w:eastAsia="Times New Roman" w:hAnsi="Times New Roman" w:cs="Times New Roman"/>
      <w:b/>
      <w:i/>
      <w:szCs w:val="20"/>
    </w:rPr>
  </w:style>
  <w:style w:type="paragraph" w:customStyle="1" w:styleId="line">
    <w:name w:val="line"/>
    <w:basedOn w:val="Title"/>
    <w:rsid w:val="00192D24"/>
    <w:pPr>
      <w:pBdr>
        <w:top w:val="single" w:sz="36" w:space="1" w:color="auto"/>
      </w:pBdr>
      <w:spacing w:after="0"/>
    </w:pPr>
    <w:rPr>
      <w:sz w:val="40"/>
    </w:rPr>
  </w:style>
  <w:style w:type="paragraph" w:styleId="Title">
    <w:name w:val="Title"/>
    <w:basedOn w:val="Normal"/>
    <w:link w:val="TitleChar"/>
    <w:qFormat/>
    <w:rsid w:val="00192D24"/>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192D24"/>
    <w:rPr>
      <w:rFonts w:ascii="Arial" w:eastAsia="Times New Roman" w:hAnsi="Arial" w:cs="Times New Roman"/>
      <w:b/>
      <w:kern w:val="28"/>
      <w:sz w:val="64"/>
      <w:szCs w:val="20"/>
    </w:rPr>
  </w:style>
  <w:style w:type="paragraph" w:customStyle="1" w:styleId="ByLine">
    <w:name w:val="ByLine"/>
    <w:basedOn w:val="Title"/>
    <w:rsid w:val="00192D24"/>
    <w:rPr>
      <w:sz w:val="28"/>
    </w:rPr>
  </w:style>
  <w:style w:type="paragraph" w:styleId="Header">
    <w:name w:val="header"/>
    <w:basedOn w:val="Normal"/>
    <w:link w:val="HeaderChar"/>
    <w:unhideWhenUsed/>
    <w:rsid w:val="00192D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2D24"/>
  </w:style>
  <w:style w:type="paragraph" w:customStyle="1" w:styleId="TableofContents">
    <w:name w:val="Table of Contents"/>
    <w:basedOn w:val="Normal"/>
    <w:rsid w:val="006626A6"/>
    <w:pPr>
      <w:spacing w:before="240" w:after="240" w:line="240" w:lineRule="atLeast"/>
    </w:pPr>
    <w:rPr>
      <w:rFonts w:ascii="Times New Roman" w:eastAsia="Times New Roman" w:hAnsi="Times New Roman" w:cs="Times New Roman"/>
      <w:b/>
      <w:sz w:val="28"/>
      <w:szCs w:val="28"/>
    </w:rPr>
  </w:style>
  <w:style w:type="character" w:styleId="Hyperlink">
    <w:name w:val="Hyperlink"/>
    <w:basedOn w:val="DefaultParagraphFont"/>
    <w:rsid w:val="006626A6"/>
    <w:rPr>
      <w:color w:val="0000FF"/>
      <w:u w:val="single"/>
    </w:rPr>
  </w:style>
  <w:style w:type="paragraph" w:styleId="TOC1">
    <w:name w:val="toc 1"/>
    <w:basedOn w:val="Normal"/>
    <w:next w:val="Normal"/>
    <w:autoRedefine/>
    <w:semiHidden/>
    <w:rsid w:val="006626A6"/>
    <w:pPr>
      <w:tabs>
        <w:tab w:val="left" w:pos="360"/>
        <w:tab w:val="right" w:leader="dot" w:pos="8630"/>
      </w:tabs>
      <w:spacing w:after="0" w:line="240" w:lineRule="exact"/>
    </w:pPr>
    <w:rPr>
      <w:rFonts w:ascii="Times New Roman" w:eastAsia="Times New Roman" w:hAnsi="Times New Roman" w:cs="Times New Roman"/>
      <w:noProof/>
      <w:sz w:val="24"/>
      <w:szCs w:val="20"/>
    </w:rPr>
  </w:style>
  <w:style w:type="paragraph" w:customStyle="1" w:styleId="TOCEntry">
    <w:name w:val="TOCEntry"/>
    <w:basedOn w:val="Normal"/>
    <w:rsid w:val="00CC2D63"/>
    <w:pPr>
      <w:spacing w:before="240" w:after="240" w:line="240" w:lineRule="atLeast"/>
    </w:pPr>
    <w:rPr>
      <w:rFonts w:ascii="Times New Roman" w:eastAsia="Times New Roman" w:hAnsi="Times New Roman" w:cs="Times New Roman"/>
      <w:b/>
      <w:sz w:val="28"/>
      <w:szCs w:val="28"/>
    </w:rPr>
  </w:style>
  <w:style w:type="paragraph" w:customStyle="1" w:styleId="TableHead">
    <w:name w:val="Table Head"/>
    <w:basedOn w:val="BodyText"/>
    <w:rsid w:val="00CC2D63"/>
    <w:pPr>
      <w:keepNext/>
      <w:keepLines/>
      <w:spacing w:before="40" w:after="40" w:line="240" w:lineRule="exact"/>
      <w:jc w:val="center"/>
    </w:pPr>
    <w:rPr>
      <w:rFonts w:ascii="Arial" w:eastAsia="Times New Roman" w:hAnsi="Arial" w:cs="Times New Roman"/>
      <w:b/>
      <w:i/>
      <w:szCs w:val="20"/>
    </w:rPr>
  </w:style>
  <w:style w:type="paragraph" w:styleId="BodyText">
    <w:name w:val="Body Text"/>
    <w:basedOn w:val="Normal"/>
    <w:link w:val="BodyTextChar"/>
    <w:uiPriority w:val="99"/>
    <w:semiHidden/>
    <w:unhideWhenUsed/>
    <w:rsid w:val="00CC2D63"/>
    <w:pPr>
      <w:spacing w:after="120"/>
    </w:pPr>
  </w:style>
  <w:style w:type="character" w:customStyle="1" w:styleId="BodyTextChar">
    <w:name w:val="Body Text Char"/>
    <w:basedOn w:val="DefaultParagraphFont"/>
    <w:link w:val="BodyText"/>
    <w:uiPriority w:val="99"/>
    <w:semiHidden/>
    <w:rsid w:val="00CC2D6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599</TotalTime>
  <Pages>4</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Gervits</dc:creator>
  <cp:lastModifiedBy>Felix Gervits</cp:lastModifiedBy>
  <cp:revision>193</cp:revision>
  <dcterms:created xsi:type="dcterms:W3CDTF">2010-02-18T23:15:00Z</dcterms:created>
  <dcterms:modified xsi:type="dcterms:W3CDTF">2010-02-25T04:42:00Z</dcterms:modified>
</cp:coreProperties>
</file>