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DF7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E626718" w14:textId="77777777" w:rsidR="008A5A5A" w:rsidRPr="00662AE4" w:rsidRDefault="008A5A5A" w:rsidP="008A5A5A">
      <w:pPr>
        <w:rPr>
          <w:lang w:eastAsia="es-PE"/>
        </w:rPr>
      </w:pPr>
    </w:p>
    <w:p w14:paraId="3019F5C3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EF5FED9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6E3EAFD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5EC78E2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62D8A287" wp14:editId="2BDFF028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5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675B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3E611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B2096D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486365" w14:textId="77777777" w:rsidR="008A5A5A" w:rsidRPr="00662AE4" w:rsidRDefault="008A5A5A" w:rsidP="008A5A5A">
      <w:pPr>
        <w:rPr>
          <w:lang w:eastAsia="es-PE"/>
        </w:rPr>
      </w:pPr>
    </w:p>
    <w:p w14:paraId="2019DBA1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B0B8356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BA378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39F14C93" w14:textId="77777777" w:rsidR="008A5A5A" w:rsidRPr="00662AE4" w:rsidRDefault="008A5A5A" w:rsidP="008A5A5A">
      <w:pPr>
        <w:rPr>
          <w:lang w:eastAsia="es-PE"/>
        </w:rPr>
      </w:pPr>
    </w:p>
    <w:p w14:paraId="79137A04" w14:textId="0A28E658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</w:t>
      </w:r>
      <w:r w:rsidR="00D81A0C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81A0C">
        <w:rPr>
          <w:rFonts w:ascii="Arial" w:hAnsi="Arial" w:cs="Arial"/>
          <w:b/>
          <w:bCs/>
          <w:sz w:val="28"/>
          <w:szCs w:val="28"/>
        </w:rPr>
        <w:t>Diseño de arquitectura</w:t>
      </w:r>
    </w:p>
    <w:p w14:paraId="7B3CEAC1" w14:textId="77777777" w:rsidR="008A5A5A" w:rsidRPr="00662AE4" w:rsidRDefault="008A5A5A" w:rsidP="008A5A5A">
      <w:pPr>
        <w:rPr>
          <w:lang w:eastAsia="es-PE"/>
        </w:rPr>
      </w:pPr>
    </w:p>
    <w:p w14:paraId="6B06DF54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01B2850B" w14:textId="77777777" w:rsidR="008A5A5A" w:rsidRPr="00662AE4" w:rsidRDefault="008A5A5A" w:rsidP="008A5A5A">
      <w:pPr>
        <w:rPr>
          <w:lang w:eastAsia="es-PE"/>
        </w:rPr>
      </w:pPr>
    </w:p>
    <w:p w14:paraId="38A69D4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6AECCC64" w14:textId="77777777" w:rsidR="008A5A5A" w:rsidRPr="00662AE4" w:rsidRDefault="008A5A5A" w:rsidP="008A5A5A">
      <w:pPr>
        <w:rPr>
          <w:lang w:eastAsia="es-PE"/>
        </w:rPr>
      </w:pPr>
    </w:p>
    <w:p w14:paraId="196A0520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13536C94" w14:textId="77777777" w:rsidR="008A5A5A" w:rsidRPr="00662AE4" w:rsidRDefault="008A5A5A" w:rsidP="008A5A5A">
      <w:pPr>
        <w:rPr>
          <w:lang w:eastAsia="es-PE"/>
        </w:rPr>
      </w:pPr>
    </w:p>
    <w:p w14:paraId="027915FA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7A4CD1BD" w14:textId="77777777" w:rsidR="008A5A5A" w:rsidRPr="00662AE4" w:rsidRDefault="008A5A5A" w:rsidP="008A5A5A">
      <w:pPr>
        <w:rPr>
          <w:lang w:eastAsia="es-PE"/>
        </w:rPr>
      </w:pPr>
    </w:p>
    <w:p w14:paraId="7017292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Americo Estrada Sanchez</w:t>
      </w:r>
    </w:p>
    <w:p w14:paraId="4392F139" w14:textId="77777777" w:rsidR="008A5A5A" w:rsidRPr="00662AE4" w:rsidRDefault="008A5A5A" w:rsidP="008A5A5A">
      <w:pPr>
        <w:rPr>
          <w:lang w:eastAsia="es-PE"/>
        </w:rPr>
      </w:pPr>
    </w:p>
    <w:p w14:paraId="773CDDC3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5147BAC" w14:textId="77777777" w:rsidR="008A5A5A" w:rsidRPr="00662AE4" w:rsidRDefault="008A5A5A" w:rsidP="008A5A5A">
      <w:pPr>
        <w:rPr>
          <w:lang w:eastAsia="es-PE"/>
        </w:rPr>
      </w:pPr>
    </w:p>
    <w:p w14:paraId="2DD95CD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06CA5DA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76703C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6BC6E9D" w14:textId="77777777" w:rsidR="008A5A5A" w:rsidRPr="00662AE4" w:rsidRDefault="008A5A5A" w:rsidP="008A5A5A">
      <w:pPr>
        <w:rPr>
          <w:lang w:eastAsia="es-PE"/>
        </w:rPr>
      </w:pPr>
    </w:p>
    <w:p w14:paraId="05EC3516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CUSCO -  PERÚ</w:t>
      </w:r>
    </w:p>
    <w:p w14:paraId="51BD3B5F" w14:textId="77777777" w:rsidR="008A5A5A" w:rsidRPr="00662AE4" w:rsidRDefault="008A5A5A" w:rsidP="008A5A5A">
      <w:pPr>
        <w:rPr>
          <w:lang w:eastAsia="es-PE"/>
        </w:rPr>
      </w:pPr>
    </w:p>
    <w:p w14:paraId="639B960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4DA1B36A" w14:textId="77777777" w:rsidR="008A5A5A" w:rsidRDefault="008A5A5A" w:rsidP="0000249B">
      <w:pPr>
        <w:pStyle w:val="Ttulo"/>
      </w:pPr>
    </w:p>
    <w:p w14:paraId="1A3BA2C2" w14:textId="77777777" w:rsidR="008A5A5A" w:rsidRDefault="008A5A5A" w:rsidP="0000249B">
      <w:pPr>
        <w:pStyle w:val="Ttulo"/>
      </w:pPr>
    </w:p>
    <w:p w14:paraId="62D03518" w14:textId="7CDFA3EC" w:rsidR="0000249B" w:rsidRPr="0000249B" w:rsidRDefault="007F4C02" w:rsidP="0000249B">
      <w:pPr>
        <w:pStyle w:val="Ttulo"/>
      </w:pPr>
      <w:r w:rsidRPr="007F4C02">
        <w:lastRenderedPageBreak/>
        <w:t>Diseño de Arquitectura del Sistema - TaskManager</w:t>
      </w:r>
    </w:p>
    <w:p w14:paraId="6891B534" w14:textId="4D0B13DE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A5A5A">
        <w:rPr>
          <w:rFonts w:ascii="Times New Roman" w:eastAsia="Times New Roman" w:hAnsi="Times New Roman" w:cs="Times New Roman"/>
          <w:sz w:val="24"/>
          <w:szCs w:val="24"/>
          <w:lang w:eastAsia="es-PE"/>
        </w:rPr>
        <w:t>15/04/2025</w:t>
      </w:r>
    </w:p>
    <w:p w14:paraId="38E183C7" w14:textId="44FF427A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Usto</w:t>
      </w:r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5FCCF187" w:rsidR="0000249B" w:rsidRPr="0000249B" w:rsidRDefault="001B6EBF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r w:rsidRPr="001B6EB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ayudar a los usuarios a establecer y mantener una rutina de sueño saludable en función de sus actividades diarias.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2611122D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 xml:space="preserve">Capa de presentación </w:t>
      </w:r>
      <w:r w:rsidRPr="001B6EBF">
        <w:br/>
        <w:t xml:space="preserve">Interfaz de usuario desarrollada en </w:t>
      </w:r>
      <w:r w:rsidRPr="001B6EBF">
        <w:rPr>
          <w:b/>
          <w:bCs/>
        </w:rPr>
        <w:t>Android (Java)</w:t>
      </w:r>
      <w:r w:rsidRPr="001B6EBF">
        <w:t>, que permite el registro de actividades, visualización de patrones de sueño, configuración de alarmas personalizadas y reproducción de videos de relajación.</w:t>
      </w:r>
    </w:p>
    <w:p w14:paraId="6D59703C" w14:textId="47098271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>Capa de lógica de negocio</w:t>
      </w:r>
      <w:r w:rsidRPr="001B6EBF">
        <w:br/>
        <w:t>Se encarga del procesamiento de datos ingresados por el usuario, cálculos de horas de descanso necesarias y generación de recomendaciones personalizadas. Esta capa está integrada dentro del cliente móvil y sincronizada con la base de datos</w:t>
      </w:r>
      <w:r w:rsidR="007F4C02">
        <w:t>.</w:t>
      </w:r>
    </w:p>
    <w:p w14:paraId="422853A0" w14:textId="04B3DDDF" w:rsidR="0000249B" w:rsidRPr="0000249B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 xml:space="preserve">Capa de </w:t>
      </w:r>
      <w:r w:rsidR="00696C77">
        <w:rPr>
          <w:b/>
          <w:bCs/>
        </w:rPr>
        <w:t>persistencia</w:t>
      </w:r>
      <w:r w:rsidRPr="001B6EBF">
        <w:br/>
        <w:t xml:space="preserve">Implementada mediante </w:t>
      </w:r>
      <w:r>
        <w:rPr>
          <w:b/>
          <w:bCs/>
        </w:rPr>
        <w:t>SQLITE</w:t>
      </w:r>
      <w:r w:rsidRPr="001B6EBF">
        <w:t>, que permite el almacenamiento de datos en l</w:t>
      </w:r>
      <w:r>
        <w:t>ocal</w:t>
      </w:r>
      <w:r w:rsidRPr="001B6EBF">
        <w:t>, autenticación de usuarios, sincronización en tiempo real y persistencia de la información</w:t>
      </w:r>
      <w:r w:rsidR="007F4C02">
        <w:t>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0C29AF1" w14:textId="77777777" w:rsidR="00B33E65" w:rsidRDefault="00B33E65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BFBE18" w14:textId="46C8D805" w:rsidR="00B33E65" w:rsidRDefault="007E532E" w:rsidP="00B33E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E532E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drawing>
          <wp:inline distT="0" distB="0" distL="0" distR="0" wp14:anchorId="2213FFE6" wp14:editId="486BBCB6">
            <wp:extent cx="5400040" cy="3186430"/>
            <wp:effectExtent l="0" t="0" r="0" b="0"/>
            <wp:docPr id="1010705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842501" w14:textId="528C80B6" w:rsidR="006958C2" w:rsidRPr="0000249B" w:rsidRDefault="00CA0380" w:rsidP="00851F72">
      <w:pPr>
        <w:pStyle w:val="Ttulo2"/>
      </w:pPr>
      <w:r>
        <w:t xml:space="preserve">3.1. </w:t>
      </w:r>
      <w:r w:rsidR="00B33E65">
        <w:t>VIEW</w:t>
      </w:r>
      <w:r w:rsidR="007F4C02" w:rsidRPr="007F4C02">
        <w:t xml:space="preserve"> (Presentación)</w:t>
      </w:r>
    </w:p>
    <w:p w14:paraId="7A6E31CF" w14:textId="58C340EA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View es la encargada de </w:t>
      </w:r>
      <w:r w:rsidRPr="00486111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interactuar directamente con el usuario.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encarga de renderizar pantallas visuales, recibir entradas del usuario y mostrar respuestas o resultados. No gestiona lógica de negocio ni accede a datos directamente; su responsabilidad es meramente de presentación y captura de eventos.</w:t>
      </w:r>
    </w:p>
    <w:p w14:paraId="18FDEB8B" w14:textId="7332AEF0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Framework / Tecnología: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 Studio)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(Material Design)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041E9E4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Renderizar una interfaz gráfica intuitiva y amigable para el usuario</w:t>
      </w:r>
    </w:p>
    <w:p w14:paraId="5BB6CB15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Capturar entradas del usuario a través de formularios, botones y controles personalizados</w:t>
      </w:r>
    </w:p>
    <w:p w14:paraId="0E99DD1E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mensajes de éxito, advertencias o errores relacionados con las actividades del usuario</w:t>
      </w:r>
    </w:p>
    <w:p w14:paraId="3FC47E5F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Navegar entre pantallas utilizando Intents</w:t>
      </w:r>
    </w:p>
    <w:p w14:paraId="6265373F" w14:textId="637DE2AA" w:rsidR="006958C2" w:rsidRDefault="00B33E65" w:rsidP="006958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Presentar datos almacenados (por ejemplo, hábitos, horas de sueño, rutinas) de forma visual y comprensible mediante gráficos o listas</w:t>
      </w:r>
    </w:p>
    <w:p w14:paraId="6C0104D5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D82CCD" w14:textId="0779F036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REGISTRAR.JAVA</w:t>
      </w:r>
    </w:p>
    <w:p w14:paraId="56CA3761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Responsable de gestionar el login y el registro de usuarios de forma local.</w:t>
      </w:r>
    </w:p>
    <w:p w14:paraId="26BB7455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ingresar un correo y una contraseña.</w:t>
      </w:r>
    </w:p>
    <w:p w14:paraId="006AB088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 los datos con el modelo de usuarios a través del UsuarioDAO.</w:t>
      </w:r>
    </w:p>
    <w:p w14:paraId="1803081B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mensajes si el registro fue exitoso o si hubo errores en el inicio de sesión.</w:t>
      </w:r>
    </w:p>
    <w:p w14:paraId="2AA43081" w14:textId="5DBA9A3E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REGISTRORUTINA.JAVA</w:t>
      </w:r>
    </w:p>
    <w:p w14:paraId="0E4190EF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Encargada de la creación y modificación de la rutina diaria del usuario.</w:t>
      </w:r>
    </w:p>
    <w:p w14:paraId="0461DDF8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 datos sobre las actividades diarias del usuario (horas de estudio, ejercicio, etc.).</w:t>
      </w:r>
    </w:p>
    <w:p w14:paraId="398D2EF6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guardar, actualizar o eliminar rutinas.</w:t>
      </w:r>
    </w:p>
    <w:p w14:paraId="784F7239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al usuario la rutina registrada mediante listas o formularios prellenados.</w:t>
      </w:r>
    </w:p>
    <w:p w14:paraId="7E1FCF07" w14:textId="4448B3E9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REGISTRARALARMA.JAVA</w:t>
      </w:r>
    </w:p>
    <w:p w14:paraId="3C2689DE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al usuario configurar alarmas personalizadas según su rutina de sueño.</w:t>
      </w:r>
    </w:p>
    <w:p w14:paraId="2D83D1BB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Ofrece controles para seleccionar la hora, días activos y nombre de la alarma.</w:t>
      </w:r>
    </w:p>
    <w:p w14:paraId="3511C2BC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Guarda y actualiza alarmas usando el AlarmaDAO.</w:t>
      </w:r>
    </w:p>
    <w:p w14:paraId="05686AEF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activar/desactivar alarmas y muestra mensajes relacionados a su estado.</w:t>
      </w:r>
    </w:p>
    <w:p w14:paraId="68ECC4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EB11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5C3EF6F8" w:rsidR="007F4C02" w:rsidRDefault="00CA0380" w:rsidP="00851F72">
      <w:pPr>
        <w:pStyle w:val="Ttulo2"/>
      </w:pPr>
      <w:r>
        <w:t xml:space="preserve">3.2. </w:t>
      </w:r>
      <w:r w:rsidR="00B33E65">
        <w:t>VIEW MODEL</w:t>
      </w:r>
      <w:r w:rsidR="007F4C02" w:rsidRPr="007F4C02">
        <w:t xml:space="preserve"> (Lógica de negocio)</w:t>
      </w:r>
    </w:p>
    <w:p w14:paraId="2A4CF783" w14:textId="4359F489" w:rsidR="006958C2" w:rsidRPr="006958C2" w:rsidRDefault="006958C2" w:rsidP="006958C2">
      <w:pPr>
        <w:pStyle w:val="Ttulo2"/>
        <w:jc w:val="both"/>
        <w:rPr>
          <w:b w:val="0"/>
          <w:bCs w:val="0"/>
          <w:sz w:val="24"/>
          <w:szCs w:val="24"/>
        </w:rPr>
      </w:pPr>
      <w:r w:rsidRPr="006958C2">
        <w:rPr>
          <w:b w:val="0"/>
          <w:bCs w:val="0"/>
          <w:sz w:val="24"/>
          <w:szCs w:val="24"/>
        </w:rPr>
        <w:t>La capa ViewModel actúa como un puente entre la Vista (View) y el Modelo (Model). En la arquitectura MVVM, esta capa tiene como objetivo manejar la lógica de presentación y procesamiento de datos sin necesidad de que la Vista acceda directamente al modelo de datos (SQLite).</w:t>
      </w:r>
    </w:p>
    <w:p w14:paraId="517BB730" w14:textId="77777777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122F8BAD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y coordinar el flujo de datos entre la interfaz (View) y la base de datos (Model)</w:t>
      </w:r>
    </w:p>
    <w:p w14:paraId="450E1A27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entradas del usuario antes de guardar o procesar datos</w:t>
      </w:r>
    </w:p>
    <w:p w14:paraId="490E2DBF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Aplicar reglas de negocio, como calcular las horas de sueño necesarias según la rutina del usuario</w:t>
      </w:r>
    </w:p>
    <w:p w14:paraId="3FFDE196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Determinar cuándo mostrar alertas, recordatorios o recomendaciones personalizadas</w:t>
      </w:r>
    </w:p>
    <w:p w14:paraId="09C4123C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la lógica de navegación entre pantallas (Activities o Fragments)</w:t>
      </w:r>
    </w:p>
    <w:p w14:paraId="41FC3A00" w14:textId="77777777" w:rsid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el estado de los datos de la sesión local del usuario</w:t>
      </w:r>
    </w:p>
    <w:p w14:paraId="434C2DE0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6C2394F" w14:textId="744A7D78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PE"/>
        </w:rPr>
        <w:lastRenderedPageBreak/>
        <w:t>DATABASEHELPER.JAVA</w:t>
      </w:r>
    </w:p>
    <w:p w14:paraId="4CF24A3A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Clase central para la </w:t>
      </w:r>
      <w:r w:rsidRPr="006958C2">
        <w:rPr>
          <w:rFonts w:ascii="Times New Roman" w:eastAsia="Times New Roman" w:hAnsi="Times New Roman" w:cs="Times New Roman"/>
          <w:b/>
          <w:bCs/>
          <w:lang w:eastAsia="es-PE"/>
        </w:rPr>
        <w:t>gestión de la base de datos SQLite</w:t>
      </w:r>
      <w:r w:rsidRPr="006958C2">
        <w:rPr>
          <w:rFonts w:ascii="Times New Roman" w:eastAsia="Times New Roman" w:hAnsi="Times New Roman" w:cs="Times New Roman"/>
          <w:lang w:eastAsia="es-PE"/>
        </w:rPr>
        <w:t>, funciona como un gestor de acceso a los DAOs (UsuarioDAO, RutinaDAO, AlarmaDAO).</w:t>
      </w:r>
    </w:p>
    <w:p w14:paraId="061669B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Proporciona los métodos necesarios para insertar, actualizar, eliminar y consultar datos de usuarios, rutinas y alarmas.</w:t>
      </w:r>
    </w:p>
    <w:p w14:paraId="24E15DE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Sirve como intermediario para que las actividades no interactúen directamente con la base de datos.</w:t>
      </w:r>
    </w:p>
    <w:p w14:paraId="74DB4B84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Encapsula la lógica SQL y se comunica con los DAOs, asegurando la separación de responsabilidades.</w:t>
      </w:r>
    </w:p>
    <w:p w14:paraId="1B1DFE58" w14:textId="0CF4DFD6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6958C2">
        <w:rPr>
          <w:rFonts w:ascii="Times New Roman" w:eastAsia="Times New Roman" w:hAnsi="Times New Roman" w:cs="Times New Roman"/>
          <w:sz w:val="32"/>
          <w:szCs w:val="32"/>
          <w:lang w:eastAsia="es-PE"/>
        </w:rPr>
        <w:t>VIDEOSACTIVITY.JAVA</w:t>
      </w:r>
    </w:p>
    <w:p w14:paraId="29B2A467" w14:textId="43A04F6A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encuentra en el paquete MV, esta clase actúa como parte de la lógica de presentación al encargarse de cargar y controlar la reproducción de videos de relajación.</w:t>
      </w:r>
    </w:p>
    <w:p w14:paraId="4559CAAD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Su rol es ofrecer contenido multimedia útil para mejorar el descanso del usuario.</w:t>
      </w:r>
    </w:p>
    <w:p w14:paraId="20C11EB9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Accede a recursos locales (almacenados en la app) o a URLs externas para reproducir videos.</w:t>
      </w:r>
    </w:p>
    <w:p w14:paraId="2BC46AD0" w14:textId="77777777" w:rsid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No interactúa con la base de datos directamente, pero se encarga de la lógica necesaria para adaptar este contenido al usuario.</w:t>
      </w:r>
    </w:p>
    <w:p w14:paraId="10627B54" w14:textId="0E4B1811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9DAAD4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AF71B6" w14:textId="0638DBE4" w:rsidR="006958C2" w:rsidRDefault="006958C2" w:rsidP="006958C2">
      <w:pPr>
        <w:pStyle w:val="Ttulo2"/>
      </w:pPr>
      <w:r>
        <w:t>3.3 MODEL</w:t>
      </w:r>
      <w:r w:rsidRPr="007F4C02">
        <w:t xml:space="preserve"> (</w:t>
      </w:r>
      <w:r>
        <w:t xml:space="preserve">Capa de </w:t>
      </w:r>
      <w:r w:rsidR="007E532E">
        <w:t>persistencia</w:t>
      </w:r>
      <w:r w:rsidRPr="007F4C02">
        <w:t>)</w:t>
      </w:r>
    </w:p>
    <w:p w14:paraId="2A17C2EC" w14:textId="194A7599" w:rsidR="006958C2" w:rsidRDefault="00E94F74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 de datos es el núcleo de la aplicación, ya que se encarga del almacenamiento, recuperación y manipulación de la información. En la arquitectura MVVM, esta capa se encuentra completamente separada de la interfaz de usuario, garantizando una mejor organización, mantenibilidad y escalabilidad del sistema.</w:t>
      </w:r>
    </w:p>
    <w:p w14:paraId="5FB39A19" w14:textId="67CAC1FB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la estructura de las entidades o modelos de datos (usuarios, rutinas, alarmas).</w:t>
      </w:r>
    </w:p>
    <w:p w14:paraId="082BA72C" w14:textId="5328909F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 la lógica para acceder y modificar la base de datos.</w:t>
      </w:r>
    </w:p>
    <w:p w14:paraId="0DB900A7" w14:textId="0901D256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que el ViewModel recupere o actualice información sin conocer los detalles de la base de datos subyacente.</w:t>
      </w:r>
    </w:p>
    <w:p w14:paraId="4951533E" w14:textId="77777777" w:rsid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ED318E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DAOs (Data Access Object)</w:t>
      </w:r>
    </w:p>
    <w:p w14:paraId="6C930BA5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Los DAOs son interfaces o clases que permiten separar el acceso a datos del resto de la lógica. Cada DAO representa una entidad y contiene las operaciones específicas que se pueden realizar sobre ella.</w:t>
      </w:r>
    </w:p>
    <w:p w14:paraId="6032AAE8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UsuarioDAO</w:t>
      </w:r>
    </w:p>
    <w:p w14:paraId="12D36AC3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Se encarga de gestionar los datos del usuario: nombre, correo, contraseña, etc.</w:t>
      </w:r>
    </w:p>
    <w:p w14:paraId="53B38492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insertar, validar inicio de sesión, actualizar datos del perfil.</w:t>
      </w:r>
    </w:p>
    <w:p w14:paraId="28F1A4B1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RutinaDAO</w:t>
      </w:r>
    </w:p>
    <w:p w14:paraId="5947D0FF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 la información de la rutina diaria del usuario: horas de estudio, ejercicio, sueño, actividades recreativas.</w:t>
      </w:r>
    </w:p>
    <w:p w14:paraId="3329B768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crear rutina, actualizar rutina, consultar datos para análisis o gráficas.</w:t>
      </w:r>
    </w:p>
    <w:p w14:paraId="626DD26B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AlarmaDAO</w:t>
      </w:r>
    </w:p>
    <w:p w14:paraId="2A2E3135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 el registro y la modificación de alarmas personalizadas configuradas por el usuario.</w:t>
      </w:r>
    </w:p>
    <w:p w14:paraId="49228C07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 nueva alarma, actualizar hora o estado (activo/inactivo), eliminar o consultar alarmas existentes.</w:t>
      </w:r>
    </w:p>
    <w:p w14:paraId="6B23761C" w14:textId="77777777" w:rsidR="00FE0BDE" w:rsidRDefault="00FE0BDE" w:rsidP="00486111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7C073A6" w14:textId="3362F690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6D216CB0" w14:textId="07A1AF86" w:rsidR="007F4C02" w:rsidRPr="00851F72" w:rsidRDefault="00851F72" w:rsidP="0085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SQLite (almacenamiento local en dispositivos Android)</w:t>
      </w:r>
    </w:p>
    <w:p w14:paraId="0CD74D5E" w14:textId="6C91C4BE" w:rsidR="007F4C02" w:rsidRPr="007F4C02" w:rsidRDefault="007F4C02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Esquema de Datos:</w:t>
      </w:r>
    </w:p>
    <w:p w14:paraId="6131BDF6" w14:textId="44A7E6E0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tusuarios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dni, usuario, contraseña, nombre, apellido, correo, fechanacimiento</w:t>
      </w:r>
    </w:p>
    <w:p w14:paraId="36339B43" w14:textId="21E32368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trutina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edad, horasTrabajo, ejercicioMinutos, recreacionMinutos, cafeConsumo, tiempoPantalla,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estrés</w:t>
      </w:r>
    </w:p>
    <w:p w14:paraId="4D4AD079" w14:textId="6E660B9F" w:rsid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talarma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id, horaDespertar, tonoAlarma, dniUsuario (clave foránea hacia tusuarios)</w:t>
      </w:r>
    </w:p>
    <w:p w14:paraId="25BDDB1A" w14:textId="16872780" w:rsidR="00851F72" w:rsidRP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tvideos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id_video, titulo, video_id</w:t>
      </w:r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68A466C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Servicios de Notificación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Integración futura con Firebase Cloud Messaging (FCM) para enviar notificaciones push sobre alarmas o recomendaciones de descanso.</w:t>
      </w:r>
    </w:p>
    <w:p w14:paraId="4DA47EC3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Autenticación Social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Opcionalmente, se podrá integrar login con Google mediante Firebase Authentication.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02850F93" w14:textId="501BE267" w:rsidR="00CA0380" w:rsidRPr="00CA0380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Verificación de datos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Validación manual de los datos insertados en formularios para evitar errores o datos malformados.</w:t>
      </w:r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>Tokens JWT con expiración</w:t>
      </w:r>
    </w:p>
    <w:p w14:paraId="2C02348E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Restricciones en SQLite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Uso de claves primarias y foráneas para mantener integridad referencial.</w:t>
      </w:r>
    </w:p>
    <w:p w14:paraId="55D54D57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 de acceso local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Solo usuarios con credenciales válidas pueden iniciar sesión en la app.</w:t>
      </w:r>
    </w:p>
    <w:p w14:paraId="3145BDB7" w14:textId="3277BC4E" w:rsidR="0000249B" w:rsidRPr="0000249B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Sin almacenamiento en la nube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Los datos están guardados localmente, lo que reduce riesgos de exposición remota.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0F433542" w:rsidR="0000249B" w:rsidRPr="0000249B" w:rsidRDefault="00330713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Dado que la aplicación se ejecuta de forma local en dispositivos Android y utiliza SQLite como base de datos integrada, su arquitectura no contempla un entorno de despliegue en la nube.</w:t>
      </w:r>
    </w:p>
    <w:p w14:paraId="37B89A94" w14:textId="77777777" w:rsidR="00330713" w:rsidRPr="00330713" w:rsidRDefault="00330713" w:rsidP="0033071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Aplicación Android: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Se distribuye mediante la Play Store o instalación manual (APK)</w:t>
      </w:r>
    </w:p>
    <w:p w14:paraId="759F46C0" w14:textId="77777777" w:rsidR="00330713" w:rsidRPr="00330713" w:rsidRDefault="00330713" w:rsidP="00CA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Base de datos local (SQLite):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Funciona eficientemente en dispositivos individuales, pero no es escalable para múltiples usuarios concurrentes o sincronización en la nube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5D9AAB65" w:rsidR="00CA0380" w:rsidRPr="00CA0380" w:rsidRDefault="00330713" w:rsidP="003307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MVVM propuesta para la SleepApp busca lograr un equilibrio entre simplicidad, robustez y escalabilidad. Esta estructura permite una clara separación de responsabilidades entre la interfaz de usuario, la lógica de negocio y los datos, lo que facilita el mantenimiento y la evolución del sistema. Además, se alinea con buenas prácticas del desarrollo de aplicaciones móviles modernas y permite una extensión progresiva del sistema conforme crezcan las necesidades del usuario.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A7"/>
    <w:multiLevelType w:val="multilevel"/>
    <w:tmpl w:val="DD3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17E"/>
    <w:multiLevelType w:val="multilevel"/>
    <w:tmpl w:val="D63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90"/>
    <w:multiLevelType w:val="multilevel"/>
    <w:tmpl w:val="4DC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4AB"/>
    <w:multiLevelType w:val="multilevel"/>
    <w:tmpl w:val="495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0338"/>
    <w:multiLevelType w:val="hybridMultilevel"/>
    <w:tmpl w:val="6E261D6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06991"/>
    <w:multiLevelType w:val="multilevel"/>
    <w:tmpl w:val="51D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39DE"/>
    <w:multiLevelType w:val="multilevel"/>
    <w:tmpl w:val="519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F1A73"/>
    <w:multiLevelType w:val="multilevel"/>
    <w:tmpl w:val="CBD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F1576"/>
    <w:multiLevelType w:val="multilevel"/>
    <w:tmpl w:val="EDA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F2B4B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A2F6B"/>
    <w:multiLevelType w:val="multilevel"/>
    <w:tmpl w:val="CB8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C00A0"/>
    <w:multiLevelType w:val="multilevel"/>
    <w:tmpl w:val="512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4"/>
  </w:num>
  <w:num w:numId="2" w16cid:durableId="471555101">
    <w:abstractNumId w:val="23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2"/>
  </w:num>
  <w:num w:numId="6" w16cid:durableId="924610334">
    <w:abstractNumId w:val="21"/>
  </w:num>
  <w:num w:numId="7" w16cid:durableId="1308364834">
    <w:abstractNumId w:val="0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3"/>
  </w:num>
  <w:num w:numId="11" w16cid:durableId="553781669">
    <w:abstractNumId w:val="8"/>
  </w:num>
  <w:num w:numId="12" w16cid:durableId="1719164394">
    <w:abstractNumId w:val="10"/>
  </w:num>
  <w:num w:numId="13" w16cid:durableId="502092289">
    <w:abstractNumId w:val="16"/>
  </w:num>
  <w:num w:numId="14" w16cid:durableId="21133918">
    <w:abstractNumId w:val="20"/>
  </w:num>
  <w:num w:numId="15" w16cid:durableId="1996689587">
    <w:abstractNumId w:val="15"/>
  </w:num>
  <w:num w:numId="16" w16cid:durableId="1584803056">
    <w:abstractNumId w:val="5"/>
  </w:num>
  <w:num w:numId="17" w16cid:durableId="400569456">
    <w:abstractNumId w:val="17"/>
  </w:num>
  <w:num w:numId="18" w16cid:durableId="1497526936">
    <w:abstractNumId w:val="12"/>
  </w:num>
  <w:num w:numId="19" w16cid:durableId="929385290">
    <w:abstractNumId w:val="1"/>
  </w:num>
  <w:num w:numId="20" w16cid:durableId="1732313371">
    <w:abstractNumId w:val="2"/>
  </w:num>
  <w:num w:numId="21" w16cid:durableId="1398624815">
    <w:abstractNumId w:val="3"/>
  </w:num>
  <w:num w:numId="22" w16cid:durableId="1890217999">
    <w:abstractNumId w:val="18"/>
  </w:num>
  <w:num w:numId="23" w16cid:durableId="1893811375">
    <w:abstractNumId w:val="19"/>
  </w:num>
  <w:num w:numId="24" w16cid:durableId="1551913937">
    <w:abstractNumId w:val="4"/>
  </w:num>
  <w:num w:numId="25" w16cid:durableId="21590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2CC1"/>
    <w:rsid w:val="001B6EBF"/>
    <w:rsid w:val="00330713"/>
    <w:rsid w:val="00486111"/>
    <w:rsid w:val="004C0B88"/>
    <w:rsid w:val="005C0C7D"/>
    <w:rsid w:val="006958C2"/>
    <w:rsid w:val="00696C77"/>
    <w:rsid w:val="00714FC7"/>
    <w:rsid w:val="007E532E"/>
    <w:rsid w:val="007F4C02"/>
    <w:rsid w:val="00851F72"/>
    <w:rsid w:val="008A5A5A"/>
    <w:rsid w:val="009C11C7"/>
    <w:rsid w:val="009F32D0"/>
    <w:rsid w:val="00A37AD6"/>
    <w:rsid w:val="00B33E65"/>
    <w:rsid w:val="00CA0380"/>
    <w:rsid w:val="00CC33B0"/>
    <w:rsid w:val="00D77833"/>
    <w:rsid w:val="00D81A0C"/>
    <w:rsid w:val="00E2366C"/>
    <w:rsid w:val="00E94F74"/>
    <w:rsid w:val="00FE0BDE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9</cp:revision>
  <dcterms:created xsi:type="dcterms:W3CDTF">2025-04-15T18:22:00Z</dcterms:created>
  <dcterms:modified xsi:type="dcterms:W3CDTF">2025-04-23T19:24:00Z</dcterms:modified>
</cp:coreProperties>
</file>