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3C" w:rsidRDefault="00183F3C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ORL 5524</w:t>
      </w:r>
    </w:p>
    <w:p w:rsidR="00183F3C" w:rsidRDefault="00313A0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CF11F2">
        <w:rPr>
          <w:rFonts w:ascii="Arial" w:eastAsia="Times New Roman" w:hAnsi="Arial" w:cs="Arial"/>
          <w:sz w:val="24"/>
          <w:szCs w:val="24"/>
        </w:rPr>
        <w:t xml:space="preserve"> </w:t>
      </w:r>
      <w:r w:rsidR="00183F3C">
        <w:rPr>
          <w:rFonts w:ascii="Arial" w:eastAsia="Times New Roman" w:hAnsi="Arial" w:cs="Arial"/>
          <w:sz w:val="24"/>
          <w:szCs w:val="24"/>
        </w:rPr>
        <w:t>Validation Plan</w:t>
      </w:r>
      <w:r>
        <w:rPr>
          <w:rFonts w:ascii="Arial" w:eastAsia="Times New Roman" w:hAnsi="Arial" w:cs="Arial"/>
          <w:sz w:val="24"/>
          <w:szCs w:val="24"/>
        </w:rPr>
        <w:t xml:space="preserve"> tied to Assessment Context Specifications</w:t>
      </w:r>
    </w:p>
    <w:p w:rsidR="00CF11F2" w:rsidRDefault="00CF11F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F11F2" w:rsidRDefault="00CF11F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3F3C" w:rsidRPr="00183F3C" w:rsidRDefault="00CF11F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11F2">
        <w:rPr>
          <w:rFonts w:ascii="Arial" w:eastAsia="Times New Roman" w:hAnsi="Arial" w:cs="Arial"/>
          <w:sz w:val="24"/>
          <w:szCs w:val="24"/>
          <w:u w:val="single"/>
        </w:rPr>
        <w:t>Directions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="00183F3C" w:rsidRPr="00183F3C">
        <w:rPr>
          <w:rFonts w:ascii="Arial" w:eastAsia="Times New Roman" w:hAnsi="Arial" w:cs="Arial"/>
          <w:sz w:val="24"/>
          <w:szCs w:val="24"/>
        </w:rPr>
        <w:t xml:space="preserve">Think about </w:t>
      </w:r>
      <w:r w:rsidR="00183F3C">
        <w:rPr>
          <w:rFonts w:ascii="Arial" w:eastAsia="Times New Roman" w:hAnsi="Arial" w:cs="Arial"/>
          <w:sz w:val="24"/>
          <w:szCs w:val="24"/>
        </w:rPr>
        <w:t>the</w:t>
      </w:r>
      <w:r w:rsidR="00183F3C" w:rsidRPr="00183F3C">
        <w:rPr>
          <w:rFonts w:ascii="Arial" w:eastAsia="Times New Roman" w:hAnsi="Arial" w:cs="Arial"/>
          <w:sz w:val="24"/>
          <w:szCs w:val="24"/>
        </w:rPr>
        <w:t xml:space="preserve"> instrument</w:t>
      </w:r>
      <w:r w:rsidR="00183F3C">
        <w:rPr>
          <w:rFonts w:ascii="Arial" w:eastAsia="Times New Roman" w:hAnsi="Arial" w:cs="Arial"/>
          <w:sz w:val="24"/>
          <w:szCs w:val="24"/>
        </w:rPr>
        <w:t xml:space="preserve"> you wish to design and your construct measures</w:t>
      </w:r>
      <w:r w:rsidR="00183F3C" w:rsidRPr="00183F3C">
        <w:rPr>
          <w:rFonts w:ascii="Arial" w:eastAsia="Times New Roman" w:hAnsi="Arial" w:cs="Arial"/>
          <w:sz w:val="24"/>
          <w:szCs w:val="24"/>
        </w:rPr>
        <w:t xml:space="preserve">. </w:t>
      </w:r>
    </w:p>
    <w:p w:rsidR="00183F3C" w:rsidRPr="00183F3C" w:rsidRDefault="00183F3C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3F3C" w:rsidRPr="00183F3C" w:rsidRDefault="00183F3C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3F3C">
        <w:rPr>
          <w:rFonts w:ascii="Arial" w:eastAsia="Times New Roman" w:hAnsi="Arial" w:cs="Arial"/>
          <w:sz w:val="24"/>
          <w:szCs w:val="24"/>
        </w:rPr>
        <w:t>Follow the Process Model to specify the assessment context (</w:t>
      </w:r>
      <w:r w:rsidR="00726D66">
        <w:rPr>
          <w:rFonts w:ascii="Arial" w:eastAsia="Times New Roman" w:hAnsi="Arial" w:cs="Arial"/>
          <w:sz w:val="24"/>
          <w:szCs w:val="24"/>
        </w:rPr>
        <w:t>Phase I-</w:t>
      </w:r>
      <w:r w:rsidRPr="00183F3C">
        <w:rPr>
          <w:rFonts w:ascii="Arial" w:eastAsia="Times New Roman" w:hAnsi="Arial" w:cs="Arial"/>
          <w:sz w:val="24"/>
          <w:szCs w:val="24"/>
        </w:rPr>
        <w:t>Construct(s), population and units, the measure-based inferences and specific uses you intend)</w:t>
      </w:r>
      <w:r w:rsidR="00CF11F2">
        <w:rPr>
          <w:rFonts w:ascii="Arial" w:eastAsia="Times New Roman" w:hAnsi="Arial" w:cs="Arial"/>
          <w:sz w:val="24"/>
          <w:szCs w:val="24"/>
        </w:rPr>
        <w:t>. Note this was your Assignment 1.</w:t>
      </w:r>
    </w:p>
    <w:p w:rsidR="00183F3C" w:rsidRPr="00183F3C" w:rsidRDefault="00183F3C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3F3C" w:rsidRDefault="00183F3C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3F3C">
        <w:rPr>
          <w:rFonts w:ascii="Arial" w:eastAsia="Times New Roman" w:hAnsi="Arial" w:cs="Arial"/>
          <w:sz w:val="24"/>
          <w:szCs w:val="24"/>
        </w:rPr>
        <w:t>Create a draft of a validation plan using the “Unitarian” framework</w:t>
      </w:r>
      <w:r w:rsidR="00CF11F2">
        <w:rPr>
          <w:rFonts w:ascii="Arial" w:eastAsia="Times New Roman" w:hAnsi="Arial" w:cs="Arial"/>
          <w:sz w:val="24"/>
          <w:szCs w:val="24"/>
        </w:rPr>
        <w:t xml:space="preserve"> building on Assignment 1</w:t>
      </w:r>
      <w:r w:rsidR="00EE5115">
        <w:rPr>
          <w:rFonts w:ascii="Arial" w:eastAsia="Times New Roman" w:hAnsi="Arial" w:cs="Arial"/>
          <w:sz w:val="24"/>
          <w:szCs w:val="24"/>
        </w:rPr>
        <w:t xml:space="preserve">. Enter </w:t>
      </w:r>
      <w:r w:rsidR="00313A02">
        <w:rPr>
          <w:rFonts w:ascii="Arial" w:eastAsia="Times New Roman" w:hAnsi="Arial" w:cs="Arial"/>
          <w:sz w:val="24"/>
          <w:szCs w:val="24"/>
        </w:rPr>
        <w:t>2-5</w:t>
      </w:r>
      <w:bookmarkStart w:id="0" w:name="_GoBack"/>
      <w:bookmarkEnd w:id="0"/>
      <w:r w:rsidR="00EE5115">
        <w:rPr>
          <w:rFonts w:ascii="Arial" w:eastAsia="Times New Roman" w:hAnsi="Arial" w:cs="Arial"/>
          <w:sz w:val="24"/>
          <w:szCs w:val="24"/>
        </w:rPr>
        <w:t xml:space="preserve"> types of validity and reliability evidence you would need, and say why. </w:t>
      </w:r>
    </w:p>
    <w:p w:rsidR="00EE5115" w:rsidRDefault="00EE5115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E5115" w:rsidRDefault="00EE5115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See the example below</w:t>
      </w:r>
      <w:r w:rsidR="00726D66">
        <w:rPr>
          <w:rFonts w:ascii="Arial" w:eastAsia="Times New Roman" w:hAnsi="Arial" w:cs="Arial"/>
          <w:sz w:val="24"/>
          <w:szCs w:val="24"/>
        </w:rPr>
        <w:t xml:space="preserve"> from my forthcoming book ( Chatterji, in press, Guilford) Read the box and the table side by side. </w:t>
      </w:r>
    </w:p>
    <w:p w:rsidR="00CF11F2" w:rsidRDefault="00CF11F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F11F2" w:rsidRDefault="00CF11F2" w:rsidP="00CF11F2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Box 10.2. </w:t>
      </w:r>
    </w:p>
    <w:p w:rsidR="00CF11F2" w:rsidRPr="00CD6B3F" w:rsidRDefault="00CF11F2" w:rsidP="00CF11F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B3F">
        <w:rPr>
          <w:rFonts w:ascii="Times New Roman" w:eastAsia="Times New Roman" w:hAnsi="Times New Roman" w:cs="Times New Roman"/>
          <w:bCs/>
          <w:sz w:val="24"/>
          <w:szCs w:val="24"/>
        </w:rPr>
        <w:t>The Unitarian View of Validity Applied to a Scenario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F11F2" w:rsidTr="00FD0BCF">
        <w:tc>
          <w:tcPr>
            <w:tcW w:w="9576" w:type="dxa"/>
          </w:tcPr>
          <w:p w:rsidR="00CF11F2" w:rsidRDefault="00CF11F2" w:rsidP="00FD0BCF">
            <w:pPr>
              <w:spacing w:before="240"/>
              <w:ind w:left="1440" w:hanging="1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5E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Key Principle of the Unitarian View: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“All of validity is construct validity” 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Assessment Scenario: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global technology corporation adopted, and now employs a standardized, </w:t>
            </w:r>
            <w:r w:rsidRPr="00B43407">
              <w:rPr>
                <w:rFonts w:ascii="Times New Roman" w:eastAsia="Times New Roman" w:hAnsi="Times New Roman" w:cs="Times New Roman"/>
                <w:sz w:val="20"/>
                <w:szCs w:val="20"/>
              </w:rPr>
              <w:t>mental ability 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select only the top 16% of candidates from the distributions of job applicants every year. To inform their decision-making processes, corporate leaders have chosen to interpret and use the normalized Standard Scores produced by the test and its sub-tests. As the cut-point for identifying the most able candidates, the decision-makers have set a z score= +1.0 using the distributions of three selected sub-tests’ and the overall test’s scores. Once recruited, candidates are placed in specialized jobs around the world.</w:t>
            </w:r>
          </w:p>
          <w:p w:rsidR="00CF11F2" w:rsidRPr="005D42C1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What is the </w:t>
            </w:r>
            <w:r w:rsidRPr="005D42C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Context of Assessment Use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?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Construct(s)?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Mental ability levels in verbal, mathematical and technology domains, as relevant to specific jobs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Population?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College-educated adults, ages 22+, English-speaking and demographically representative of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population in the multi-national organization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 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Population Units</w:t>
            </w:r>
            <w:r w:rsidRPr="00EB28C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?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 </w:t>
            </w:r>
            <w:r w:rsidRPr="00303D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Pr="002116F2"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 applicants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B28C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(units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for making measure-based inferences)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73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are the Assessment Purposes?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ab/>
              <w:t xml:space="preserve">Intended uses of results: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F11F2" w:rsidRDefault="00CF11F2" w:rsidP="00FD0BCF">
            <w:pPr>
              <w:spacing w:before="240"/>
              <w:ind w:left="2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recruit the most able applicants in verbal, mathematical and technology domains relevant for jobs, with the highest potential for succeeding over time</w:t>
            </w:r>
          </w:p>
          <w:p w:rsidR="00CF11F2" w:rsidRDefault="00CF11F2" w:rsidP="00FD0BCF">
            <w:pPr>
              <w:spacing w:before="240"/>
              <w:ind w:left="2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Intended interpretations of Standard Scores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:rsidR="00CF11F2" w:rsidRDefault="00CF11F2" w:rsidP="00CF11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infer applicant ability levels accurately and reliably in three job-relevant sub-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domains, using Standard Scores in sub-tests at the entry point.</w:t>
            </w:r>
          </w:p>
          <w:p w:rsidR="00CF11F2" w:rsidRDefault="00CF11F2" w:rsidP="00CF11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 make accurate, comparative inferences of applicants’ overall ability levels at the entry point using Standard Scores on the total test. </w:t>
            </w:r>
          </w:p>
          <w:p w:rsidR="00CF11F2" w:rsidRDefault="00CF11F2" w:rsidP="00CF11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make valid and reliable categorizations of able versus less able applicants at the entry points using the cut-score point set.</w:t>
            </w:r>
          </w:p>
          <w:p w:rsidR="00CF11F2" w:rsidRDefault="00CF11F2" w:rsidP="00CF11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identify applicants with the highest potential for future success at the firm (at least a 2 year period).</w:t>
            </w:r>
          </w:p>
          <w:p w:rsidR="00CF11F2" w:rsidRDefault="00CF11F2" w:rsidP="00FD0BCF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                                 Primary users: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Human Resource (HR) and organizational leaders at the firm</w:t>
            </w:r>
          </w:p>
          <w:p w:rsidR="00CF11F2" w:rsidRDefault="00CF11F2" w:rsidP="00FD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F11F2" w:rsidRDefault="00CF11F2" w:rsidP="00FD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Validation Questions:  </w:t>
            </w:r>
          </w:p>
          <w:p w:rsidR="00CF11F2" w:rsidRDefault="00CF11F2" w:rsidP="00FD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F11F2" w:rsidRPr="002116F2" w:rsidRDefault="00CF11F2" w:rsidP="00CF11F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211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be able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 the desired measure-based </w:t>
            </w:r>
            <w:r w:rsidRPr="00211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inferences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uses from applicants’ test scores,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</w:t>
            </w:r>
            <w:r w:rsidRPr="002116F2">
              <w:rPr>
                <w:rFonts w:ascii="Times New Roman" w:eastAsia="Times New Roman" w:hAnsi="Times New Roman" w:cs="Times New Roman"/>
                <w:sz w:val="20"/>
                <w:szCs w:val="20"/>
              </w:rPr>
              <w:t>hat kinds of evidence would we need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compile and evaluate as a whole</w:t>
            </w:r>
            <w:r w:rsidRPr="002116F2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CF11F2" w:rsidRPr="002116F2" w:rsidRDefault="00CF11F2" w:rsidP="00CF11F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211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What evidence is </w:t>
            </w:r>
            <w:r w:rsidRPr="000B249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essential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or minimally needed to justify the proposed inferences and assessment uses</w:t>
            </w:r>
            <w:r w:rsidRPr="00211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</w:p>
          <w:p w:rsidR="00CF11F2" w:rsidRPr="002116F2" w:rsidRDefault="00CF11F2" w:rsidP="00CF11F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211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What evidence is </w:t>
            </w:r>
            <w:r w:rsidRPr="000B249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most relevant</w:t>
            </w:r>
            <w:r w:rsidRPr="00211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to the context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assessment use</w:t>
            </w:r>
            <w:r w:rsidRPr="00211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2116F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 </w:t>
            </w:r>
          </w:p>
          <w:p w:rsidR="00CF11F2" w:rsidRDefault="00CF11F2" w:rsidP="00FD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CF11F2" w:rsidRPr="002116F2" w:rsidRDefault="00CF11F2" w:rsidP="00FD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6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See Table 10.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1.  </w:t>
            </w:r>
          </w:p>
        </w:tc>
      </w:tr>
    </w:tbl>
    <w:p w:rsidR="00CF11F2" w:rsidRDefault="00CF11F2" w:rsidP="00CF11F2">
      <w:pPr>
        <w:rPr>
          <w:rFonts w:ascii="Times New Roman" w:eastAsia="Times New Roman" w:hAnsi="Times New Roman" w:cs="Times New Roman"/>
          <w:sz w:val="20"/>
          <w:szCs w:val="20"/>
        </w:rPr>
      </w:pPr>
      <w:r w:rsidRPr="00614139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Note.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003E4">
        <w:rPr>
          <w:rFonts w:ascii="Times New Roman" w:hAnsi="Times New Roman" w:cs="Times New Roman"/>
          <w:sz w:val="20"/>
          <w:szCs w:val="20"/>
        </w:rPr>
        <w:t xml:space="preserve">Readers should review Box 10.2 and Table </w:t>
      </w:r>
      <w:r>
        <w:rPr>
          <w:rFonts w:ascii="Times New Roman" w:hAnsi="Times New Roman" w:cs="Times New Roman"/>
          <w:sz w:val="20"/>
          <w:szCs w:val="20"/>
        </w:rPr>
        <w:t>10.1</w:t>
      </w:r>
      <w:r w:rsidRPr="00F003E4">
        <w:rPr>
          <w:rFonts w:ascii="Times New Roman" w:hAnsi="Times New Roman" w:cs="Times New Roman"/>
          <w:sz w:val="20"/>
          <w:szCs w:val="20"/>
        </w:rPr>
        <w:t xml:space="preserve"> together</w:t>
      </w:r>
    </w:p>
    <w:p w:rsidR="00CF11F2" w:rsidRDefault="00CF11F2" w:rsidP="00CF11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61B1">
        <w:rPr>
          <w:rFonts w:ascii="Times New Roman" w:eastAsia="Times New Roman" w:hAnsi="Times New Roman" w:cs="Times New Roman"/>
          <w:b/>
          <w:bCs/>
          <w:sz w:val="24"/>
          <w:szCs w:val="24"/>
        </w:rPr>
        <w:t>Table 10.1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F11F2" w:rsidRPr="00D02250" w:rsidRDefault="00CF11F2" w:rsidP="00CF11F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250">
        <w:rPr>
          <w:rFonts w:ascii="Times New Roman" w:eastAsia="Times New Roman" w:hAnsi="Times New Roman" w:cs="Times New Roman"/>
          <w:sz w:val="24"/>
          <w:szCs w:val="24"/>
        </w:rPr>
        <w:t>Rationalizing and Tying Validity Evid</w:t>
      </w:r>
      <w:r>
        <w:rPr>
          <w:rFonts w:ascii="Times New Roman" w:eastAsia="Times New Roman" w:hAnsi="Times New Roman" w:cs="Times New Roman"/>
          <w:sz w:val="24"/>
          <w:szCs w:val="24"/>
        </w:rPr>
        <w:t>ence to Assessment User Needs: A Unified Validation Plan</w:t>
      </w:r>
      <w:r w:rsidRPr="00D02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435" w:type="dxa"/>
        <w:tblInd w:w="-95" w:type="dxa"/>
        <w:tblLayout w:type="fixed"/>
        <w:tblLook w:val="0600" w:firstRow="0" w:lastRow="0" w:firstColumn="0" w:lastColumn="0" w:noHBand="1" w:noVBand="1"/>
      </w:tblPr>
      <w:tblGrid>
        <w:gridCol w:w="2265"/>
        <w:gridCol w:w="2835"/>
        <w:gridCol w:w="4335"/>
      </w:tblGrid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Type of </w:t>
            </w:r>
          </w:p>
          <w:p w:rsidR="00CF11F2" w:rsidRDefault="00CF11F2" w:rsidP="00FD0BC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Validity Evidence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is it?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Why is it necessary? Is it essential and relevant to the user context?</w:t>
            </w:r>
          </w:p>
        </w:tc>
      </w:tr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CF11F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Content-based validity of scores </w:t>
            </w:r>
          </w:p>
          <w:p w:rsidR="00CF11F2" w:rsidRPr="00FA18BA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Evidence showing </w:t>
            </w:r>
          </w:p>
          <w:p w:rsidR="00CF11F2" w:rsidRPr="00CC58E4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Content R</w:t>
            </w:r>
            <w:r w:rsidRPr="000B249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elevance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CC58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</w:p>
          <w:p w:rsidR="00CF11F2" w:rsidRPr="000B2496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Content R</w:t>
            </w:r>
            <w:r w:rsidRPr="000B249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epresentativeness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the items and the overall assessment operations 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Assures that measure-based inferences reflect the theoretical definition of the constructs in terms of content and operations.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3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Essential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 This evidence is essential to support the user-desired interpretations #1- #2 in Box 10.2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3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Relevance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evidence will show the degree to which the test will yield scores relevant to, and representative of, the key indicators of job performance in valued domains. </w:t>
            </w:r>
          </w:p>
        </w:tc>
      </w:tr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Pr="00FA18BA" w:rsidRDefault="00CF11F2" w:rsidP="00CF11F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Validity of norms and norm-</w:t>
            </w: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referenced scores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Evidence showing that the norms are recent, representative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of the population, and relevant to the construct and user context 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Assures validity of comparative inferences and decisions made with norm-referenced scores.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3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Essential?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evidence would support user-desired interpretations #1-2 in Box 10.2.  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77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Standard Scores are norm-referenced scores, this evidence is highly relevant for the proposed inferences and assessment uses.  </w:t>
            </w:r>
          </w:p>
        </w:tc>
      </w:tr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Pr="00FA18BA" w:rsidRDefault="00CF11F2" w:rsidP="00CF11F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Predictive validity of scores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Evidence showing that assessment results will predict performance of examinees sufficiently on valued criterion measures in future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Pr="00414A1A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Assures validity of aptitude-based, long-term inferences on the examinees’ potential to succeed in valued domains</w:t>
            </w:r>
            <w:r w:rsidRPr="00414A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77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Essential?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evidence is essential for justifying the user-desired interpretation #4 in Box 10.2.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77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Relevant?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 evidence is relevant to support examinee selection and recruitment decisions that expect long-term performance outcomes.</w:t>
            </w:r>
          </w:p>
        </w:tc>
      </w:tr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Pr="00FA18BA" w:rsidRDefault="00CF11F2" w:rsidP="00CF11F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Score reliability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Evidence showing that the total scores and sub-test scores of individuals yield consistent and replicable information.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Assures that individual measures/scores can be replicated within tolerable margins of error, even when conditions change.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3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Essential?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277A9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essential for interpretations #1- 4 in Box 10.2.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77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Reliability evidence is necessary for </w:t>
            </w:r>
            <w:r w:rsidRPr="00414A1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all</w:t>
            </w:r>
            <w:r w:rsidRPr="00414A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test scores or derived measures. </w:t>
            </w:r>
          </w:p>
        </w:tc>
      </w:tr>
      <w:tr w:rsidR="00CF11F2" w:rsidTr="00FD0BCF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Pr="00FA18BA" w:rsidRDefault="00CF11F2" w:rsidP="00CF11F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Validity of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categorical </w:t>
            </w: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classifications and decision consistency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levels </w:t>
            </w: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around cut-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score </w:t>
            </w:r>
            <w:r w:rsidRPr="00FA18B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point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Evidence showing that the cut-point set by users places candidates accurately in high versus low ability groups, and that the categorical placements are reliable.  </w:t>
            </w:r>
          </w:p>
        </w:tc>
        <w:tc>
          <w:tcPr>
            <w:tcW w:w="4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Assures decision accuracy levels at the cutoff score point so that the most able recruits are selected, and the selections are reliable.</w:t>
            </w:r>
            <w:r w:rsidRPr="00D92C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C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Essential?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evidence is essential to support desired interpretation #3.  </w:t>
            </w:r>
          </w:p>
          <w:p w:rsidR="00CF11F2" w:rsidRDefault="00CF11F2" w:rsidP="00FD0B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77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evidence is relevant whenever users plan to make criterion-referenced,  categorical selections of examinees based on the test scores</w:t>
            </w:r>
          </w:p>
        </w:tc>
      </w:tr>
    </w:tbl>
    <w:p w:rsidR="00CF11F2" w:rsidRDefault="00CF11F2" w:rsidP="00CF11F2">
      <w:pPr>
        <w:rPr>
          <w:rFonts w:ascii="Times New Roman" w:eastAsia="Times New Roman" w:hAnsi="Times New Roman" w:cs="Times New Roman"/>
          <w:sz w:val="20"/>
          <w:szCs w:val="20"/>
        </w:rPr>
      </w:pPr>
      <w:r w:rsidRPr="00FA18BA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. </w:t>
      </w:r>
      <w:r w:rsidRPr="00166BEE">
        <w:rPr>
          <w:rFonts w:ascii="Times New Roman" w:hAnsi="Times New Roman" w:cs="Times New Roman"/>
        </w:rPr>
        <w:t>Readers should re</w:t>
      </w:r>
      <w:r>
        <w:rPr>
          <w:rFonts w:ascii="Times New Roman" w:hAnsi="Times New Roman" w:cs="Times New Roman"/>
        </w:rPr>
        <w:t>view</w:t>
      </w:r>
      <w:r w:rsidRPr="00166BEE">
        <w:rPr>
          <w:rFonts w:ascii="Times New Roman" w:hAnsi="Times New Roman" w:cs="Times New Roman"/>
        </w:rPr>
        <w:t xml:space="preserve"> Box 10.2 </w:t>
      </w:r>
      <w:r>
        <w:rPr>
          <w:rFonts w:ascii="Times New Roman" w:hAnsi="Times New Roman" w:cs="Times New Roman"/>
        </w:rPr>
        <w:t>and Table 10.1 together</w:t>
      </w:r>
    </w:p>
    <w:p w:rsidR="00CF11F2" w:rsidRDefault="00CF11F2" w:rsidP="00CF11F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F11F2" w:rsidRPr="00183F3C" w:rsidRDefault="00CF11F2" w:rsidP="00183F3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0DF5" w:rsidRDefault="003E0DF5"/>
    <w:sectPr w:rsidR="003E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43A0E"/>
    <w:multiLevelType w:val="multilevel"/>
    <w:tmpl w:val="C0200CC6"/>
    <w:lvl w:ilvl="0">
      <w:start w:val="1"/>
      <w:numFmt w:val="decimal"/>
      <w:lvlText w:val="(%1)"/>
      <w:lvlJc w:val="left"/>
      <w:pPr>
        <w:ind w:left="25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B981C3B"/>
    <w:multiLevelType w:val="hybridMultilevel"/>
    <w:tmpl w:val="FEBA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27124"/>
    <w:multiLevelType w:val="hybridMultilevel"/>
    <w:tmpl w:val="FED60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3C"/>
    <w:rsid w:val="00183F3C"/>
    <w:rsid w:val="00313A02"/>
    <w:rsid w:val="003E0DF5"/>
    <w:rsid w:val="00726D66"/>
    <w:rsid w:val="00CF11F2"/>
    <w:rsid w:val="00E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F2"/>
    <w:pPr>
      <w:ind w:left="720"/>
      <w:contextualSpacing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F2"/>
    <w:pPr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901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973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285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329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542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273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933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241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685">
          <w:marLeft w:val="0"/>
          <w:marRight w:val="-140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dcterms:created xsi:type="dcterms:W3CDTF">2020-02-17T18:25:00Z</dcterms:created>
  <dcterms:modified xsi:type="dcterms:W3CDTF">2020-02-17T18:27:00Z</dcterms:modified>
</cp:coreProperties>
</file>