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958AB" w14:textId="7616D96A" w:rsidR="00E81978" w:rsidRDefault="000E3059">
      <w:pPr>
        <w:pStyle w:val="Title"/>
      </w:pPr>
      <w:sdt>
        <w:sdtPr>
          <w:alias w:val="Title:"/>
          <w:tag w:val="Title:"/>
          <w:id w:val="726351117"/>
          <w:placeholder>
            <w:docPart w:val="F26F6B1EC1728349BB80B4EAB6A957C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305B23">
            <w:t>Final Project Proposal</w:t>
          </w:r>
        </w:sdtContent>
      </w:sdt>
    </w:p>
    <w:p w14:paraId="028B48FA" w14:textId="27095DC6" w:rsidR="00B823AA" w:rsidRDefault="00305B23" w:rsidP="00B823AA">
      <w:pPr>
        <w:pStyle w:val="Title2"/>
      </w:pPr>
      <w:r>
        <w:t>Yi Chen</w:t>
      </w:r>
    </w:p>
    <w:p w14:paraId="347B62C8" w14:textId="2F2956F3" w:rsidR="00E81978" w:rsidRDefault="00305B23" w:rsidP="00B823AA">
      <w:pPr>
        <w:pStyle w:val="Title2"/>
      </w:pPr>
      <w:r>
        <w:t>Teachers College Columbia University</w:t>
      </w:r>
    </w:p>
    <w:p w14:paraId="7C8962D4" w14:textId="129861E6" w:rsidR="00E81978" w:rsidRDefault="00E81978">
      <w:pPr>
        <w:pStyle w:val="Title"/>
      </w:pPr>
    </w:p>
    <w:p w14:paraId="3DA15D7F" w14:textId="662CF37D" w:rsidR="00E81978" w:rsidRDefault="008048DA" w:rsidP="00B823AA">
      <w:pPr>
        <w:pStyle w:val="Title2"/>
        <w:rPr>
          <w:rFonts w:hint="eastAsia"/>
          <w:lang w:eastAsia="zh-CN"/>
        </w:rPr>
      </w:pPr>
      <w:r>
        <w:t xml:space="preserve">Multidimensional Scaling, Clustering, and Network </w:t>
      </w:r>
      <w:r w:rsidR="0072370E">
        <w:t>M</w:t>
      </w:r>
      <w:r>
        <w:t>odels</w:t>
      </w:r>
    </w:p>
    <w:p w14:paraId="6585E6F6" w14:textId="5CFA626D" w:rsidR="00BF6E23" w:rsidRDefault="00BF6E23" w:rsidP="00B823AA">
      <w:pPr>
        <w:pStyle w:val="Title2"/>
      </w:pPr>
    </w:p>
    <w:p w14:paraId="0C9EE17E" w14:textId="463D55D8" w:rsidR="00BF6E23" w:rsidRDefault="00BF6E23" w:rsidP="00B823AA">
      <w:pPr>
        <w:pStyle w:val="Title2"/>
      </w:pPr>
    </w:p>
    <w:p w14:paraId="3A132CB7" w14:textId="0CA73BE1" w:rsidR="00BF6E23" w:rsidRDefault="00BF6E23" w:rsidP="00B823AA">
      <w:pPr>
        <w:pStyle w:val="Title2"/>
      </w:pPr>
    </w:p>
    <w:p w14:paraId="06B0E096" w14:textId="4AA496A9" w:rsidR="00BF6E23" w:rsidRDefault="00BF6E23" w:rsidP="00B823AA">
      <w:pPr>
        <w:pStyle w:val="Title2"/>
      </w:pPr>
    </w:p>
    <w:p w14:paraId="2734A5C4" w14:textId="29C817E9" w:rsidR="00BF6E23" w:rsidRDefault="00BF6E23" w:rsidP="00B823AA">
      <w:pPr>
        <w:pStyle w:val="Title2"/>
      </w:pPr>
    </w:p>
    <w:p w14:paraId="7C4A18F6" w14:textId="41AC94F8" w:rsidR="00BF6E23" w:rsidRDefault="00BF6E23" w:rsidP="00B823AA">
      <w:pPr>
        <w:pStyle w:val="Title2"/>
      </w:pPr>
    </w:p>
    <w:p w14:paraId="14DBD4D3" w14:textId="50805740" w:rsidR="00BF6E23" w:rsidRDefault="00BF6E23" w:rsidP="00B823AA">
      <w:pPr>
        <w:pStyle w:val="Title2"/>
      </w:pPr>
    </w:p>
    <w:p w14:paraId="66A01FB8" w14:textId="27EDBE25" w:rsidR="00BF6E23" w:rsidRDefault="00BF6E23" w:rsidP="00B823AA">
      <w:pPr>
        <w:pStyle w:val="Title2"/>
      </w:pPr>
    </w:p>
    <w:p w14:paraId="66A46549" w14:textId="4BCE852C" w:rsidR="00BF6E23" w:rsidRDefault="00BF6E23" w:rsidP="00B823AA">
      <w:pPr>
        <w:pStyle w:val="Title2"/>
      </w:pPr>
    </w:p>
    <w:p w14:paraId="4CD7D927" w14:textId="0FB283CA" w:rsidR="00BF6E23" w:rsidRDefault="00BF6E23" w:rsidP="00B823AA">
      <w:pPr>
        <w:pStyle w:val="Title2"/>
      </w:pPr>
    </w:p>
    <w:p w14:paraId="79D011F8" w14:textId="77777777" w:rsidR="002548D6" w:rsidRDefault="00D0366F" w:rsidP="001C735E">
      <w:pPr>
        <w:pStyle w:val="Title2"/>
        <w:spacing w:line="240" w:lineRule="auto"/>
        <w:ind w:firstLine="720"/>
        <w:jc w:val="left"/>
        <w:rPr>
          <w:lang w:eastAsia="zh-CN"/>
        </w:rPr>
      </w:pPr>
      <w:r>
        <w:rPr>
          <w:lang w:eastAsia="zh-CN"/>
        </w:rPr>
        <w:lastRenderedPageBreak/>
        <w:t xml:space="preserve">Social network analysis refers to a collection of technique methods for describe the interactions among the individuals and to represent their relationship. </w:t>
      </w:r>
      <w:r w:rsidR="0085795F">
        <w:rPr>
          <w:rFonts w:hint="eastAsia"/>
          <w:lang w:eastAsia="zh-CN"/>
        </w:rPr>
        <w:t>In</w:t>
      </w:r>
      <w:r w:rsidR="0085795F">
        <w:rPr>
          <w:lang w:eastAsia="zh-CN"/>
        </w:rPr>
        <w:t xml:space="preserve"> </w:t>
      </w:r>
      <w:r w:rsidR="0085795F">
        <w:rPr>
          <w:rFonts w:hint="eastAsia"/>
          <w:lang w:eastAsia="zh-CN"/>
        </w:rPr>
        <w:t>this</w:t>
      </w:r>
      <w:r w:rsidR="0085795F">
        <w:rPr>
          <w:lang w:eastAsia="zh-CN"/>
        </w:rPr>
        <w:t xml:space="preserve"> final project, I will explore the latent space network model</w:t>
      </w:r>
      <w:r>
        <w:rPr>
          <w:lang w:eastAsia="zh-CN"/>
        </w:rPr>
        <w:t xml:space="preserve"> (Sweet and Adhikari, 2020)</w:t>
      </w:r>
      <w:r w:rsidR="0085795F">
        <w:rPr>
          <w:lang w:eastAsia="zh-CN"/>
        </w:rPr>
        <w:t xml:space="preserve"> for social inference. </w:t>
      </w:r>
    </w:p>
    <w:p w14:paraId="5E04D587" w14:textId="75A7070A" w:rsidR="002548D6" w:rsidRDefault="002548D6" w:rsidP="001C735E">
      <w:pPr>
        <w:pStyle w:val="Title2"/>
        <w:numPr>
          <w:ilvl w:val="0"/>
          <w:numId w:val="16"/>
        </w:numPr>
        <w:spacing w:line="240" w:lineRule="auto"/>
        <w:jc w:val="left"/>
        <w:rPr>
          <w:lang w:eastAsia="zh-CN"/>
        </w:rPr>
      </w:pPr>
      <w:r w:rsidRPr="001C735E">
        <w:rPr>
          <w:b/>
          <w:bCs/>
          <w:lang w:eastAsia="zh-CN"/>
        </w:rPr>
        <w:t>What is social inference</w:t>
      </w:r>
      <w:r>
        <w:rPr>
          <w:lang w:eastAsia="zh-CN"/>
        </w:rPr>
        <w:t xml:space="preserve">: social inference is also </w:t>
      </w:r>
      <w:r w:rsidRPr="002548D6">
        <w:rPr>
          <w:lang w:eastAsia="zh-CN"/>
        </w:rPr>
        <w:t>called spillover, contagion or diffusion): individuals become more similar to those with whom they interact or are most closely connected in their social network.</w:t>
      </w:r>
    </w:p>
    <w:p w14:paraId="3DB6C014" w14:textId="3C3666BD" w:rsidR="00157EAD" w:rsidRPr="00157EAD" w:rsidRDefault="00157EAD" w:rsidP="001C735E">
      <w:pPr>
        <w:pStyle w:val="Title2"/>
        <w:numPr>
          <w:ilvl w:val="0"/>
          <w:numId w:val="16"/>
        </w:numPr>
        <w:spacing w:line="240" w:lineRule="auto"/>
        <w:jc w:val="left"/>
        <w:rPr>
          <w:lang w:eastAsia="zh-CN"/>
        </w:rPr>
      </w:pPr>
      <w:r w:rsidRPr="001C735E">
        <w:rPr>
          <w:b/>
          <w:bCs/>
          <w:lang w:eastAsia="zh-CN"/>
        </w:rPr>
        <w:t>Example of social inference issue</w:t>
      </w:r>
      <w:r>
        <w:rPr>
          <w:lang w:eastAsia="zh-CN"/>
        </w:rPr>
        <w:t xml:space="preserve">: </w:t>
      </w:r>
      <w:r w:rsidRPr="00157EAD">
        <w:rPr>
          <w:lang w:eastAsia="zh-CN"/>
        </w:rPr>
        <w:t xml:space="preserve">Adolescent’s </w:t>
      </w:r>
      <w:r w:rsidRPr="00157EAD">
        <w:rPr>
          <w:u w:val="single"/>
          <w:lang w:eastAsia="zh-CN"/>
        </w:rPr>
        <w:t xml:space="preserve">delinquency behavior delinquency </w:t>
      </w:r>
      <w:r w:rsidRPr="00157EAD">
        <w:rPr>
          <w:lang w:eastAsia="zh-CN"/>
        </w:rPr>
        <w:t xml:space="preserve">may be inferenced by the </w:t>
      </w:r>
      <w:r w:rsidRPr="00157EAD">
        <w:rPr>
          <w:u w:val="single"/>
          <w:lang w:eastAsia="zh-CN"/>
        </w:rPr>
        <w:t>delinquency behavior delinquency</w:t>
      </w:r>
      <w:r w:rsidRPr="00157EAD">
        <w:rPr>
          <w:lang w:eastAsia="zh-CN"/>
        </w:rPr>
        <w:t xml:space="preserve"> of </w:t>
      </w:r>
      <w:r w:rsidRPr="00157EAD">
        <w:rPr>
          <w:b/>
          <w:bCs/>
          <w:lang w:eastAsia="zh-CN"/>
        </w:rPr>
        <w:t>friends</w:t>
      </w:r>
      <w:r w:rsidRPr="00157EAD">
        <w:rPr>
          <w:lang w:eastAsia="zh-CN"/>
        </w:rPr>
        <w:t xml:space="preserve"> and also the </w:t>
      </w:r>
      <w:r w:rsidRPr="00157EAD">
        <w:rPr>
          <w:u w:val="single"/>
          <w:lang w:eastAsia="zh-CN"/>
        </w:rPr>
        <w:t xml:space="preserve">delinquency behavior delinquency </w:t>
      </w:r>
      <w:r w:rsidRPr="00157EAD">
        <w:rPr>
          <w:lang w:eastAsia="zh-CN"/>
        </w:rPr>
        <w:t xml:space="preserve">of the </w:t>
      </w:r>
      <w:r w:rsidRPr="00157EAD">
        <w:rPr>
          <w:b/>
          <w:bCs/>
          <w:lang w:eastAsia="zh-CN"/>
        </w:rPr>
        <w:t xml:space="preserve">popular student </w:t>
      </w:r>
      <w:r w:rsidRPr="00157EAD">
        <w:rPr>
          <w:lang w:eastAsia="zh-CN"/>
        </w:rPr>
        <w:t xml:space="preserve">(even they are </w:t>
      </w:r>
      <w:r w:rsidRPr="00157EAD">
        <w:rPr>
          <w:i/>
          <w:iCs/>
          <w:lang w:eastAsia="zh-CN"/>
        </w:rPr>
        <w:t>not</w:t>
      </w:r>
      <w:r w:rsidRPr="00157EAD">
        <w:rPr>
          <w:lang w:eastAsia="zh-CN"/>
        </w:rPr>
        <w:t xml:space="preserve"> friend</w:t>
      </w:r>
      <w:r>
        <w:rPr>
          <w:lang w:eastAsia="zh-CN"/>
        </w:rPr>
        <w:t xml:space="preserve"> </w:t>
      </w:r>
      <w:r w:rsidRPr="00157EAD">
        <w:rPr>
          <w:i/>
          <w:iCs/>
          <w:lang w:eastAsia="zh-CN"/>
        </w:rPr>
        <w:t>directly</w:t>
      </w:r>
      <w:r w:rsidRPr="00157EAD">
        <w:rPr>
          <w:lang w:eastAsia="zh-CN"/>
        </w:rPr>
        <w:t xml:space="preserve">) </w:t>
      </w:r>
    </w:p>
    <w:p w14:paraId="76EE3065" w14:textId="26BE8239" w:rsidR="00157EAD" w:rsidRDefault="00157EAD" w:rsidP="001C735E">
      <w:pPr>
        <w:pStyle w:val="Title2"/>
        <w:numPr>
          <w:ilvl w:val="0"/>
          <w:numId w:val="16"/>
        </w:numPr>
        <w:spacing w:line="240" w:lineRule="auto"/>
        <w:jc w:val="left"/>
        <w:rPr>
          <w:lang w:eastAsia="zh-CN"/>
        </w:rPr>
      </w:pPr>
      <w:r w:rsidRPr="001C735E">
        <w:rPr>
          <w:b/>
          <w:bCs/>
          <w:lang w:eastAsia="zh-CN"/>
        </w:rPr>
        <w:t>Benefit of using latent space model</w:t>
      </w:r>
      <w:r>
        <w:rPr>
          <w:lang w:eastAsia="zh-CN"/>
        </w:rPr>
        <w:t xml:space="preserve">: (1) </w:t>
      </w:r>
      <w:r w:rsidR="00252806">
        <w:rPr>
          <w:lang w:eastAsia="zh-CN"/>
        </w:rPr>
        <w:t>i</w:t>
      </w:r>
      <w:r w:rsidRPr="00157EAD">
        <w:rPr>
          <w:lang w:eastAsia="zh-CN"/>
        </w:rPr>
        <w:t>dentify</w:t>
      </w:r>
      <w:r w:rsidR="00252806">
        <w:rPr>
          <w:lang w:eastAsia="zh-CN"/>
        </w:rPr>
        <w:t>ing</w:t>
      </w:r>
      <w:r w:rsidRPr="00157EAD">
        <w:rPr>
          <w:lang w:eastAsia="zh-CN"/>
        </w:rPr>
        <w:t xml:space="preserve"> the underlying mechanism that generate the observed pattern in social network</w:t>
      </w:r>
      <w:r w:rsidR="00252806">
        <w:rPr>
          <w:lang w:eastAsia="zh-CN"/>
        </w:rPr>
        <w:t>, (2) s</w:t>
      </w:r>
      <w:r w:rsidR="00252806" w:rsidRPr="00252806">
        <w:rPr>
          <w:lang w:eastAsia="zh-CN"/>
        </w:rPr>
        <w:t>pecify</w:t>
      </w:r>
      <w:r w:rsidR="00252806">
        <w:rPr>
          <w:lang w:eastAsia="zh-CN"/>
        </w:rPr>
        <w:t>ing</w:t>
      </w:r>
      <w:r w:rsidR="00252806" w:rsidRPr="00252806">
        <w:rPr>
          <w:lang w:eastAsia="zh-CN"/>
        </w:rPr>
        <w:t xml:space="preserve"> the latent structure, which is able to identify the dependence/inference </w:t>
      </w:r>
      <w:r w:rsidR="00252806" w:rsidRPr="00252806">
        <w:rPr>
          <w:u w:val="single"/>
          <w:lang w:eastAsia="zh-CN"/>
        </w:rPr>
        <w:t>when there is no direct tie</w:t>
      </w:r>
      <w:r w:rsidR="00252806" w:rsidRPr="00252806">
        <w:rPr>
          <w:lang w:eastAsia="zh-CN"/>
        </w:rPr>
        <w:t xml:space="preserve"> in the observed social network</w:t>
      </w:r>
      <w:r w:rsidR="00252806">
        <w:rPr>
          <w:lang w:eastAsia="zh-CN"/>
        </w:rPr>
        <w:t>, and (3) t</w:t>
      </w:r>
      <w:r w:rsidR="00252806" w:rsidRPr="00252806">
        <w:rPr>
          <w:lang w:eastAsia="zh-CN"/>
        </w:rPr>
        <w:t xml:space="preserve">he latent structure is also able to represent the </w:t>
      </w:r>
      <w:r w:rsidR="00252806" w:rsidRPr="00252806">
        <w:rPr>
          <w:u w:val="single"/>
          <w:lang w:eastAsia="zh-CN"/>
        </w:rPr>
        <w:t xml:space="preserve">unobserved latent co-determining </w:t>
      </w:r>
      <w:r w:rsidR="00252806" w:rsidRPr="00252806">
        <w:rPr>
          <w:lang w:eastAsia="zh-CN"/>
        </w:rPr>
        <w:t>variables</w:t>
      </w:r>
      <w:r w:rsidR="001C735E">
        <w:rPr>
          <w:lang w:eastAsia="zh-CN"/>
        </w:rPr>
        <w:t>.</w:t>
      </w:r>
      <w:r w:rsidR="0089761E">
        <w:rPr>
          <w:lang w:eastAsia="zh-CN"/>
        </w:rPr>
        <w:t xml:space="preserve"> (4) in class, we discussed about how to make the social network plot based on the similarity/dissimilarity. This model instead, generate the latent space from the observed social network. And the latent space can be used to measure the distance</w:t>
      </w:r>
      <w:r w:rsidR="008F28AC">
        <w:rPr>
          <w:lang w:eastAsia="zh-CN"/>
        </w:rPr>
        <w:t xml:space="preserve">/dissimilarity. </w:t>
      </w:r>
    </w:p>
    <w:p w14:paraId="4E768EF5" w14:textId="1649A49D" w:rsidR="00BF6E23" w:rsidRDefault="001C735E" w:rsidP="001C735E">
      <w:pPr>
        <w:pStyle w:val="Title2"/>
        <w:numPr>
          <w:ilvl w:val="0"/>
          <w:numId w:val="16"/>
        </w:numPr>
        <w:spacing w:line="240" w:lineRule="auto"/>
        <w:jc w:val="left"/>
        <w:rPr>
          <w:lang w:eastAsia="zh-CN"/>
        </w:rPr>
      </w:pPr>
      <w:r>
        <w:rPr>
          <w:b/>
          <w:bCs/>
          <w:lang w:eastAsia="zh-CN"/>
        </w:rPr>
        <w:t>Model framework</w:t>
      </w:r>
      <w:r w:rsidRPr="001C735E">
        <w:rPr>
          <w:lang w:eastAsia="zh-CN"/>
        </w:rPr>
        <w:t>:</w:t>
      </w:r>
      <w:r>
        <w:rPr>
          <w:lang w:eastAsia="zh-CN"/>
        </w:rPr>
        <w:t xml:space="preserve"> </w:t>
      </w:r>
      <w:r w:rsidR="00CC4A2B">
        <w:rPr>
          <w:lang w:eastAsia="zh-CN"/>
        </w:rPr>
        <w:t xml:space="preserve">the social network structure by a </w:t>
      </w:r>
      <m:oMath>
        <m:r>
          <w:rPr>
            <w:rFonts w:ascii="Cambria Math" w:hAnsi="Cambria Math"/>
            <w:lang w:eastAsia="zh-CN"/>
          </w:rPr>
          <m:t>n × n</m:t>
        </m:r>
      </m:oMath>
      <w:r w:rsidR="00CC4A2B">
        <w:rPr>
          <w:lang w:eastAsia="zh-CN"/>
        </w:rPr>
        <w:t xml:space="preserve"> adjacency / tie matrix,</w:t>
      </w:r>
    </w:p>
    <w:p w14:paraId="61517366" w14:textId="37C25727" w:rsidR="00CC4A2B" w:rsidRPr="00CC4A2B" w:rsidRDefault="00CC4A2B" w:rsidP="001C735E">
      <w:pPr>
        <w:pStyle w:val="Title2"/>
        <w:spacing w:line="240" w:lineRule="auto"/>
        <w:ind w:firstLine="720"/>
        <w:jc w:val="left"/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499161F6" w14:textId="77777777" w:rsidR="001C735E" w:rsidRDefault="00CC4A2B" w:rsidP="001C735E">
      <w:pPr>
        <w:pStyle w:val="Title2"/>
        <w:spacing w:line="240" w:lineRule="auto"/>
        <w:jc w:val="both"/>
        <w:rPr>
          <w:lang w:eastAsia="zh-CN"/>
        </w:rPr>
      </w:pPr>
      <w:r>
        <w:rPr>
          <w:lang w:eastAsia="zh-CN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ascii="Cambria Math" w:hAnsi="Cambria Math" w:hint="eastAsia"/>
                <w:i/>
                <w:lang w:eastAsia="zh-CN"/>
              </w:rPr>
            </m:ctrlPr>
          </m:e>
          <m:sub>
            <m:r>
              <w:rPr>
                <w:rFonts w:ascii="Cambria Math" w:hAnsi="Cambria Math" w:hint="eastAsia"/>
                <w:lang w:eastAsia="zh-CN"/>
              </w:rPr>
              <m:t>ij</m:t>
            </m:r>
          </m:sub>
        </m:sSub>
      </m:oMath>
      <w:r>
        <w:rPr>
          <w:lang w:eastAsia="zh-CN"/>
        </w:rPr>
        <w:t xml:space="preserve"> is the value of the edge from actor </w:t>
      </w:r>
      <m:oMath>
        <m:r>
          <w:rPr>
            <w:rFonts w:ascii="Cambria Math" w:hAnsi="Cambria Math"/>
            <w:lang w:eastAsia="zh-CN"/>
          </w:rPr>
          <m:t xml:space="preserve">i </m:t>
        </m:r>
      </m:oMath>
      <w:r>
        <w:rPr>
          <w:lang w:eastAsia="zh-CN"/>
        </w:rPr>
        <w:t xml:space="preserve">to actor </w:t>
      </w:r>
      <m:oMath>
        <m:r>
          <w:rPr>
            <w:rFonts w:ascii="Cambria Math" w:hAnsi="Cambria Math"/>
            <w:lang w:eastAsia="zh-CN"/>
          </w:rPr>
          <m:t>j</m:t>
        </m:r>
      </m:oMath>
      <w:r>
        <w:rPr>
          <w:lang w:eastAsia="zh-CN"/>
        </w:rPr>
        <w:t xml:space="preserve">, which </w:t>
      </w:r>
      <w:r w:rsidR="00D702B8">
        <w:rPr>
          <w:lang w:eastAsia="zh-CN"/>
        </w:rPr>
        <w:t>is usually binary value to represent the ties absent</w:t>
      </w:r>
      <w:r>
        <w:rPr>
          <w:lang w:eastAsia="zh-CN"/>
        </w:rPr>
        <w:t xml:space="preserve"> </w:t>
      </w:r>
      <w:r w:rsidR="00D702B8">
        <w:rPr>
          <w:lang w:eastAsia="zh-CN"/>
        </w:rPr>
        <w:t xml:space="preserve">or present. The general latent space model that Sweet and Adhikari (2020) </w:t>
      </w:r>
    </w:p>
    <w:p w14:paraId="7005E614" w14:textId="0CC50B8D" w:rsidR="00CC4A2B" w:rsidRDefault="00D702B8" w:rsidP="001C735E">
      <w:pPr>
        <w:pStyle w:val="Title2"/>
        <w:spacing w:line="240" w:lineRule="auto"/>
        <w:jc w:val="both"/>
        <w:rPr>
          <w:lang w:eastAsia="zh-CN"/>
        </w:rPr>
      </w:pPr>
      <w:r>
        <w:rPr>
          <w:lang w:eastAsia="zh-CN"/>
        </w:rPr>
        <w:t xml:space="preserve">proposed </w:t>
      </w:r>
      <w:r w:rsidR="001C735E">
        <w:rPr>
          <w:lang w:eastAsia="zh-CN"/>
        </w:rPr>
        <w:t xml:space="preserve">follows several assumptions: </w:t>
      </w:r>
    </w:p>
    <w:p w14:paraId="7E58E6BA" w14:textId="1E05FF7E" w:rsidR="001C735E" w:rsidRDefault="001C735E" w:rsidP="001C735E">
      <w:pPr>
        <w:pStyle w:val="Title2"/>
        <w:spacing w:line="240" w:lineRule="auto"/>
        <w:ind w:firstLine="720"/>
        <w:jc w:val="both"/>
        <w:rPr>
          <w:lang w:eastAsia="zh-CN"/>
        </w:rPr>
      </w:pPr>
      <w:r>
        <w:rPr>
          <w:lang w:eastAsia="zh-CN"/>
        </w:rPr>
        <w:t xml:space="preserve">1. </w:t>
      </w:r>
      <w:r w:rsidRPr="001C735E">
        <w:rPr>
          <w:i/>
          <w:iCs/>
          <w:lang w:eastAsia="zh-CN"/>
        </w:rPr>
        <w:t>Conditional independence assumption</w:t>
      </w:r>
      <w:r w:rsidRPr="001C735E">
        <w:rPr>
          <w:lang w:eastAsia="zh-CN"/>
        </w:rPr>
        <w:t>: the ties in the network are independent given the latent space variable</w:t>
      </w:r>
      <w:r w:rsidR="002E3B30">
        <w:rPr>
          <w:lang w:eastAsia="zh-CN"/>
        </w:rPr>
        <w:t>.</w:t>
      </w:r>
    </w:p>
    <w:p w14:paraId="47281DB0" w14:textId="34224EB5" w:rsidR="00684D8B" w:rsidRPr="002E3B30" w:rsidRDefault="002E3B30" w:rsidP="001C735E">
      <w:pPr>
        <w:pStyle w:val="Title2"/>
        <w:spacing w:line="240" w:lineRule="auto"/>
        <w:jc w:val="both"/>
        <w:rPr>
          <w:iCs/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Z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i≠j</m:t>
              </m:r>
            </m:sub>
            <m:sup/>
            <m:e>
              <m:r>
                <w:rPr>
                  <w:rFonts w:ascii="Cambria Math" w:hAnsi="Cambria Math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</m:e>
              </m:d>
            </m:e>
          </m:nary>
        </m:oMath>
      </m:oMathPara>
    </w:p>
    <w:p w14:paraId="23324D1F" w14:textId="5A0632DC" w:rsidR="002E3B30" w:rsidRDefault="002E3B30" w:rsidP="002E3B30">
      <w:pPr>
        <w:pStyle w:val="Title2"/>
        <w:spacing w:line="240" w:lineRule="auto"/>
        <w:ind w:firstLine="720"/>
        <w:jc w:val="both"/>
        <w:rPr>
          <w:lang w:eastAsia="zh-CN"/>
        </w:rPr>
      </w:pPr>
      <w:r>
        <w:rPr>
          <w:lang w:eastAsia="zh-CN"/>
        </w:rPr>
        <w:t xml:space="preserve">2. </w:t>
      </w:r>
      <w:r w:rsidRPr="002E3B30">
        <w:rPr>
          <w:i/>
          <w:iCs/>
          <w:lang w:eastAsia="zh-CN"/>
        </w:rPr>
        <w:t>Monotonous assumption</w:t>
      </w:r>
      <w:r w:rsidRPr="002E3B30">
        <w:rPr>
          <w:lang w:eastAsia="zh-CN"/>
        </w:rPr>
        <w:t>: closer two nodes in the latent space, more likely the tie between the two nodes will be 1 (present)</w:t>
      </w:r>
      <w:r w:rsidR="000D0721">
        <w:rPr>
          <w:lang w:eastAsia="zh-CN"/>
        </w:rPr>
        <w:t>.</w:t>
      </w:r>
    </w:p>
    <w:p w14:paraId="70CA0ADD" w14:textId="109FCDB6" w:rsidR="000D0721" w:rsidRPr="000D0721" w:rsidRDefault="000D0721" w:rsidP="000D0721">
      <w:pPr>
        <w:pStyle w:val="Title2"/>
        <w:spacing w:line="240" w:lineRule="auto"/>
        <w:ind w:firstLine="720"/>
        <w:jc w:val="both"/>
        <w:rPr>
          <w:iCs/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eastAsia="zh-CN"/>
            </w:rPr>
            <m:t>=logit </m:t>
          </m:r>
          <m:d>
            <m:dPr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=1</m:t>
                  </m:r>
                </m:e>
              </m:d>
            </m:e>
          </m:d>
          <m: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0</m:t>
              </m:r>
            </m:sub>
          </m:sSub>
          <m:r>
            <w:rPr>
              <w:rFonts w:ascii="Cambria Math" w:hAnsi="Cambria Math"/>
              <w:lang w:eastAsia="zh-CN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j</m:t>
                      </m:r>
                    </m:sub>
                  </m:sSub>
                </m:e>
              </m:d>
            </m:e>
          </m:d>
        </m:oMath>
      </m:oMathPara>
    </w:p>
    <w:p w14:paraId="743B9ACA" w14:textId="77777777" w:rsidR="0010472F" w:rsidRPr="0010472F" w:rsidRDefault="000D0721" w:rsidP="0010472F">
      <w:pPr>
        <w:pStyle w:val="Title2"/>
        <w:spacing w:line="240" w:lineRule="auto"/>
        <w:jc w:val="both"/>
        <w:rPr>
          <w:iCs/>
          <w:color w:val="000000" w:themeColor="text1"/>
          <w:sz w:val="36"/>
          <w:szCs w:val="36"/>
          <w:lang w:eastAsia="zh-CN"/>
        </w:rPr>
      </w:pPr>
      <w:r w:rsidRPr="000D0721">
        <w:rPr>
          <w:lang w:eastAsia="zh-CN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iCs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 w:rsidRPr="000D0721">
        <w:rPr>
          <w:lang w:eastAsia="zh-CN"/>
        </w:rPr>
        <w:t xml:space="preserve"> is the intercept term and represent the baseline probability of a tie for node in the network (overall density of the network),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i</m:t>
            </m:r>
          </m:sub>
        </m:sSub>
      </m:oMath>
      <w:r w:rsidRPr="000D0721">
        <w:rPr>
          <w:lang w:eastAsia="zh-CN"/>
        </w:rPr>
        <w:t xml:space="preserve"> is a low </w:t>
      </w:r>
      <m:oMath>
        <m:r>
          <w:rPr>
            <w:rFonts w:ascii="Cambria Math" w:hAnsi="Cambria Math"/>
            <w:lang w:eastAsia="zh-CN"/>
          </w:rPr>
          <m:t>d</m:t>
        </m:r>
      </m:oMath>
      <w:r w:rsidRPr="000D0721">
        <w:rPr>
          <w:lang w:eastAsia="zh-CN"/>
        </w:rPr>
        <w:t xml:space="preserve">-dimension vector of latent space location,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eastAsia="zh-CN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zh-CN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zh-CN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eastAsia="zh-CN"/>
                      </w:rPr>
                      <m:t>j</m:t>
                    </m:r>
                  </m:sub>
                </m:sSub>
              </m:e>
            </m:d>
          </m:e>
        </m:d>
      </m:oMath>
      <w:r w:rsidRPr="000D0721">
        <w:rPr>
          <w:lang w:eastAsia="zh-CN"/>
        </w:rPr>
        <w:t xml:space="preserve"> is the distance between node </w:t>
      </w:r>
      <m:oMath>
        <m:r>
          <w:rPr>
            <w:rFonts w:ascii="Cambria Math" w:hAnsi="Cambria Math"/>
            <w:lang w:eastAsia="zh-CN"/>
          </w:rPr>
          <m:t>i</m:t>
        </m:r>
      </m:oMath>
      <w:r w:rsidRPr="000D0721">
        <w:rPr>
          <w:lang w:eastAsia="zh-CN"/>
        </w:rPr>
        <w:t xml:space="preserve"> and </w:t>
      </w:r>
      <m:oMath>
        <m:r>
          <w:rPr>
            <w:rFonts w:ascii="Cambria Math" w:hAnsi="Cambria Math"/>
            <w:lang w:eastAsia="zh-CN"/>
          </w:rPr>
          <m:t>j</m:t>
        </m:r>
      </m:oMath>
      <w:r w:rsidRPr="000D0721">
        <w:rPr>
          <w:lang w:eastAsia="zh-CN"/>
        </w:rPr>
        <w:t xml:space="preserve"> in the latent space, which can be calculate based on Euclidean distance.</w:t>
      </w:r>
      <w:r w:rsidR="0010472F">
        <w:rPr>
          <w:lang w:eastAsia="zh-CN"/>
        </w:rPr>
        <w:t xml:space="preserve"> </w:t>
      </w:r>
      <w:r w:rsidR="006B2ABC">
        <w:rPr>
          <w:lang w:eastAsia="zh-CN"/>
        </w:rPr>
        <w:t xml:space="preserve">With these two basic assumptions, </w:t>
      </w:r>
      <w:r w:rsidR="0010472F">
        <w:rPr>
          <w:lang w:eastAsia="zh-CN"/>
        </w:rPr>
        <w:t>we can formulate the social inference model.</w:t>
      </w:r>
      <m:oMath>
        <m:r>
          <w:rPr>
            <w:rFonts w:ascii="Cambria Math" w:hAnsi="Cambria Math"/>
            <w:color w:val="000000" w:themeColor="text1"/>
            <w:sz w:val="36"/>
            <w:szCs w:val="36"/>
            <w:lang w:eastAsia="zh-CN"/>
          </w:rPr>
          <m:t xml:space="preserve"> </m:t>
        </m:r>
      </m:oMath>
    </w:p>
    <w:p w14:paraId="553D1169" w14:textId="0A7CE3CB" w:rsidR="0010472F" w:rsidRPr="0010472F" w:rsidRDefault="000E3059" w:rsidP="0010472F">
      <w:pPr>
        <w:pStyle w:val="Title2"/>
        <w:spacing w:line="240" w:lineRule="auto"/>
        <w:jc w:val="both"/>
        <w:rPr>
          <w:lang w:eastAsia="zh-CN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Y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t</m:t>
              </m:r>
            </m:sup>
          </m:sSubSup>
          <m: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0</m:t>
              </m:r>
            </m:sub>
          </m:sSub>
          <m:r>
            <w:rPr>
              <w:rFonts w:ascii="Cambria Math" w:hAnsi="Cambria Math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Y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t-1</m:t>
              </m:r>
            </m:sup>
          </m:sSubSup>
          <m:r>
            <w:rPr>
              <w:rFonts w:ascii="Cambria Math" w:hAnsi="Cambria Math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g∈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lang w:eastAsia="zh-CN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g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t-1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)</m:t>
              </m:r>
            </m:e>
          </m:nary>
          <m:r>
            <w:rPr>
              <w:rFonts w:ascii="Cambria Math" w:hAnsi="Cambria Math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∈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</m:oMath>
      </m:oMathPara>
    </w:p>
    <w:p w14:paraId="22D1C2FC" w14:textId="554D138B" w:rsidR="0010472F" w:rsidRPr="0010472F" w:rsidRDefault="000E3059" w:rsidP="0010472F">
      <w:pPr>
        <w:pStyle w:val="Title2"/>
        <w:spacing w:line="240" w:lineRule="auto"/>
        <w:jc w:val="both"/>
        <w:rPr>
          <w:lang w:eastAsia="zh-CN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w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g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||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-1</m:t>
                  </m:r>
                </m:sup>
              </m:sSup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zh-CN"/>
                    </w:rPr>
                    <m:t>g∈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eastAsia="zh-CN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eastAsia="zh-CN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eastAsia="zh-C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-1</m:t>
                      </m:r>
                    </m:sup>
                  </m:sSup>
                </m:e>
              </m:nary>
            </m:den>
          </m:f>
        </m:oMath>
      </m:oMathPara>
    </w:p>
    <w:p w14:paraId="64320F38" w14:textId="3ADB9BF3" w:rsidR="0010472F" w:rsidRPr="0010472F" w:rsidRDefault="0010472F" w:rsidP="0010472F">
      <w:pPr>
        <w:pStyle w:val="Title2"/>
        <w:spacing w:line="240" w:lineRule="auto"/>
        <w:jc w:val="both"/>
        <w:rPr>
          <w:lang w:eastAsia="zh-CN"/>
        </w:rPr>
      </w:pPr>
      <w:r w:rsidRPr="0010472F">
        <w:rPr>
          <w:lang w:eastAsia="zh-CN"/>
        </w:rPr>
        <w:lastRenderedPageBreak/>
        <w:t xml:space="preserve">, </w:t>
      </w:r>
      <m:oMath>
        <m:r>
          <w:rPr>
            <w:rFonts w:ascii="Cambria Math" w:hAnsi="Cambria Math"/>
            <w:lang w:eastAsia="zh-CN"/>
          </w:rPr>
          <m:t>Y</m:t>
        </m:r>
      </m:oMath>
      <w:r w:rsidRPr="0010472F">
        <w:rPr>
          <w:i/>
          <w:iCs/>
          <w:lang w:eastAsia="zh-CN"/>
        </w:rPr>
        <w:t xml:space="preserve"> </w:t>
      </w:r>
      <w:r w:rsidRPr="0010472F">
        <w:rPr>
          <w:lang w:eastAsia="zh-CN"/>
        </w:rPr>
        <w:t xml:space="preserve">is the collection of nodal outcomes measured at two different times </w:t>
      </w:r>
      <m:oMath>
        <m:r>
          <w:rPr>
            <w:rFonts w:ascii="Cambria Math" w:hAnsi="Cambria Math"/>
            <w:lang w:eastAsia="zh-CN"/>
          </w:rPr>
          <m:t>t</m:t>
        </m:r>
      </m:oMath>
      <w:r w:rsidRPr="0010472F">
        <w:rPr>
          <w:lang w:eastAsia="zh-CN"/>
        </w:rPr>
        <w:t xml:space="preserve"> and </w:t>
      </w:r>
      <m:oMath>
        <m:r>
          <w:rPr>
            <w:rFonts w:ascii="Cambria Math" w:hAnsi="Cambria Math"/>
            <w:lang w:eastAsia="zh-CN"/>
          </w:rPr>
          <m:t>t-1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</m:oMath>
      <w:r w:rsidRPr="0010472F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W</m:t>
            </m:r>
          </m:e>
          <m:sub>
            <m:r>
              <w:rPr>
                <w:rFonts w:ascii="Cambria Math" w:hAnsi="Cambria Math"/>
                <w:lang w:eastAsia="zh-CN"/>
              </w:rPr>
              <m:t>g</m:t>
            </m:r>
          </m:sub>
        </m:sSub>
      </m:oMath>
      <w:r w:rsidRPr="0010472F">
        <w:rPr>
          <w:lang w:eastAsia="zh-CN"/>
        </w:rPr>
        <w:t xml:space="preserve"> is a weight matrix of neighbor </w:t>
      </w:r>
      <m:oMath>
        <m:r>
          <w:rPr>
            <w:rFonts w:ascii="Cambria Math" w:hAnsi="Cambria Math"/>
            <w:lang w:eastAsia="zh-CN"/>
          </w:rPr>
          <m:t>g</m:t>
        </m:r>
      </m:oMath>
      <w:r w:rsidRPr="0010472F">
        <w:rPr>
          <w:i/>
          <w:iCs/>
          <w:lang w:eastAsia="zh-CN"/>
        </w:rPr>
        <w:t xml:space="preserve"> </w:t>
      </w:r>
      <w:r w:rsidRPr="0010472F">
        <w:rPr>
          <w:lang w:eastAsia="zh-CN"/>
        </w:rPr>
        <w:t xml:space="preserve">of the node </w:t>
      </w:r>
      <m:oMath>
        <m:r>
          <w:rPr>
            <w:rFonts w:ascii="Cambria Math" w:hAnsi="Cambria Math"/>
            <w:lang w:eastAsia="zh-CN"/>
          </w:rPr>
          <m:t>i</m:t>
        </m:r>
      </m:oMath>
      <w:r w:rsidRPr="0010472F">
        <w:rPr>
          <w:lang w:eastAsia="zh-CN"/>
        </w:rPr>
        <w:t xml:space="preserve"> (closer the neighbor is, bigger the weight it will have), </w:t>
      </w:r>
      <m:oMath>
        <m:sSub>
          <m:sSubPr>
            <m:ctrlPr>
              <w:rPr>
                <w:rFonts w:ascii="Cambria Math" w:hAnsi="Cambria Math"/>
                <w:i/>
                <w:iCs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 w:rsidRPr="0010472F">
        <w:rPr>
          <w:lang w:eastAsia="zh-CN"/>
        </w:rPr>
        <w:t xml:space="preserve"> is the intercept coefficient, </w:t>
      </w:r>
      <m:oMath>
        <m:sSub>
          <m:sSubPr>
            <m:ctrlPr>
              <w:rPr>
                <w:rFonts w:ascii="Cambria Math" w:hAnsi="Cambria Math"/>
                <w:i/>
                <w:iCs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Pr="0010472F">
        <w:rPr>
          <w:lang w:eastAsia="zh-CN"/>
        </w:rPr>
        <w:t xml:space="preserve"> is the effect of node </w:t>
      </w:r>
      <m:oMath>
        <m:r>
          <w:rPr>
            <w:rFonts w:ascii="Cambria Math" w:hAnsi="Cambria Math"/>
            <w:lang w:eastAsia="zh-CN"/>
          </w:rPr>
          <m:t>i</m:t>
        </m:r>
      </m:oMath>
      <w:r w:rsidRPr="0010472F">
        <w:rPr>
          <w:lang w:eastAsia="zh-CN"/>
        </w:rPr>
        <w:t xml:space="preserve"> outcome at the previous time on the outcome at the current time, and </w:t>
      </w:r>
      <m:oMath>
        <m:sSub>
          <m:sSubPr>
            <m:ctrlPr>
              <w:rPr>
                <w:rFonts w:ascii="Cambria Math" w:hAnsi="Cambria Math"/>
                <w:i/>
                <w:iCs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Pr="0010472F">
        <w:rPr>
          <w:lang w:eastAsia="zh-CN"/>
        </w:rPr>
        <w:t xml:space="preserve"> is the influence of the network on the outcome </w:t>
      </w:r>
      <m:oMath>
        <m:r>
          <w:rPr>
            <w:rFonts w:ascii="Cambria Math" w:hAnsi="Cambria Math"/>
            <w:lang w:eastAsia="zh-CN"/>
          </w:rPr>
          <m:t>Y</m:t>
        </m:r>
      </m:oMath>
      <w:r w:rsidRPr="0010472F">
        <w:rPr>
          <w:lang w:eastAsia="zh-CN"/>
        </w:rPr>
        <w:t>.</w:t>
      </w:r>
    </w:p>
    <w:p w14:paraId="68C289BB" w14:textId="4D8A38FE" w:rsidR="00684D8B" w:rsidRPr="0010472F" w:rsidRDefault="0010472F" w:rsidP="0010472F">
      <w:pPr>
        <w:pStyle w:val="Title2"/>
        <w:numPr>
          <w:ilvl w:val="0"/>
          <w:numId w:val="19"/>
        </w:numPr>
        <w:spacing w:line="240" w:lineRule="auto"/>
        <w:jc w:val="both"/>
        <w:rPr>
          <w:lang w:eastAsia="zh-CN"/>
        </w:rPr>
      </w:pPr>
      <w:r>
        <w:rPr>
          <w:b/>
          <w:bCs/>
          <w:lang w:eastAsia="zh-CN"/>
        </w:rPr>
        <w:t>Example in R</w:t>
      </w:r>
    </w:p>
    <w:p w14:paraId="7A0E4800" w14:textId="77777777" w:rsidR="004A04AE" w:rsidRDefault="0010472F" w:rsidP="004A04AE">
      <w:pPr>
        <w:pStyle w:val="Title2"/>
        <w:numPr>
          <w:ilvl w:val="1"/>
          <w:numId w:val="19"/>
        </w:numPr>
        <w:spacing w:line="240" w:lineRule="auto"/>
        <w:jc w:val="both"/>
        <w:rPr>
          <w:lang w:eastAsia="zh-CN"/>
        </w:rPr>
      </w:pPr>
      <w:r w:rsidRPr="0010472F">
        <w:rPr>
          <w:b/>
          <w:bCs/>
          <w:lang w:eastAsia="zh-CN"/>
        </w:rPr>
        <w:t>Data Set</w:t>
      </w:r>
      <w:r>
        <w:rPr>
          <w:lang w:eastAsia="zh-CN"/>
        </w:rPr>
        <w:t>:</w:t>
      </w:r>
      <w:r w:rsidRPr="0010472F">
        <w:rPr>
          <w:lang w:eastAsia="zh-CN"/>
        </w:rPr>
        <w:t xml:space="preserve"> Teenage Friends and Lifestyle Study data set (Michell 2000, Pearson and West 2003).</w:t>
      </w:r>
      <w:r>
        <w:rPr>
          <w:lang w:eastAsia="zh-CN"/>
        </w:rPr>
        <w:t xml:space="preserve"> </w:t>
      </w:r>
      <w:hyperlink r:id="rId9" w:history="1">
        <w:r w:rsidRPr="0010472F">
          <w:rPr>
            <w:rStyle w:val="Hyperlink"/>
            <w:lang w:eastAsia="zh-CN"/>
          </w:rPr>
          <w:t>https://www.stats.ox.ac.uk/~snijders/siena/s50_data.htm</w:t>
        </w:r>
      </w:hyperlink>
    </w:p>
    <w:p w14:paraId="32D42A41" w14:textId="77777777" w:rsidR="004A04AE" w:rsidRDefault="0010472F" w:rsidP="004A04AE">
      <w:pPr>
        <w:pStyle w:val="Title2"/>
        <w:numPr>
          <w:ilvl w:val="1"/>
          <w:numId w:val="19"/>
        </w:numPr>
        <w:spacing w:line="240" w:lineRule="auto"/>
        <w:jc w:val="both"/>
        <w:rPr>
          <w:lang w:eastAsia="zh-CN"/>
        </w:rPr>
      </w:pPr>
      <w:r w:rsidRPr="0010472F">
        <w:rPr>
          <w:lang w:eastAsia="zh-CN"/>
        </w:rPr>
        <w:t xml:space="preserve">Component: </w:t>
      </w:r>
    </w:p>
    <w:p w14:paraId="0BA39816" w14:textId="77777777" w:rsidR="004A04AE" w:rsidRDefault="0010472F" w:rsidP="004A04AE">
      <w:pPr>
        <w:pStyle w:val="Title2"/>
        <w:numPr>
          <w:ilvl w:val="2"/>
          <w:numId w:val="19"/>
        </w:numPr>
        <w:spacing w:line="240" w:lineRule="auto"/>
        <w:jc w:val="both"/>
        <w:rPr>
          <w:lang w:eastAsia="zh-CN"/>
        </w:rPr>
      </w:pPr>
      <w:r w:rsidRPr="0010472F">
        <w:rPr>
          <w:lang w:eastAsia="zh-CN"/>
        </w:rPr>
        <w:t xml:space="preserve">Friendship network: Friendship network data and substance use were recorded for a cohort of </w:t>
      </w:r>
      <w:r w:rsidRPr="0010472F">
        <w:rPr>
          <w:i/>
          <w:iCs/>
          <w:lang w:eastAsia="zh-CN"/>
        </w:rPr>
        <w:t>50</w:t>
      </w:r>
      <w:r w:rsidRPr="0010472F">
        <w:rPr>
          <w:lang w:eastAsia="zh-CN"/>
        </w:rPr>
        <w:t xml:space="preserve"> </w:t>
      </w:r>
      <w:r w:rsidRPr="0010472F">
        <w:rPr>
          <w:i/>
          <w:iCs/>
          <w:lang w:eastAsia="zh-CN"/>
        </w:rPr>
        <w:t>female</w:t>
      </w:r>
      <w:r w:rsidRPr="0010472F">
        <w:rPr>
          <w:lang w:eastAsia="zh-CN"/>
        </w:rPr>
        <w:t xml:space="preserve"> pupils in a school in the West of Scotland</w:t>
      </w:r>
      <w:r w:rsidR="004A04AE">
        <w:rPr>
          <w:lang w:eastAsia="zh-CN"/>
        </w:rPr>
        <w:t>.</w:t>
      </w:r>
    </w:p>
    <w:p w14:paraId="7728B452" w14:textId="622A4B9C" w:rsidR="004A04AE" w:rsidRDefault="0010472F" w:rsidP="004A04AE">
      <w:pPr>
        <w:pStyle w:val="Title2"/>
        <w:numPr>
          <w:ilvl w:val="2"/>
          <w:numId w:val="19"/>
        </w:numPr>
        <w:spacing w:line="240" w:lineRule="auto"/>
        <w:jc w:val="both"/>
        <w:rPr>
          <w:lang w:eastAsia="zh-CN"/>
        </w:rPr>
      </w:pPr>
      <w:r w:rsidRPr="0010472F">
        <w:rPr>
          <w:lang w:eastAsia="zh-CN"/>
        </w:rPr>
        <w:t xml:space="preserve">The panel data were recorded over a </w:t>
      </w:r>
      <w:r w:rsidR="004A04AE" w:rsidRPr="0010472F">
        <w:rPr>
          <w:lang w:eastAsia="zh-CN"/>
        </w:rPr>
        <w:t>three-year</w:t>
      </w:r>
      <w:r w:rsidRPr="0010472F">
        <w:rPr>
          <w:lang w:eastAsia="zh-CN"/>
        </w:rPr>
        <w:t xml:space="preserve"> period starting in 1995, when the pupils were aged 13, and ending in 1997. </w:t>
      </w:r>
    </w:p>
    <w:p w14:paraId="1DFCD533" w14:textId="77777777" w:rsidR="004A04AE" w:rsidRDefault="0010472F" w:rsidP="004A04AE">
      <w:pPr>
        <w:pStyle w:val="Title2"/>
        <w:numPr>
          <w:ilvl w:val="2"/>
          <w:numId w:val="19"/>
        </w:numPr>
        <w:spacing w:line="240" w:lineRule="auto"/>
        <w:jc w:val="both"/>
        <w:rPr>
          <w:lang w:eastAsia="zh-CN"/>
        </w:rPr>
      </w:pPr>
      <w:r w:rsidRPr="0010472F">
        <w:rPr>
          <w:lang w:eastAsia="zh-CN"/>
        </w:rPr>
        <w:t xml:space="preserve">The friendship networks were formed by allowing the pupils to name up to twelve best friends. </w:t>
      </w:r>
    </w:p>
    <w:p w14:paraId="221C5D04" w14:textId="737A4D60" w:rsidR="0010472F" w:rsidRDefault="0010472F" w:rsidP="004A04AE">
      <w:pPr>
        <w:pStyle w:val="Title2"/>
        <w:numPr>
          <w:ilvl w:val="2"/>
          <w:numId w:val="19"/>
        </w:numPr>
        <w:spacing w:line="240" w:lineRule="auto"/>
        <w:jc w:val="both"/>
        <w:rPr>
          <w:lang w:eastAsia="zh-CN"/>
        </w:rPr>
      </w:pPr>
      <w:r w:rsidRPr="0010472F">
        <w:rPr>
          <w:lang w:eastAsia="zh-CN"/>
        </w:rPr>
        <w:t xml:space="preserve">Pupils were also asked about their attributes on </w:t>
      </w:r>
      <w:r w:rsidRPr="0010472F">
        <w:rPr>
          <w:i/>
          <w:iCs/>
          <w:lang w:eastAsia="zh-CN"/>
        </w:rPr>
        <w:t>smoking (s), drug use (d), sport (</w:t>
      </w:r>
      <w:proofErr w:type="spellStart"/>
      <w:r w:rsidRPr="0010472F">
        <w:rPr>
          <w:i/>
          <w:iCs/>
          <w:lang w:eastAsia="zh-CN"/>
        </w:rPr>
        <w:t>sp</w:t>
      </w:r>
      <w:proofErr w:type="spellEnd"/>
      <w:r w:rsidRPr="0010472F">
        <w:rPr>
          <w:i/>
          <w:iCs/>
          <w:lang w:eastAsia="zh-CN"/>
        </w:rPr>
        <w:t xml:space="preserve">), </w:t>
      </w:r>
      <w:r w:rsidRPr="0010472F">
        <w:rPr>
          <w:lang w:eastAsia="zh-CN"/>
        </w:rPr>
        <w:t>and</w:t>
      </w:r>
      <w:r w:rsidRPr="0010472F">
        <w:rPr>
          <w:i/>
          <w:iCs/>
          <w:lang w:eastAsia="zh-CN"/>
        </w:rPr>
        <w:t xml:space="preserve"> alcohol use (a)</w:t>
      </w:r>
      <w:r w:rsidRPr="0010472F">
        <w:rPr>
          <w:lang w:eastAsia="zh-CN"/>
        </w:rPr>
        <w:t xml:space="preserve">. </w:t>
      </w:r>
    </w:p>
    <w:p w14:paraId="35F76226" w14:textId="7AB26F35" w:rsidR="0010472F" w:rsidRDefault="00AF00E8" w:rsidP="00AF00E8">
      <w:pPr>
        <w:pStyle w:val="Title2"/>
        <w:numPr>
          <w:ilvl w:val="1"/>
          <w:numId w:val="19"/>
        </w:numPr>
        <w:spacing w:line="240" w:lineRule="auto"/>
        <w:jc w:val="both"/>
        <w:rPr>
          <w:lang w:eastAsia="zh-CN"/>
        </w:rPr>
      </w:pPr>
      <w:r>
        <w:rPr>
          <w:lang w:eastAsia="zh-CN"/>
        </w:rPr>
        <w:t>Model:</w:t>
      </w:r>
    </w:p>
    <w:p w14:paraId="376F2FAB" w14:textId="33560A1B" w:rsidR="00D04200" w:rsidRPr="00D04200" w:rsidRDefault="00D04200" w:rsidP="00D04200">
      <w:pPr>
        <w:pStyle w:val="Title2"/>
        <w:ind w:left="720"/>
        <w:jc w:val="both"/>
        <w:rPr>
          <w:iCs/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eastAsia="zh-CN"/>
            </w:rPr>
            <m:t>=logit </m:t>
          </m:r>
          <m:d>
            <m:dPr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=1</m:t>
                  </m:r>
                </m:e>
              </m:d>
            </m:e>
          </m:d>
          <m: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0</m:t>
              </m:r>
            </m:sub>
          </m:sSub>
          <m:r>
            <w:rPr>
              <w:rFonts w:ascii="Cambria Math" w:hAnsi="Cambria Math"/>
              <w:lang w:eastAsia="zh-CN"/>
            </w:rPr>
            <m:t>+sp-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eastAsia="zh-CN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j</m:t>
                      </m:r>
                    </m:sub>
                  </m:sSub>
                </m:e>
              </m:d>
            </m:e>
          </m:d>
        </m:oMath>
      </m:oMathPara>
    </w:p>
    <w:p w14:paraId="2A6144C2" w14:textId="431C9E09" w:rsidR="0010472F" w:rsidRPr="00AF00E8" w:rsidRDefault="007C3DD2" w:rsidP="00AF00E8">
      <w:pPr>
        <w:pStyle w:val="Title2"/>
        <w:spacing w:line="240" w:lineRule="auto"/>
        <w:ind w:left="720"/>
        <w:jc w:val="both"/>
        <w:rPr>
          <w:iCs/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-</m:t>
          </m:r>
        </m:oMath>
      </m:oMathPara>
    </w:p>
    <w:p w14:paraId="6707A7D0" w14:textId="0980E414" w:rsidR="0010472F" w:rsidRPr="0010472F" w:rsidRDefault="00AF00E8" w:rsidP="00AF00E8">
      <w:pPr>
        <w:pStyle w:val="Title2"/>
        <w:spacing w:line="240" w:lineRule="auto"/>
        <w:ind w:firstLine="720"/>
        <w:jc w:val="both"/>
        <w:rPr>
          <w:lang w:eastAsia="zh-CN"/>
        </w:rPr>
      </w:pPr>
      <w:r w:rsidRPr="00AF00E8">
        <w:rPr>
          <w:lang w:eastAsia="zh-CN"/>
        </w:rPr>
        <w:t>In this example, outcome of interest</w:t>
      </w:r>
      <w:r w:rsidR="007A6DBA">
        <w:rPr>
          <w:lang w:eastAsia="zh-CN"/>
        </w:rPr>
        <w:t xml:space="preserve"> (Y)</w:t>
      </w:r>
      <w:r w:rsidRPr="00AF00E8">
        <w:rPr>
          <w:lang w:eastAsia="zh-CN"/>
        </w:rPr>
        <w:t xml:space="preserve"> is attribute towards alcohol (a), other observed concurrent variables</w:t>
      </w:r>
      <w:r>
        <w:rPr>
          <w:lang w:eastAsia="zh-CN"/>
        </w:rPr>
        <w:t xml:space="preserve"> </w:t>
      </w:r>
      <w:r w:rsidRPr="00AF00E8">
        <w:rPr>
          <w:lang w:eastAsia="zh-CN"/>
        </w:rPr>
        <w:t>are their attribute towards drug (d) and smoke (s). Variables sport (</w:t>
      </w:r>
      <w:proofErr w:type="spellStart"/>
      <w:r w:rsidRPr="00AF00E8">
        <w:rPr>
          <w:lang w:eastAsia="zh-CN"/>
        </w:rPr>
        <w:t>sp</w:t>
      </w:r>
      <w:proofErr w:type="spellEnd"/>
      <w:r w:rsidRPr="00AF00E8">
        <w:rPr>
          <w:lang w:eastAsia="zh-CN"/>
        </w:rPr>
        <w:t xml:space="preserve">) </w:t>
      </w:r>
      <w:r w:rsidR="001B7DB4">
        <w:rPr>
          <w:lang w:eastAsia="zh-CN"/>
        </w:rPr>
        <w:t xml:space="preserve">is </w:t>
      </w:r>
      <w:r w:rsidRPr="00AF00E8">
        <w:rPr>
          <w:lang w:eastAsia="zh-CN"/>
        </w:rPr>
        <w:t>used to capture the friendship network.</w:t>
      </w:r>
    </w:p>
    <w:p w14:paraId="4AB93EF7" w14:textId="330A25FC" w:rsidR="0010472F" w:rsidRDefault="007A6DBA" w:rsidP="007A6DBA">
      <w:pPr>
        <w:pStyle w:val="Title2"/>
        <w:numPr>
          <w:ilvl w:val="1"/>
          <w:numId w:val="19"/>
        </w:numPr>
        <w:spacing w:line="240" w:lineRule="auto"/>
        <w:jc w:val="both"/>
        <w:rPr>
          <w:lang w:eastAsia="zh-CN"/>
        </w:rPr>
      </w:pPr>
      <w:r>
        <w:rPr>
          <w:lang w:eastAsia="zh-CN"/>
        </w:rPr>
        <w:t>Result:</w:t>
      </w:r>
    </w:p>
    <w:p w14:paraId="27601189" w14:textId="2C75F482" w:rsidR="007A6DBA" w:rsidRDefault="007A6DBA" w:rsidP="007A6DBA">
      <w:pPr>
        <w:pStyle w:val="Title2"/>
        <w:spacing w:line="240" w:lineRule="auto"/>
        <w:ind w:left="1440"/>
        <w:jc w:val="both"/>
        <w:rPr>
          <w:lang w:eastAsia="zh-CN"/>
        </w:rPr>
      </w:pPr>
      <w:r w:rsidRPr="007A6DBA">
        <w:rPr>
          <w:noProof/>
          <w:lang w:eastAsia="zh-CN"/>
        </w:rPr>
        <w:drawing>
          <wp:inline distT="0" distB="0" distL="0" distR="0" wp14:anchorId="4781BAEF" wp14:editId="3AE2DE46">
            <wp:extent cx="3618296" cy="1189476"/>
            <wp:effectExtent l="0" t="0" r="1270" b="4445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DCB0A73D-9D6A-DE42-8FD4-B39716430E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DCB0A73D-9D6A-DE42-8FD4-B39716430E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2908" cy="119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D7DF" w14:textId="50FE4A73" w:rsidR="007A6DBA" w:rsidRDefault="007A6DBA" w:rsidP="007A6DBA">
      <w:pPr>
        <w:pStyle w:val="Title2"/>
        <w:spacing w:line="240" w:lineRule="auto"/>
        <w:jc w:val="both"/>
        <w:rPr>
          <w:lang w:eastAsia="zh-CN"/>
        </w:rPr>
      </w:pPr>
      <w:r>
        <w:rPr>
          <w:lang w:eastAsia="zh-CN"/>
        </w:rPr>
        <w:tab/>
        <w:t xml:space="preserve">The social inference effect (w) is significant. While the biggest effect comes from the </w:t>
      </w:r>
      <w:r w:rsidR="00E6066D">
        <w:rPr>
          <w:lang w:eastAsia="zh-CN"/>
        </w:rPr>
        <w:t>last years’ perception. Controlling the social inference and last years’ perception, the perception on smoke and drug are not significant any more.</w:t>
      </w:r>
    </w:p>
    <w:p w14:paraId="467AF54B" w14:textId="5E6C381C" w:rsidR="00E6066D" w:rsidRDefault="00E6066D" w:rsidP="00E6066D">
      <w:pPr>
        <w:pStyle w:val="Title2"/>
        <w:numPr>
          <w:ilvl w:val="0"/>
          <w:numId w:val="19"/>
        </w:numPr>
        <w:spacing w:line="240" w:lineRule="auto"/>
        <w:jc w:val="both"/>
        <w:rPr>
          <w:lang w:eastAsia="zh-CN"/>
        </w:rPr>
      </w:pPr>
      <w:r>
        <w:rPr>
          <w:lang w:eastAsia="zh-CN"/>
        </w:rPr>
        <w:t>Note:</w:t>
      </w:r>
    </w:p>
    <w:p w14:paraId="78B17730" w14:textId="147732E4" w:rsidR="00E6066D" w:rsidRDefault="00E6066D" w:rsidP="00E6066D">
      <w:pPr>
        <w:pStyle w:val="Title2"/>
        <w:numPr>
          <w:ilvl w:val="1"/>
          <w:numId w:val="19"/>
        </w:numPr>
        <w:spacing w:line="240" w:lineRule="auto"/>
        <w:jc w:val="both"/>
        <w:rPr>
          <w:lang w:eastAsia="zh-CN"/>
        </w:rPr>
      </w:pPr>
      <w:r>
        <w:rPr>
          <w:lang w:eastAsia="zh-CN"/>
        </w:rPr>
        <w:t>See ppt for more detailed information about the what I want to show during the presentation.</w:t>
      </w:r>
    </w:p>
    <w:p w14:paraId="3BE80FA6" w14:textId="3D6E8B4D" w:rsidR="00E6066D" w:rsidRDefault="00E6066D" w:rsidP="00E6066D">
      <w:pPr>
        <w:pStyle w:val="Title2"/>
        <w:numPr>
          <w:ilvl w:val="1"/>
          <w:numId w:val="19"/>
        </w:numPr>
        <w:spacing w:line="240" w:lineRule="auto"/>
        <w:jc w:val="both"/>
        <w:rPr>
          <w:lang w:eastAsia="zh-CN"/>
        </w:rPr>
      </w:pPr>
      <w:r>
        <w:rPr>
          <w:lang w:eastAsia="zh-CN"/>
        </w:rPr>
        <w:t>See R code for more detail about how to estimate the model.</w:t>
      </w:r>
    </w:p>
    <w:sdt>
      <w:sdtPr>
        <w:rPr>
          <w:rFonts w:asciiTheme="minorHAnsi" w:eastAsiaTheme="minorEastAsia" w:hAnsiTheme="minorHAnsi" w:cstheme="minorBidi"/>
        </w:rPr>
        <w:id w:val="62297111"/>
        <w:docPartObj>
          <w:docPartGallery w:val="Bibliographies"/>
          <w:docPartUnique/>
        </w:docPartObj>
      </w:sdtPr>
      <w:sdtEndPr/>
      <w:sdtContent>
        <w:p w14:paraId="4029B5B9" w14:textId="748A131B" w:rsidR="00D80CCA" w:rsidRDefault="00D80CCA" w:rsidP="00314987">
          <w:pPr>
            <w:pStyle w:val="SectionTitle"/>
            <w:ind w:left="2160" w:firstLine="720"/>
            <w:jc w:val="left"/>
          </w:pPr>
          <w:r>
            <w:t>References</w:t>
          </w:r>
        </w:p>
        <w:p w14:paraId="33D60F5A" w14:textId="7322177E" w:rsidR="00D80CCA" w:rsidRDefault="00D80CCA" w:rsidP="00314987">
          <w:pPr>
            <w:pStyle w:val="Bibliography"/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rFonts w:hint="eastAsia"/>
              <w:lang w:eastAsia="zh-CN"/>
            </w:rPr>
            <w:t>Sweet</w:t>
          </w:r>
          <w:r>
            <w:rPr>
              <w:noProof/>
            </w:rPr>
            <w:t xml:space="preserve">, T. and Adhikari S. (2020). A Latent Space </w:t>
          </w:r>
          <w:r w:rsidR="00F4691B">
            <w:rPr>
              <w:noProof/>
            </w:rPr>
            <w:t>Network Model for Social Influence</w:t>
          </w:r>
          <w:r>
            <w:rPr>
              <w:noProof/>
            </w:rPr>
            <w:t xml:space="preserve">. </w:t>
          </w:r>
          <w:r w:rsidR="00F4691B">
            <w:rPr>
              <w:i/>
              <w:iCs/>
              <w:noProof/>
            </w:rPr>
            <w:t>Psychometrika</w:t>
          </w:r>
          <w:r>
            <w:rPr>
              <w:noProof/>
            </w:rPr>
            <w:t xml:space="preserve">, </w:t>
          </w:r>
          <w:r w:rsidR="00F4691B" w:rsidRPr="00F4691B">
            <w:rPr>
              <w:noProof/>
            </w:rPr>
            <w:t>https://doi.org/10.1007/s11336-020-09700-x</w:t>
          </w:r>
          <w:r>
            <w:rPr>
              <w:noProof/>
            </w:rPr>
            <w:t>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282FAD0D" w14:textId="77777777" w:rsidR="00426625" w:rsidRDefault="00426625" w:rsidP="00426625">
      <w:pPr>
        <w:ind w:firstLine="0"/>
        <w:rPr>
          <w:i/>
          <w:iCs/>
        </w:rPr>
      </w:pPr>
      <w:r w:rsidRPr="00426625">
        <w:t xml:space="preserve">Xu, R. (2019) Estimating Social Influence Using Latent Space Adjusted Approach in R. </w:t>
      </w:r>
      <w:proofErr w:type="spellStart"/>
      <w:r w:rsidRPr="00426625">
        <w:rPr>
          <w:i/>
          <w:iCs/>
        </w:rPr>
        <w:t>arXiv</w:t>
      </w:r>
      <w:proofErr w:type="spellEnd"/>
      <w:r w:rsidRPr="00426625">
        <w:rPr>
          <w:i/>
          <w:iCs/>
        </w:rPr>
        <w:t xml:space="preserve"> </w:t>
      </w:r>
    </w:p>
    <w:p w14:paraId="6F0DF90B" w14:textId="529B3AE8" w:rsidR="00426625" w:rsidRPr="00426625" w:rsidRDefault="00426625" w:rsidP="00426625">
      <w:r w:rsidRPr="00426625">
        <w:rPr>
          <w:i/>
          <w:iCs/>
        </w:rPr>
        <w:t xml:space="preserve">preprint, </w:t>
      </w:r>
      <w:hyperlink r:id="rId11" w:history="1">
        <w:r w:rsidRPr="00426625">
          <w:rPr>
            <w:rStyle w:val="Hyperlink"/>
          </w:rPr>
          <w:t>https://arxiv.org/abs/1903.05999</w:t>
        </w:r>
      </w:hyperlink>
      <w:r w:rsidRPr="00426625">
        <w:t>.</w:t>
      </w:r>
    </w:p>
    <w:p w14:paraId="7DEC303C" w14:textId="77777777" w:rsidR="00426625" w:rsidRPr="00426625" w:rsidRDefault="00426625" w:rsidP="00426625">
      <w:pPr>
        <w:ind w:firstLine="0"/>
      </w:pPr>
    </w:p>
    <w:sectPr w:rsidR="00426625" w:rsidRPr="00426625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31EF2" w14:textId="77777777" w:rsidR="000E3059" w:rsidRDefault="000E3059">
      <w:pPr>
        <w:spacing w:line="240" w:lineRule="auto"/>
      </w:pPr>
      <w:r>
        <w:separator/>
      </w:r>
    </w:p>
    <w:p w14:paraId="16E6E0FD" w14:textId="77777777" w:rsidR="000E3059" w:rsidRDefault="000E3059"/>
  </w:endnote>
  <w:endnote w:type="continuationSeparator" w:id="0">
    <w:p w14:paraId="115B0F25" w14:textId="77777777" w:rsidR="000E3059" w:rsidRDefault="000E3059">
      <w:pPr>
        <w:spacing w:line="240" w:lineRule="auto"/>
      </w:pPr>
      <w:r>
        <w:continuationSeparator/>
      </w:r>
    </w:p>
    <w:p w14:paraId="6D60B849" w14:textId="77777777" w:rsidR="000E3059" w:rsidRDefault="000E30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5F01C" w14:textId="77777777" w:rsidR="000E3059" w:rsidRDefault="000E3059">
      <w:pPr>
        <w:spacing w:line="240" w:lineRule="auto"/>
      </w:pPr>
      <w:r>
        <w:separator/>
      </w:r>
    </w:p>
    <w:p w14:paraId="4E69636C" w14:textId="77777777" w:rsidR="000E3059" w:rsidRDefault="000E3059"/>
  </w:footnote>
  <w:footnote w:type="continuationSeparator" w:id="0">
    <w:p w14:paraId="01B05498" w14:textId="77777777" w:rsidR="000E3059" w:rsidRDefault="000E3059">
      <w:pPr>
        <w:spacing w:line="240" w:lineRule="auto"/>
      </w:pPr>
      <w:r>
        <w:continuationSeparator/>
      </w:r>
    </w:p>
    <w:p w14:paraId="64A9F434" w14:textId="77777777" w:rsidR="000E3059" w:rsidRDefault="000E30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C5984" w14:textId="2D35F784" w:rsidR="00E81978" w:rsidRDefault="000E3059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23D257D8F5079541BA8DCD36A8DB3FFE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D109D5">
          <w:rPr>
            <w:rStyle w:val="Strong"/>
          </w:rPr>
          <w:t>FInal Project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37F5F" w14:textId="74DB4209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  <w:rFonts w:hint="eastAsia"/>
          <w:lang w:eastAsia="zh-CN"/>
        </w:rPr>
        <w:alias w:val="Running head"/>
        <w:tag w:val=""/>
        <w:id w:val="-696842620"/>
        <w:placeholder>
          <w:docPart w:val="5DFB28DA6B7EEE4D9F66C2C9A1E94BA6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D109D5">
          <w:rPr>
            <w:rStyle w:val="Strong"/>
            <w:rFonts w:hint="eastAsia"/>
            <w:lang w:eastAsia="zh-CN"/>
          </w:rPr>
          <w:t>FInal Project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A392230"/>
    <w:multiLevelType w:val="hybridMultilevel"/>
    <w:tmpl w:val="77FEB9F6"/>
    <w:lvl w:ilvl="0" w:tplc="9F82E8F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B888D918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0EA4236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9D4051A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5B64825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8610B58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646C06C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F19202B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8ADA5372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1" w15:restartNumberingAfterBreak="0">
    <w:nsid w:val="33987947"/>
    <w:multiLevelType w:val="hybridMultilevel"/>
    <w:tmpl w:val="B31A5E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6D31EE9"/>
    <w:multiLevelType w:val="hybridMultilevel"/>
    <w:tmpl w:val="06B48296"/>
    <w:lvl w:ilvl="0" w:tplc="12EE78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86D4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AE23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8225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ECCD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227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DA8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6E8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67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2900734"/>
    <w:multiLevelType w:val="hybridMultilevel"/>
    <w:tmpl w:val="08DA0CC2"/>
    <w:lvl w:ilvl="0" w:tplc="BDF03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4CC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5CD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CACD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68F9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DE7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8CF4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F4D6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545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EDF3CA4"/>
    <w:multiLevelType w:val="hybridMultilevel"/>
    <w:tmpl w:val="EC40D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3D8096E"/>
    <w:multiLevelType w:val="hybridMultilevel"/>
    <w:tmpl w:val="E3B2C752"/>
    <w:lvl w:ilvl="0" w:tplc="0AEAF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78E1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8015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26F8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D09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D04F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6EB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E6B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F63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A7F2FE5"/>
    <w:multiLevelType w:val="hybridMultilevel"/>
    <w:tmpl w:val="5A26D8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8"/>
  </w:num>
  <w:num w:numId="13">
    <w:abstractNumId w:val="13"/>
  </w:num>
  <w:num w:numId="14">
    <w:abstractNumId w:val="12"/>
  </w:num>
  <w:num w:numId="15">
    <w:abstractNumId w:val="16"/>
  </w:num>
  <w:num w:numId="16">
    <w:abstractNumId w:val="20"/>
  </w:num>
  <w:num w:numId="17">
    <w:abstractNumId w:val="19"/>
  </w:num>
  <w:num w:numId="18">
    <w:abstractNumId w:val="11"/>
  </w:num>
  <w:num w:numId="19">
    <w:abstractNumId w:val="17"/>
  </w:num>
  <w:num w:numId="20">
    <w:abstractNumId w:val="14"/>
  </w:num>
  <w:num w:numId="21">
    <w:abstractNumId w:val="1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9B"/>
    <w:rsid w:val="0008573B"/>
    <w:rsid w:val="000933CC"/>
    <w:rsid w:val="000938A2"/>
    <w:rsid w:val="000C3E8C"/>
    <w:rsid w:val="000D0721"/>
    <w:rsid w:val="000D3F41"/>
    <w:rsid w:val="000E3059"/>
    <w:rsid w:val="000E6689"/>
    <w:rsid w:val="0010472F"/>
    <w:rsid w:val="00115721"/>
    <w:rsid w:val="00137679"/>
    <w:rsid w:val="00146720"/>
    <w:rsid w:val="00157EAD"/>
    <w:rsid w:val="00166D24"/>
    <w:rsid w:val="001B7DB4"/>
    <w:rsid w:val="001C735E"/>
    <w:rsid w:val="00237345"/>
    <w:rsid w:val="00252806"/>
    <w:rsid w:val="002548D6"/>
    <w:rsid w:val="00266A60"/>
    <w:rsid w:val="00271CB9"/>
    <w:rsid w:val="00273B8D"/>
    <w:rsid w:val="002769D4"/>
    <w:rsid w:val="002D4A0B"/>
    <w:rsid w:val="002E3B30"/>
    <w:rsid w:val="00305B23"/>
    <w:rsid w:val="00314987"/>
    <w:rsid w:val="00316C7A"/>
    <w:rsid w:val="00355DCA"/>
    <w:rsid w:val="0039595D"/>
    <w:rsid w:val="003B298D"/>
    <w:rsid w:val="003F052A"/>
    <w:rsid w:val="003F3707"/>
    <w:rsid w:val="0041337D"/>
    <w:rsid w:val="00417A81"/>
    <w:rsid w:val="00420FA3"/>
    <w:rsid w:val="00426625"/>
    <w:rsid w:val="004A04AE"/>
    <w:rsid w:val="004F1A53"/>
    <w:rsid w:val="00551A02"/>
    <w:rsid w:val="005534FA"/>
    <w:rsid w:val="00567387"/>
    <w:rsid w:val="005749EA"/>
    <w:rsid w:val="00576F94"/>
    <w:rsid w:val="005B619B"/>
    <w:rsid w:val="005D3A03"/>
    <w:rsid w:val="005F5662"/>
    <w:rsid w:val="00621043"/>
    <w:rsid w:val="00633732"/>
    <w:rsid w:val="006354F8"/>
    <w:rsid w:val="00635FB7"/>
    <w:rsid w:val="0063754C"/>
    <w:rsid w:val="00680580"/>
    <w:rsid w:val="00684D8B"/>
    <w:rsid w:val="006944CD"/>
    <w:rsid w:val="00697401"/>
    <w:rsid w:val="006B2ABC"/>
    <w:rsid w:val="006D7C74"/>
    <w:rsid w:val="006E55EE"/>
    <w:rsid w:val="0072370E"/>
    <w:rsid w:val="00744AEB"/>
    <w:rsid w:val="00780620"/>
    <w:rsid w:val="007A6DBA"/>
    <w:rsid w:val="007C3DD2"/>
    <w:rsid w:val="008002C0"/>
    <w:rsid w:val="008048DA"/>
    <w:rsid w:val="00845153"/>
    <w:rsid w:val="0085795F"/>
    <w:rsid w:val="0089761E"/>
    <w:rsid w:val="008C5323"/>
    <w:rsid w:val="008E086C"/>
    <w:rsid w:val="008F28AC"/>
    <w:rsid w:val="00906267"/>
    <w:rsid w:val="009811F4"/>
    <w:rsid w:val="00982D3E"/>
    <w:rsid w:val="00992677"/>
    <w:rsid w:val="009A6A3B"/>
    <w:rsid w:val="009B38F5"/>
    <w:rsid w:val="009C08E0"/>
    <w:rsid w:val="00A3594D"/>
    <w:rsid w:val="00A7489E"/>
    <w:rsid w:val="00AD16B1"/>
    <w:rsid w:val="00AF00E8"/>
    <w:rsid w:val="00B823AA"/>
    <w:rsid w:val="00BA45DB"/>
    <w:rsid w:val="00BF4184"/>
    <w:rsid w:val="00BF6E23"/>
    <w:rsid w:val="00C0601E"/>
    <w:rsid w:val="00C31D30"/>
    <w:rsid w:val="00CC2A66"/>
    <w:rsid w:val="00CC4A2B"/>
    <w:rsid w:val="00CD6E39"/>
    <w:rsid w:val="00CD7FA8"/>
    <w:rsid w:val="00CF6E91"/>
    <w:rsid w:val="00D0366F"/>
    <w:rsid w:val="00D04200"/>
    <w:rsid w:val="00D109D5"/>
    <w:rsid w:val="00D332BD"/>
    <w:rsid w:val="00D702B8"/>
    <w:rsid w:val="00D70F53"/>
    <w:rsid w:val="00D80CCA"/>
    <w:rsid w:val="00D85B68"/>
    <w:rsid w:val="00DA0A8B"/>
    <w:rsid w:val="00DB2173"/>
    <w:rsid w:val="00DD22ED"/>
    <w:rsid w:val="00E146A0"/>
    <w:rsid w:val="00E40BF9"/>
    <w:rsid w:val="00E6004D"/>
    <w:rsid w:val="00E6066D"/>
    <w:rsid w:val="00E81978"/>
    <w:rsid w:val="00EC341B"/>
    <w:rsid w:val="00F30BEA"/>
    <w:rsid w:val="00F379B7"/>
    <w:rsid w:val="00F4691B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A9AB1"/>
  <w15:chartTrackingRefBased/>
  <w15:docId w15:val="{15416DC1-06E3-1141-93F0-96A4EEC3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72F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10472F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32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76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11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1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54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27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50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rxiv.org/abs/1903.05999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ww.stats.ox.ac.uk/~snijders/siena/s50_data.ht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ichen/Downloads/tf0398235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26F6B1EC1728349BB80B4EAB6A95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02E48-8F72-6547-8AAB-340A081F6808}"/>
      </w:docPartPr>
      <w:docPartBody>
        <w:p w:rsidR="00AE0DD5" w:rsidRDefault="00476906">
          <w:pPr>
            <w:pStyle w:val="F26F6B1EC1728349BB80B4EAB6A957C0"/>
          </w:pPr>
          <w:r>
            <w:t>[Title Here, up to 12 Words, on One to Two Lines]</w:t>
          </w:r>
        </w:p>
      </w:docPartBody>
    </w:docPart>
    <w:docPart>
      <w:docPartPr>
        <w:name w:val="23D257D8F5079541BA8DCD36A8DB3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6228D-3111-584A-B0B9-267C404C554B}"/>
      </w:docPartPr>
      <w:docPartBody>
        <w:p w:rsidR="00AE0DD5" w:rsidRDefault="00476906">
          <w:pPr>
            <w:pStyle w:val="23D257D8F5079541BA8DCD36A8DB3FFE"/>
          </w:pPr>
          <w:r w:rsidRPr="005D3A03">
            <w:t>Figures title:</w:t>
          </w:r>
        </w:p>
      </w:docPartBody>
    </w:docPart>
    <w:docPart>
      <w:docPartPr>
        <w:name w:val="5DFB28DA6B7EEE4D9F66C2C9A1E94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844B4-25D5-EB44-98B8-C78422BCE155}"/>
      </w:docPartPr>
      <w:docPartBody>
        <w:p w:rsidR="00AE0DD5" w:rsidRDefault="00476906">
          <w:pPr>
            <w:pStyle w:val="5DFB28DA6B7EEE4D9F66C2C9A1E94BA6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06"/>
    <w:rsid w:val="00165C4E"/>
    <w:rsid w:val="00476906"/>
    <w:rsid w:val="008A0CD0"/>
    <w:rsid w:val="00AE0DD5"/>
    <w:rsid w:val="00ED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6F6B1EC1728349BB80B4EAB6A957C0">
    <w:name w:val="F26F6B1EC1728349BB80B4EAB6A957C0"/>
  </w:style>
  <w:style w:type="paragraph" w:customStyle="1" w:styleId="1E7DE38A9868CB4B955BF616DD895D1B">
    <w:name w:val="1E7DE38A9868CB4B955BF616DD895D1B"/>
  </w:style>
  <w:style w:type="paragraph" w:customStyle="1" w:styleId="1B95BB69B43FE74DA789FC8557720024">
    <w:name w:val="1B95BB69B43FE74DA789FC8557720024"/>
  </w:style>
  <w:style w:type="paragraph" w:customStyle="1" w:styleId="5BBBCBC557612C418A6C1CDCA740F3CF">
    <w:name w:val="5BBBCBC557612C418A6C1CDCA740F3CF"/>
  </w:style>
  <w:style w:type="paragraph" w:customStyle="1" w:styleId="D26D24D7A78DC44493FC4C3C4C29AB4B">
    <w:name w:val="D26D24D7A78DC44493FC4C3C4C29AB4B"/>
  </w:style>
  <w:style w:type="paragraph" w:customStyle="1" w:styleId="D55B5D6F5242B94CB686CDBB7751D77E">
    <w:name w:val="D55B5D6F5242B94CB686CDBB7751D77E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82243465B6075346BA2166C00D5E34F3">
    <w:name w:val="82243465B6075346BA2166C00D5E34F3"/>
  </w:style>
  <w:style w:type="paragraph" w:customStyle="1" w:styleId="768DEBCCE166D54DA50578E5BCB88846">
    <w:name w:val="768DEBCCE166D54DA50578E5BCB88846"/>
  </w:style>
  <w:style w:type="paragraph" w:customStyle="1" w:styleId="5E55B14617D3664BBC7D756E3E49CA6F">
    <w:name w:val="5E55B14617D3664BBC7D756E3E49CA6F"/>
  </w:style>
  <w:style w:type="paragraph" w:customStyle="1" w:styleId="429199861932C64F9A134CBED1995DC5">
    <w:name w:val="429199861932C64F9A134CBED1995DC5"/>
  </w:style>
  <w:style w:type="paragraph" w:customStyle="1" w:styleId="78FA54F41BE19E46B054E753AD21CA47">
    <w:name w:val="78FA54F41BE19E46B054E753AD21CA47"/>
  </w:style>
  <w:style w:type="paragraph" w:customStyle="1" w:styleId="C32A3D24401030439FDE6E2C1C476A58">
    <w:name w:val="C32A3D24401030439FDE6E2C1C476A58"/>
  </w:style>
  <w:style w:type="paragraph" w:customStyle="1" w:styleId="919E9E1D88673E49B0AD7E5CAB91A921">
    <w:name w:val="919E9E1D88673E49B0AD7E5CAB91A921"/>
  </w:style>
  <w:style w:type="paragraph" w:customStyle="1" w:styleId="6A751C2D335AEB45915EE5C34E9A2194">
    <w:name w:val="6A751C2D335AEB45915EE5C34E9A2194"/>
  </w:style>
  <w:style w:type="paragraph" w:customStyle="1" w:styleId="F24032E44262614C82DAF3A7F340874C">
    <w:name w:val="F24032E44262614C82DAF3A7F340874C"/>
  </w:style>
  <w:style w:type="paragraph" w:customStyle="1" w:styleId="F27B0ECB12A45A4697E9BA7DFE760174">
    <w:name w:val="F27B0ECB12A45A4697E9BA7DFE760174"/>
  </w:style>
  <w:style w:type="paragraph" w:customStyle="1" w:styleId="10689179AC9A9C41A5F84E0CB34B0D5D">
    <w:name w:val="10689179AC9A9C41A5F84E0CB34B0D5D"/>
  </w:style>
  <w:style w:type="paragraph" w:customStyle="1" w:styleId="58CAF759B3E6BA41B40B1445CF0BA31C">
    <w:name w:val="58CAF759B3E6BA41B40B1445CF0BA31C"/>
  </w:style>
  <w:style w:type="paragraph" w:customStyle="1" w:styleId="6CB70E839F578B4498D915B5F587E108">
    <w:name w:val="6CB70E839F578B4498D915B5F587E108"/>
  </w:style>
  <w:style w:type="paragraph" w:customStyle="1" w:styleId="D35F3A9B9CF2DC4185DB9BD2E60C9161">
    <w:name w:val="D35F3A9B9CF2DC4185DB9BD2E60C9161"/>
  </w:style>
  <w:style w:type="paragraph" w:customStyle="1" w:styleId="65398689B7193E42A77C0E573770F03A">
    <w:name w:val="65398689B7193E42A77C0E573770F03A"/>
  </w:style>
  <w:style w:type="paragraph" w:customStyle="1" w:styleId="9A97CEA96B8B76468D3F74E575251DDE">
    <w:name w:val="9A97CEA96B8B76468D3F74E575251DDE"/>
  </w:style>
  <w:style w:type="paragraph" w:customStyle="1" w:styleId="5B96F3D04530744B81443EEB36C64240">
    <w:name w:val="5B96F3D04530744B81443EEB36C64240"/>
  </w:style>
  <w:style w:type="paragraph" w:customStyle="1" w:styleId="00A53A27F28F7F40A870FB898782B134">
    <w:name w:val="00A53A27F28F7F40A870FB898782B134"/>
  </w:style>
  <w:style w:type="paragraph" w:customStyle="1" w:styleId="F4B4212D27502746861F93368C5388AD">
    <w:name w:val="F4B4212D27502746861F93368C5388AD"/>
  </w:style>
  <w:style w:type="paragraph" w:customStyle="1" w:styleId="B251259294167F448AD4115DFE3ABF2F">
    <w:name w:val="B251259294167F448AD4115DFE3ABF2F"/>
  </w:style>
  <w:style w:type="paragraph" w:customStyle="1" w:styleId="D6E8562CA6D0974F9164F877161EBFB2">
    <w:name w:val="D6E8562CA6D0974F9164F877161EBFB2"/>
  </w:style>
  <w:style w:type="paragraph" w:customStyle="1" w:styleId="3DDE971D72D50447B0065CA94AB98201">
    <w:name w:val="3DDE971D72D50447B0065CA94AB98201"/>
  </w:style>
  <w:style w:type="paragraph" w:customStyle="1" w:styleId="DB7FA97E4950E24E98EE448BFAA64AE6">
    <w:name w:val="DB7FA97E4950E24E98EE448BFAA64AE6"/>
  </w:style>
  <w:style w:type="paragraph" w:customStyle="1" w:styleId="D88232722CF3B44DB0151E3D24EF3AEF">
    <w:name w:val="D88232722CF3B44DB0151E3D24EF3AEF"/>
  </w:style>
  <w:style w:type="paragraph" w:customStyle="1" w:styleId="FAE90A2B28575747B595E465B59082DB">
    <w:name w:val="FAE90A2B28575747B595E465B59082DB"/>
  </w:style>
  <w:style w:type="paragraph" w:customStyle="1" w:styleId="DEE78AEC178B93468C748D13355D5E57">
    <w:name w:val="DEE78AEC178B93468C748D13355D5E57"/>
  </w:style>
  <w:style w:type="paragraph" w:customStyle="1" w:styleId="EFF3D6E183202C43ADA712872767C497">
    <w:name w:val="EFF3D6E183202C43ADA712872767C497"/>
  </w:style>
  <w:style w:type="paragraph" w:customStyle="1" w:styleId="F65957A23D67F84AADE4E6686112DC99">
    <w:name w:val="F65957A23D67F84AADE4E6686112DC99"/>
  </w:style>
  <w:style w:type="paragraph" w:customStyle="1" w:styleId="7ACC3EEA97895145B8F21573BF02FDDB">
    <w:name w:val="7ACC3EEA97895145B8F21573BF02FDDB"/>
  </w:style>
  <w:style w:type="paragraph" w:customStyle="1" w:styleId="94F4BCB1306D87408F1B46F19615B98F">
    <w:name w:val="94F4BCB1306D87408F1B46F19615B98F"/>
  </w:style>
  <w:style w:type="paragraph" w:customStyle="1" w:styleId="D07D64662CF39345A5C7356711C9C510">
    <w:name w:val="D07D64662CF39345A5C7356711C9C510"/>
  </w:style>
  <w:style w:type="paragraph" w:customStyle="1" w:styleId="1FED780DC5CE304F98B02E12CE2BF891">
    <w:name w:val="1FED780DC5CE304F98B02E12CE2BF891"/>
  </w:style>
  <w:style w:type="paragraph" w:customStyle="1" w:styleId="8A040D7F768894418C7393ED3B28440C">
    <w:name w:val="8A040D7F768894418C7393ED3B28440C"/>
  </w:style>
  <w:style w:type="paragraph" w:customStyle="1" w:styleId="F1685E1982343342871E1903C4A8EF25">
    <w:name w:val="F1685E1982343342871E1903C4A8EF25"/>
  </w:style>
  <w:style w:type="paragraph" w:customStyle="1" w:styleId="5E820A90B319E343B8B2F4E370D0397C">
    <w:name w:val="5E820A90B319E343B8B2F4E370D0397C"/>
  </w:style>
  <w:style w:type="paragraph" w:customStyle="1" w:styleId="EA34E0505CD5C8409C63ACABE061776C">
    <w:name w:val="EA34E0505CD5C8409C63ACABE061776C"/>
  </w:style>
  <w:style w:type="paragraph" w:customStyle="1" w:styleId="07E3AED6B3D9014EB90B0403FDEBF9F7">
    <w:name w:val="07E3AED6B3D9014EB90B0403FDEBF9F7"/>
  </w:style>
  <w:style w:type="paragraph" w:customStyle="1" w:styleId="CD83305CCF78A746B02C5AB47BE0EE19">
    <w:name w:val="CD83305CCF78A746B02C5AB47BE0EE19"/>
  </w:style>
  <w:style w:type="paragraph" w:customStyle="1" w:styleId="42F27885DBC32A47BE6B6B981609862F">
    <w:name w:val="42F27885DBC32A47BE6B6B981609862F"/>
  </w:style>
  <w:style w:type="paragraph" w:customStyle="1" w:styleId="9D4C9C901885F344B9BDD6A3DFE8D397">
    <w:name w:val="9D4C9C901885F344B9BDD6A3DFE8D397"/>
  </w:style>
  <w:style w:type="paragraph" w:customStyle="1" w:styleId="F267DAC6EF8F7D48A3CD17654853F1B1">
    <w:name w:val="F267DAC6EF8F7D48A3CD17654853F1B1"/>
  </w:style>
  <w:style w:type="paragraph" w:customStyle="1" w:styleId="C68CC253CE29D849AD9FF6153CE1CEEF">
    <w:name w:val="C68CC253CE29D849AD9FF6153CE1CEEF"/>
  </w:style>
  <w:style w:type="paragraph" w:customStyle="1" w:styleId="DF2CCF1412489F45A11CA1FB343BF1AE">
    <w:name w:val="DF2CCF1412489F45A11CA1FB343BF1AE"/>
  </w:style>
  <w:style w:type="paragraph" w:customStyle="1" w:styleId="DCA7122B72D3F54D881CE8A00B318548">
    <w:name w:val="DCA7122B72D3F54D881CE8A00B318548"/>
  </w:style>
  <w:style w:type="paragraph" w:customStyle="1" w:styleId="8EE7AB9BC0BD3C4B830B7ED5E01CA954">
    <w:name w:val="8EE7AB9BC0BD3C4B830B7ED5E01CA954"/>
  </w:style>
  <w:style w:type="paragraph" w:customStyle="1" w:styleId="E7E615575DF6F94788968A4006C46857">
    <w:name w:val="E7E615575DF6F94788968A4006C46857"/>
  </w:style>
  <w:style w:type="paragraph" w:customStyle="1" w:styleId="AE99A4CECD40264FBE45ED98284443DE">
    <w:name w:val="AE99A4CECD40264FBE45ED98284443DE"/>
  </w:style>
  <w:style w:type="paragraph" w:customStyle="1" w:styleId="04C4FDF5057AC544B0A35EB31C043D27">
    <w:name w:val="04C4FDF5057AC544B0A35EB31C043D27"/>
  </w:style>
  <w:style w:type="paragraph" w:customStyle="1" w:styleId="6CF1ADA4B5CC7A48BCDBDCB601A483EF">
    <w:name w:val="6CF1ADA4B5CC7A48BCDBDCB601A483EF"/>
  </w:style>
  <w:style w:type="paragraph" w:customStyle="1" w:styleId="85BA510D5EF81444909F518FCB457966">
    <w:name w:val="85BA510D5EF81444909F518FCB457966"/>
  </w:style>
  <w:style w:type="paragraph" w:customStyle="1" w:styleId="B0380E242F2DD648A5F37BB7999881C7">
    <w:name w:val="B0380E242F2DD648A5F37BB7999881C7"/>
  </w:style>
  <w:style w:type="paragraph" w:customStyle="1" w:styleId="348385C7B4C3604FB8C909632083840E">
    <w:name w:val="348385C7B4C3604FB8C909632083840E"/>
  </w:style>
  <w:style w:type="paragraph" w:customStyle="1" w:styleId="D67A49808C746C4DA7ADCA12AB586DF7">
    <w:name w:val="D67A49808C746C4DA7ADCA12AB586DF7"/>
  </w:style>
  <w:style w:type="paragraph" w:customStyle="1" w:styleId="8818FC809C66774D96AD0571F35443CC">
    <w:name w:val="8818FC809C66774D96AD0571F35443CC"/>
  </w:style>
  <w:style w:type="paragraph" w:customStyle="1" w:styleId="85DD5953C9BC3F4E827B1BB83243FF33">
    <w:name w:val="85DD5953C9BC3F4E827B1BB83243FF33"/>
  </w:style>
  <w:style w:type="paragraph" w:customStyle="1" w:styleId="23D257D8F5079541BA8DCD36A8DB3FFE">
    <w:name w:val="23D257D8F5079541BA8DCD36A8DB3FFE"/>
  </w:style>
  <w:style w:type="paragraph" w:customStyle="1" w:styleId="5DFB28DA6B7EEE4D9F66C2C9A1E94BA6">
    <w:name w:val="5DFB28DA6B7EEE4D9F66C2C9A1E94BA6"/>
  </w:style>
  <w:style w:type="character" w:styleId="PlaceholderText">
    <w:name w:val="Placeholder Text"/>
    <w:basedOn w:val="DefaultParagraphFont"/>
    <w:uiPriority w:val="99"/>
    <w:semiHidden/>
    <w:rsid w:val="00AE0DD5"/>
    <w:rPr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FInal Project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E01A40-3BAC-544C-9FDA-1A5AABD6E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tf03982351.dotx</Template>
  <TotalTime>218</TotalTime>
  <Pages>4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 Proposal</vt:lpstr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Proposal</dc:title>
  <dc:subject/>
  <dc:creator>Yi Chen</dc:creator>
  <cp:keywords/>
  <dc:description/>
  <cp:lastModifiedBy>Yi Chen</cp:lastModifiedBy>
  <cp:revision>79</cp:revision>
  <dcterms:created xsi:type="dcterms:W3CDTF">2020-04-11T00:53:00Z</dcterms:created>
  <dcterms:modified xsi:type="dcterms:W3CDTF">2020-05-09T09:26:00Z</dcterms:modified>
</cp:coreProperties>
</file>