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6249" w14:textId="4CFD5DCA" w:rsidR="00E81978" w:rsidRDefault="00B21F49">
      <w:pPr>
        <w:pStyle w:val="Title"/>
      </w:pPr>
      <w:r>
        <w:rPr>
          <w:lang w:eastAsia="zh-CN"/>
        </w:rPr>
        <w:softHyphen/>
      </w:r>
      <w:r>
        <w:rPr>
          <w:lang w:eastAsia="zh-CN"/>
        </w:rPr>
        <w:softHyphen/>
      </w:r>
      <w:r>
        <w:rPr>
          <w:lang w:eastAsia="zh-CN"/>
        </w:rPr>
        <w:softHyphen/>
      </w:r>
      <w:r>
        <w:rPr>
          <w:lang w:eastAsia="zh-CN"/>
        </w:rPr>
        <w:softHyphen/>
      </w:r>
      <w:r>
        <w:rPr>
          <w:lang w:eastAsia="zh-CN"/>
        </w:rPr>
        <w:softHyphen/>
      </w:r>
      <w:sdt>
        <w:sdtPr>
          <w:rPr>
            <w:rFonts w:hint="eastAsia"/>
            <w:lang w:eastAsia="zh-CN"/>
          </w:rPr>
          <w:alias w:val="Title:"/>
          <w:tag w:val="Title:"/>
          <w:id w:val="726351117"/>
          <w:placeholder>
            <w:docPart w:val="05868A6377DF114F961352CBA05A0E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47A5">
            <w:rPr>
              <w:rFonts w:hint="eastAsia"/>
              <w:lang w:eastAsia="zh-CN"/>
            </w:rPr>
            <w:t>Rethinking Education in the Age of Technology: The Digital Revolution and Schooling in America, by Allan Collins and Richard Halverson</w:t>
          </w:r>
        </w:sdtContent>
      </w:sdt>
    </w:p>
    <w:p w14:paraId="29F1713F" w14:textId="0950ED60" w:rsidR="00B823AA" w:rsidRDefault="00EA20F1" w:rsidP="00B823AA">
      <w:pPr>
        <w:pStyle w:val="Title2"/>
      </w:pPr>
      <w:r>
        <w:t>Yi Chen</w:t>
      </w:r>
    </w:p>
    <w:p w14:paraId="2E9258DA" w14:textId="4710E07B" w:rsidR="00E81978" w:rsidRDefault="00EA20F1" w:rsidP="00B823AA">
      <w:pPr>
        <w:pStyle w:val="Title2"/>
      </w:pPr>
      <w:r>
        <w:t>Teachers College, Columbia University</w:t>
      </w:r>
    </w:p>
    <w:p w14:paraId="3F676A4D" w14:textId="78433D3D" w:rsidR="00E81978" w:rsidRDefault="00E81978">
      <w:pPr>
        <w:pStyle w:val="Title"/>
      </w:pPr>
    </w:p>
    <w:p w14:paraId="7D65F445" w14:textId="561145C0" w:rsidR="00E81978" w:rsidRDefault="00B15C12" w:rsidP="00B823AA">
      <w:pPr>
        <w:pStyle w:val="Title2"/>
      </w:pPr>
      <w:r>
        <w:t>Book Review</w:t>
      </w:r>
    </w:p>
    <w:p w14:paraId="653B37B6" w14:textId="1FD2802A" w:rsidR="00E81978" w:rsidRDefault="00D82B37" w:rsidP="00B15C12">
      <w:pPr>
        <w:pStyle w:val="SectionTitle"/>
      </w:pPr>
      <w:sdt>
        <w:sdtPr>
          <w:alias w:val="Section title:"/>
          <w:tag w:val="Section title:"/>
          <w:id w:val="984196707"/>
          <w:placeholder>
            <w:docPart w:val="D08898D20555FB44A4BE32A6C02144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47A5">
            <w:t>Rethinking Education in the Age of Technology: The Digital Revolution and Schooling in America, by Allan Collins and Richard Halverson</w:t>
          </w:r>
        </w:sdtContent>
      </w:sdt>
    </w:p>
    <w:p w14:paraId="5304A2F4" w14:textId="77777777" w:rsidR="002864E1" w:rsidRDefault="002864E1">
      <w:pPr>
        <w:pStyle w:val="Heading1"/>
        <w:rPr>
          <w:lang w:eastAsia="zh-CN"/>
        </w:rPr>
      </w:pPr>
    </w:p>
    <w:p w14:paraId="2BD52EBD" w14:textId="07368E7A" w:rsidR="00E81978" w:rsidRDefault="00EA20F1">
      <w:pPr>
        <w:pStyle w:val="Heading1"/>
        <w:rPr>
          <w:lang w:eastAsia="zh-CN"/>
        </w:rPr>
      </w:pPr>
      <w:r>
        <w:rPr>
          <w:rFonts w:hint="eastAsia"/>
          <w:lang w:eastAsia="zh-CN"/>
        </w:rPr>
        <w:t>Introduction</w:t>
      </w:r>
    </w:p>
    <w:p w14:paraId="570C623B" w14:textId="2E8F7466" w:rsidR="009447A5" w:rsidRDefault="006441A9" w:rsidP="006441A9">
      <w:pPr>
        <w:rPr>
          <w:lang w:eastAsia="zh-CN"/>
        </w:rPr>
      </w:pPr>
      <w:r>
        <w:rPr>
          <w:lang w:eastAsia="zh-CN"/>
        </w:rPr>
        <w:t xml:space="preserve">The purpose of this paper is two-fold: synthesizing the main argument of </w:t>
      </w:r>
      <w:r w:rsidRPr="009447A5">
        <w:rPr>
          <w:lang w:eastAsia="zh-CN"/>
        </w:rPr>
        <w:t>Collins and Halverson (2018)</w:t>
      </w:r>
      <w:r>
        <w:rPr>
          <w:rFonts w:hint="eastAsia"/>
          <w:lang w:eastAsia="zh-CN"/>
        </w:rPr>
        <w:t>,</w:t>
      </w:r>
      <w:r>
        <w:rPr>
          <w:lang w:eastAsia="zh-CN"/>
        </w:rPr>
        <w:t xml:space="preserve"> </w:t>
      </w:r>
      <w:r w:rsidR="002F1D2B">
        <w:rPr>
          <w:lang w:eastAsia="zh-CN"/>
        </w:rPr>
        <w:t xml:space="preserve">and </w:t>
      </w:r>
      <w:r>
        <w:rPr>
          <w:lang w:eastAsia="zh-CN"/>
        </w:rPr>
        <w:t>discussing unsolved problem</w:t>
      </w:r>
      <w:r w:rsidR="00134FE4">
        <w:rPr>
          <w:lang w:eastAsia="zh-CN"/>
        </w:rPr>
        <w:t>s</w:t>
      </w:r>
      <w:r>
        <w:rPr>
          <w:lang w:eastAsia="zh-CN"/>
        </w:rPr>
        <w:t xml:space="preserve"> </w:t>
      </w:r>
      <w:r w:rsidR="00134FE4">
        <w:rPr>
          <w:lang w:eastAsia="zh-CN"/>
        </w:rPr>
        <w:t>from</w:t>
      </w:r>
      <w:r>
        <w:rPr>
          <w:lang w:eastAsia="zh-CN"/>
        </w:rPr>
        <w:t xml:space="preserve"> the perspective of educational leadership.</w:t>
      </w:r>
    </w:p>
    <w:p w14:paraId="41699094" w14:textId="77777777" w:rsidR="006441A9" w:rsidRDefault="006441A9" w:rsidP="006441A9">
      <w:pPr>
        <w:rPr>
          <w:lang w:eastAsia="zh-CN"/>
        </w:rPr>
      </w:pPr>
    </w:p>
    <w:p w14:paraId="1A17D933" w14:textId="400649A5" w:rsidR="0032079E" w:rsidRDefault="00517A0D" w:rsidP="0032079E">
      <w:pPr>
        <w:pStyle w:val="Heading1"/>
        <w:rPr>
          <w:lang w:eastAsia="zh-CN"/>
        </w:rPr>
      </w:pPr>
      <w:r>
        <w:rPr>
          <w:lang w:eastAsia="zh-CN"/>
        </w:rPr>
        <w:t>Understanding</w:t>
      </w:r>
      <w:r w:rsidR="00915F9C">
        <w:rPr>
          <w:lang w:eastAsia="zh-CN"/>
        </w:rPr>
        <w:t xml:space="preserve"> &amp; Summary</w:t>
      </w:r>
    </w:p>
    <w:p w14:paraId="4F214B9D" w14:textId="6877E15B" w:rsidR="006C4A8E" w:rsidRDefault="006441A9" w:rsidP="006C4A8E">
      <w:pPr>
        <w:rPr>
          <w:lang w:eastAsia="zh-CN"/>
        </w:rPr>
      </w:pPr>
      <w:r w:rsidRPr="009447A5">
        <w:rPr>
          <w:lang w:eastAsia="zh-CN"/>
        </w:rPr>
        <w:t xml:space="preserve">The </w:t>
      </w:r>
      <w:r w:rsidR="006C4A8E">
        <w:rPr>
          <w:lang w:eastAsia="zh-CN"/>
        </w:rPr>
        <w:t>main argument</w:t>
      </w:r>
      <w:r w:rsidRPr="009447A5">
        <w:rPr>
          <w:lang w:eastAsia="zh-CN"/>
        </w:rPr>
        <w:t xml:space="preserve"> of Collins and Halverson (2018) </w:t>
      </w:r>
      <w:r w:rsidR="002E6C6D">
        <w:rPr>
          <w:lang w:eastAsia="zh-CN"/>
        </w:rPr>
        <w:t xml:space="preserve">is to </w:t>
      </w:r>
      <w:r w:rsidR="002F1D2B" w:rsidRPr="002F1D2B">
        <w:rPr>
          <w:lang w:eastAsia="zh-CN"/>
        </w:rPr>
        <w:t xml:space="preserve">emphasize </w:t>
      </w:r>
      <w:r w:rsidRPr="009447A5">
        <w:rPr>
          <w:lang w:eastAsia="zh-CN"/>
        </w:rPr>
        <w:t xml:space="preserve">the </w:t>
      </w:r>
      <w:r w:rsidRPr="006441A9">
        <w:rPr>
          <w:u w:val="single"/>
          <w:lang w:eastAsia="zh-CN"/>
        </w:rPr>
        <w:t>urgency of seeking a coherent model for the future of education in the age of technology</w:t>
      </w:r>
      <w:r w:rsidRPr="009447A5">
        <w:rPr>
          <w:lang w:eastAsia="zh-CN"/>
        </w:rPr>
        <w:t>. Similar to Firestone and Riehl (2005), Collins and Halverson (2018) have not proposed solutions for the tensions between the public schooling system and the affordances of the digital revolution. Instead, they share a concise history of schooling in America</w:t>
      </w:r>
      <w:r w:rsidR="002E6C6D">
        <w:rPr>
          <w:lang w:eastAsia="zh-CN"/>
        </w:rPr>
        <w:t xml:space="preserve"> and</w:t>
      </w:r>
      <w:r w:rsidR="00134FE4">
        <w:rPr>
          <w:lang w:eastAsia="zh-CN"/>
        </w:rPr>
        <w:t xml:space="preserve"> </w:t>
      </w:r>
      <w:r w:rsidRPr="009447A5">
        <w:rPr>
          <w:lang w:eastAsia="zh-CN"/>
        </w:rPr>
        <w:t xml:space="preserve">offer a compelling observation of </w:t>
      </w:r>
      <w:r w:rsidR="006C4A8E">
        <w:rPr>
          <w:lang w:eastAsia="zh-CN"/>
        </w:rPr>
        <w:t xml:space="preserve">how </w:t>
      </w:r>
      <w:r w:rsidR="006C4A8E" w:rsidRPr="009447A5">
        <w:rPr>
          <w:lang w:eastAsia="zh-CN"/>
        </w:rPr>
        <w:t>Gen</w:t>
      </w:r>
      <w:r w:rsidR="006C4A8E">
        <w:rPr>
          <w:lang w:eastAsia="zh-CN"/>
        </w:rPr>
        <w:t>eration</w:t>
      </w:r>
      <w:r w:rsidR="006C4A8E" w:rsidRPr="009447A5">
        <w:rPr>
          <w:lang w:eastAsia="zh-CN"/>
        </w:rPr>
        <w:t xml:space="preserve"> Z</w:t>
      </w:r>
      <w:r w:rsidR="006C4A8E">
        <w:rPr>
          <w:lang w:eastAsia="zh-CN"/>
        </w:rPr>
        <w:t xml:space="preserve"> (i.e., the new generations after the popularity of </w:t>
      </w:r>
      <w:r w:rsidR="00134FE4">
        <w:rPr>
          <w:lang w:eastAsia="zh-CN"/>
        </w:rPr>
        <w:t xml:space="preserve">the </w:t>
      </w:r>
      <w:r w:rsidR="006C4A8E">
        <w:rPr>
          <w:lang w:eastAsia="zh-CN"/>
        </w:rPr>
        <w:t>Internet and other digital technologies) learn</w:t>
      </w:r>
      <w:r w:rsidRPr="009447A5">
        <w:rPr>
          <w:lang w:eastAsia="zh-CN"/>
        </w:rPr>
        <w:t xml:space="preserve">. </w:t>
      </w:r>
      <w:r w:rsidR="006C4A8E" w:rsidRPr="009447A5">
        <w:rPr>
          <w:lang w:eastAsia="zh-CN"/>
        </w:rPr>
        <w:t xml:space="preserve">Collins and Halverson (2018) </w:t>
      </w:r>
      <w:r w:rsidR="006C4A8E">
        <w:rPr>
          <w:lang w:eastAsia="zh-CN"/>
        </w:rPr>
        <w:t>hope their work</w:t>
      </w:r>
      <w:r w:rsidRPr="009447A5">
        <w:rPr>
          <w:lang w:eastAsia="zh-CN"/>
        </w:rPr>
        <w:t xml:space="preserve"> will be helpful for "another Horace Mann to provide the vision for an educational system that can integrate all the different elements that are developing" (p. 141).</w:t>
      </w:r>
      <w:r w:rsidR="006C4A8E">
        <w:rPr>
          <w:lang w:eastAsia="zh-CN"/>
        </w:rPr>
        <w:t xml:space="preserve"> </w:t>
      </w:r>
    </w:p>
    <w:p w14:paraId="6C46697C" w14:textId="2C0D388C" w:rsidR="009447A5" w:rsidRPr="006C4A8E" w:rsidRDefault="00134FE4" w:rsidP="006C4A8E">
      <w:pPr>
        <w:rPr>
          <w:lang w:eastAsia="zh-CN"/>
        </w:rPr>
      </w:pPr>
      <w:r w:rsidRPr="009447A5">
        <w:rPr>
          <w:lang w:eastAsia="zh-CN"/>
        </w:rPr>
        <w:t xml:space="preserve">Collins and Halverson (2018) </w:t>
      </w:r>
      <w:r>
        <w:rPr>
          <w:lang w:eastAsia="zh-CN"/>
        </w:rPr>
        <w:t>provide</w:t>
      </w:r>
      <w:r w:rsidR="006C4A8E">
        <w:rPr>
          <w:lang w:eastAsia="zh-CN"/>
        </w:rPr>
        <w:t xml:space="preserve"> four main </w:t>
      </w:r>
      <w:r>
        <w:rPr>
          <w:lang w:eastAsia="zh-CN"/>
        </w:rPr>
        <w:t>reasons</w:t>
      </w:r>
      <w:r w:rsidR="006C4A8E">
        <w:rPr>
          <w:lang w:eastAsia="zh-CN"/>
        </w:rPr>
        <w:t xml:space="preserve"> to support their arguments. </w:t>
      </w:r>
      <w:r w:rsidR="009447A5" w:rsidRPr="009447A5">
        <w:rPr>
          <w:rFonts w:ascii="Times New Roman" w:eastAsia="Times New Roman" w:hAnsi="Times New Roman" w:cs="Times New Roman"/>
          <w:b/>
          <w:bCs/>
          <w:kern w:val="0"/>
          <w:lang w:eastAsia="zh-CN"/>
        </w:rPr>
        <w:t>First, the system</w:t>
      </w:r>
      <w:r w:rsidR="006C4A8E">
        <w:rPr>
          <w:rFonts w:ascii="Times New Roman" w:eastAsia="Times New Roman" w:hAnsi="Times New Roman" w:cs="Times New Roman"/>
          <w:b/>
          <w:bCs/>
          <w:kern w:val="0"/>
          <w:lang w:eastAsia="zh-CN"/>
        </w:rPr>
        <w:t>atic</w:t>
      </w:r>
      <w:r w:rsidR="009447A5" w:rsidRPr="009447A5">
        <w:rPr>
          <w:rFonts w:ascii="Times New Roman" w:eastAsia="Times New Roman" w:hAnsi="Times New Roman" w:cs="Times New Roman"/>
          <w:b/>
          <w:bCs/>
          <w:kern w:val="0"/>
          <w:lang w:eastAsia="zh-CN"/>
        </w:rPr>
        <w:t xml:space="preserve"> transformations of education are not unique in </w:t>
      </w:r>
      <w:r w:rsidRPr="009447A5">
        <w:rPr>
          <w:rFonts w:ascii="Times New Roman" w:eastAsia="Times New Roman" w:hAnsi="Times New Roman" w:cs="Times New Roman"/>
          <w:b/>
          <w:bCs/>
          <w:kern w:val="0"/>
          <w:lang w:eastAsia="zh-CN"/>
        </w:rPr>
        <w:t>history.</w:t>
      </w:r>
      <w:r w:rsidR="009447A5" w:rsidRPr="009447A5">
        <w:rPr>
          <w:rFonts w:ascii="Times New Roman" w:eastAsia="Times New Roman" w:hAnsi="Times New Roman" w:cs="Times New Roman"/>
          <w:b/>
          <w:bCs/>
          <w:kern w:val="0"/>
          <w:lang w:eastAsia="zh-CN"/>
        </w:rPr>
        <w:t xml:space="preserve">  </w:t>
      </w:r>
      <w:r w:rsidR="006C4A8E">
        <w:rPr>
          <w:rFonts w:ascii="Times New Roman" w:eastAsia="Times New Roman" w:hAnsi="Times New Roman" w:cs="Times New Roman"/>
          <w:kern w:val="0"/>
          <w:lang w:eastAsia="zh-CN"/>
        </w:rPr>
        <w:t>For example, t</w:t>
      </w:r>
      <w:r w:rsidR="009447A5" w:rsidRPr="009447A5">
        <w:rPr>
          <w:rFonts w:ascii="Times New Roman" w:eastAsia="Times New Roman" w:hAnsi="Times New Roman" w:cs="Times New Roman"/>
          <w:kern w:val="0"/>
          <w:lang w:eastAsia="zh-CN"/>
        </w:rPr>
        <w:t>he Industrial Revolution</w:t>
      </w:r>
      <w:r w:rsidR="006C4A8E">
        <w:rPr>
          <w:rFonts w:ascii="Times New Roman" w:eastAsia="Times New Roman" w:hAnsi="Times New Roman" w:cs="Times New Roman"/>
          <w:kern w:val="0"/>
          <w:lang w:eastAsia="zh-CN"/>
        </w:rPr>
        <w:t>,</w:t>
      </w:r>
      <w:r w:rsidR="009447A5" w:rsidRPr="009447A5">
        <w:rPr>
          <w:rFonts w:ascii="Times New Roman" w:eastAsia="Times New Roman" w:hAnsi="Times New Roman" w:cs="Times New Roman"/>
          <w:kern w:val="0"/>
          <w:lang w:eastAsia="zh-CN"/>
        </w:rPr>
        <w:t xml:space="preserve"> in the first half of the 19</w:t>
      </w:r>
      <w:r w:rsidR="009447A5">
        <w:rPr>
          <w:rFonts w:ascii="Times New Roman" w:eastAsia="Times New Roman" w:hAnsi="Times New Roman" w:cs="Times New Roman"/>
          <w:kern w:val="0"/>
          <w:lang w:eastAsia="zh-CN"/>
        </w:rPr>
        <w:t>-century</w:t>
      </w:r>
      <w:r w:rsidR="006C4A8E">
        <w:rPr>
          <w:rFonts w:ascii="Times New Roman" w:eastAsia="Times New Roman" w:hAnsi="Times New Roman" w:cs="Times New Roman"/>
          <w:kern w:val="0"/>
          <w:lang w:eastAsia="zh-CN"/>
        </w:rPr>
        <w:t>,</w:t>
      </w:r>
      <w:r w:rsidR="009447A5" w:rsidRPr="009447A5">
        <w:rPr>
          <w:rFonts w:ascii="Times New Roman" w:eastAsia="Times New Roman" w:hAnsi="Times New Roman" w:cs="Times New Roman"/>
          <w:kern w:val="0"/>
          <w:lang w:eastAsia="zh-CN"/>
        </w:rPr>
        <w:t xml:space="preserve"> led to the education</w:t>
      </w:r>
      <w:r w:rsidR="00195128">
        <w:rPr>
          <w:rFonts w:ascii="Times New Roman" w:eastAsia="Times New Roman" w:hAnsi="Times New Roman" w:cs="Times New Roman"/>
          <w:kern w:val="0"/>
          <w:lang w:eastAsia="zh-CN"/>
        </w:rPr>
        <w:t>al</w:t>
      </w:r>
      <w:r w:rsidR="009447A5" w:rsidRPr="009447A5">
        <w:rPr>
          <w:rFonts w:ascii="Times New Roman" w:eastAsia="Times New Roman" w:hAnsi="Times New Roman" w:cs="Times New Roman"/>
          <w:kern w:val="0"/>
          <w:lang w:eastAsia="zh-CN"/>
        </w:rPr>
        <w:t xml:space="preserve"> transformation from a system of apprenticeship into universal schooling. Similarly, the </w:t>
      </w:r>
      <w:r w:rsidR="003800B1">
        <w:rPr>
          <w:rFonts w:ascii="Times New Roman" w:eastAsia="Times New Roman" w:hAnsi="Times New Roman" w:cs="Times New Roman" w:hint="eastAsia"/>
          <w:kern w:val="0"/>
          <w:lang w:eastAsia="zh-CN"/>
        </w:rPr>
        <w:t>Digital</w:t>
      </w:r>
      <w:r w:rsidR="003800B1">
        <w:rPr>
          <w:rFonts w:ascii="Times New Roman" w:eastAsia="Times New Roman" w:hAnsi="Times New Roman" w:cs="Times New Roman"/>
          <w:kern w:val="0"/>
          <w:lang w:eastAsia="zh-CN"/>
        </w:rPr>
        <w:t xml:space="preserve"> </w:t>
      </w:r>
      <w:r w:rsidR="009447A5" w:rsidRPr="009447A5">
        <w:rPr>
          <w:rFonts w:ascii="Times New Roman" w:eastAsia="Times New Roman" w:hAnsi="Times New Roman" w:cs="Times New Roman"/>
          <w:kern w:val="0"/>
          <w:lang w:eastAsia="zh-CN"/>
        </w:rPr>
        <w:t>Revolution</w:t>
      </w:r>
      <w:r w:rsidR="00195128">
        <w:rPr>
          <w:rFonts w:ascii="Times New Roman" w:eastAsia="Times New Roman" w:hAnsi="Times New Roman" w:cs="Times New Roman"/>
          <w:kern w:val="0"/>
          <w:lang w:eastAsia="zh-CN"/>
        </w:rPr>
        <w:t xml:space="preserve"> </w:t>
      </w:r>
      <w:r w:rsidR="009447A5" w:rsidRPr="009447A5">
        <w:rPr>
          <w:rFonts w:ascii="Times New Roman" w:eastAsia="Times New Roman" w:hAnsi="Times New Roman" w:cs="Times New Roman"/>
          <w:kern w:val="0"/>
          <w:lang w:eastAsia="zh-CN"/>
        </w:rPr>
        <w:t>is leading</w:t>
      </w:r>
      <w:r w:rsidR="00195128">
        <w:rPr>
          <w:rFonts w:ascii="Times New Roman" w:eastAsia="Times New Roman" w:hAnsi="Times New Roman" w:cs="Times New Roman"/>
          <w:kern w:val="0"/>
          <w:lang w:eastAsia="zh-CN"/>
        </w:rPr>
        <w:t xml:space="preserve"> </w:t>
      </w:r>
      <w:r w:rsidR="00195128" w:rsidRPr="009447A5">
        <w:rPr>
          <w:lang w:eastAsia="zh-CN"/>
        </w:rPr>
        <w:t>Gen</w:t>
      </w:r>
      <w:r w:rsidR="00195128">
        <w:rPr>
          <w:lang w:eastAsia="zh-CN"/>
        </w:rPr>
        <w:t>eration</w:t>
      </w:r>
      <w:r w:rsidR="00195128" w:rsidRPr="009447A5">
        <w:rPr>
          <w:lang w:eastAsia="zh-CN"/>
        </w:rPr>
        <w:t xml:space="preserve"> </w:t>
      </w:r>
      <w:r w:rsidR="00195128">
        <w:rPr>
          <w:rFonts w:ascii="Times New Roman" w:eastAsia="Times New Roman" w:hAnsi="Times New Roman" w:cs="Times New Roman"/>
          <w:kern w:val="0"/>
          <w:lang w:eastAsia="zh-CN"/>
        </w:rPr>
        <w:t>Z</w:t>
      </w:r>
      <w:r w:rsidR="009447A5" w:rsidRPr="009447A5">
        <w:rPr>
          <w:rFonts w:ascii="Times New Roman" w:eastAsia="Times New Roman" w:hAnsi="Times New Roman" w:cs="Times New Roman"/>
          <w:kern w:val="0"/>
          <w:lang w:eastAsia="zh-CN"/>
        </w:rPr>
        <w:t xml:space="preserve"> to lifelong learning</w:t>
      </w:r>
      <w:r w:rsidR="00195128">
        <w:rPr>
          <w:rFonts w:ascii="Times New Roman" w:eastAsia="Times New Roman" w:hAnsi="Times New Roman" w:cs="Times New Roman"/>
          <w:kern w:val="0"/>
          <w:lang w:eastAsia="zh-CN"/>
        </w:rPr>
        <w:t xml:space="preserve"> (i.e., ongoing and self-motivated pursuit of knowledge </w:t>
      </w:r>
      <w:r w:rsidR="00195128">
        <w:rPr>
          <w:rFonts w:ascii="Times New Roman" w:eastAsia="Times New Roman" w:hAnsi="Times New Roman" w:cs="Times New Roman"/>
          <w:kern w:val="0"/>
          <w:lang w:eastAsia="zh-CN"/>
        </w:rPr>
        <w:lastRenderedPageBreak/>
        <w:t>with the help of digital technologies)</w:t>
      </w:r>
      <w:r w:rsidR="009447A5" w:rsidRPr="009447A5">
        <w:rPr>
          <w:rFonts w:ascii="Times New Roman" w:eastAsia="Times New Roman" w:hAnsi="Times New Roman" w:cs="Times New Roman"/>
          <w:kern w:val="0"/>
          <w:lang w:eastAsia="zh-CN"/>
        </w:rPr>
        <w:t>. Comparing the three eras of education (i.e., apprenticeship, industrial, and information era), Collins and Halverson (2018) summariz</w:t>
      </w:r>
      <w:r>
        <w:rPr>
          <w:rFonts w:ascii="Times New Roman" w:eastAsia="Times New Roman" w:hAnsi="Times New Roman" w:cs="Times New Roman" w:hint="eastAsia"/>
          <w:kern w:val="0"/>
          <w:lang w:eastAsia="zh-CN"/>
        </w:rPr>
        <w:t>e</w:t>
      </w:r>
      <w:r w:rsidR="009447A5" w:rsidRPr="009447A5">
        <w:rPr>
          <w:rFonts w:ascii="Times New Roman" w:eastAsia="Times New Roman" w:hAnsi="Times New Roman" w:cs="Times New Roman"/>
          <w:kern w:val="0"/>
          <w:lang w:eastAsia="zh-CN"/>
        </w:rPr>
        <w:t xml:space="preserve"> the evolution of education in </w:t>
      </w:r>
      <w:r w:rsidR="008D4D73">
        <w:rPr>
          <w:rFonts w:ascii="Times New Roman" w:eastAsia="Times New Roman" w:hAnsi="Times New Roman" w:cs="Times New Roman"/>
          <w:kern w:val="0"/>
          <w:lang w:eastAsia="zh-CN"/>
        </w:rPr>
        <w:t xml:space="preserve">six </w:t>
      </w:r>
      <w:r w:rsidR="00195128">
        <w:rPr>
          <w:rFonts w:ascii="Times New Roman" w:eastAsia="Times New Roman" w:hAnsi="Times New Roman" w:cs="Times New Roman"/>
          <w:kern w:val="0"/>
          <w:lang w:eastAsia="zh-CN"/>
        </w:rPr>
        <w:t>main</w:t>
      </w:r>
      <w:r w:rsidR="009447A5" w:rsidRPr="009447A5">
        <w:rPr>
          <w:rFonts w:ascii="Times New Roman" w:eastAsia="Times New Roman" w:hAnsi="Times New Roman" w:cs="Times New Roman"/>
          <w:kern w:val="0"/>
          <w:lang w:eastAsia="zh-CN"/>
        </w:rPr>
        <w:t xml:space="preserve"> aspects:</w:t>
      </w:r>
      <w:r w:rsidR="00195128">
        <w:rPr>
          <w:rFonts w:ascii="Times New Roman" w:eastAsia="Times New Roman" w:hAnsi="Times New Roman" w:cs="Times New Roman"/>
          <w:kern w:val="0"/>
          <w:lang w:eastAsia="zh-CN"/>
        </w:rPr>
        <w:t xml:space="preserve"> </w:t>
      </w:r>
      <w:r w:rsidR="009447A5" w:rsidRPr="00195128">
        <w:rPr>
          <w:rFonts w:ascii="Times New Roman" w:eastAsia="Times New Roman" w:hAnsi="Times New Roman" w:cs="Times New Roman"/>
          <w:i/>
          <w:iCs/>
          <w:kern w:val="0"/>
          <w:lang w:eastAsia="zh-CN"/>
        </w:rPr>
        <w:t>responsibility</w:t>
      </w:r>
      <w:r w:rsidR="009447A5" w:rsidRPr="009447A5">
        <w:rPr>
          <w:rFonts w:ascii="Times New Roman" w:eastAsia="Times New Roman" w:hAnsi="Times New Roman" w:cs="Times New Roman"/>
          <w:kern w:val="0"/>
          <w:lang w:eastAsia="zh-CN"/>
        </w:rPr>
        <w:t xml:space="preserve"> (from parents to the state, and</w:t>
      </w:r>
      <w:r>
        <w:rPr>
          <w:rFonts w:ascii="Times New Roman" w:eastAsia="Times New Roman" w:hAnsi="Times New Roman" w:cs="Times New Roman"/>
          <w:kern w:val="0"/>
          <w:lang w:eastAsia="zh-CN"/>
        </w:rPr>
        <w:t xml:space="preserve"> </w:t>
      </w:r>
      <w:r w:rsidR="009447A5" w:rsidRPr="009447A5">
        <w:rPr>
          <w:rFonts w:ascii="Times New Roman" w:eastAsia="Times New Roman" w:hAnsi="Times New Roman" w:cs="Times New Roman"/>
          <w:kern w:val="0"/>
          <w:lang w:eastAsia="zh-CN"/>
        </w:rPr>
        <w:t xml:space="preserve">to the individual and parents),  </w:t>
      </w:r>
      <w:r w:rsidR="009447A5" w:rsidRPr="00195128">
        <w:rPr>
          <w:rFonts w:ascii="Times New Roman" w:eastAsia="Times New Roman" w:hAnsi="Times New Roman" w:cs="Times New Roman"/>
          <w:i/>
          <w:iCs/>
          <w:kern w:val="0"/>
          <w:lang w:eastAsia="zh-CN"/>
        </w:rPr>
        <w:t>assessment</w:t>
      </w:r>
      <w:r w:rsidR="009447A5" w:rsidRPr="009447A5">
        <w:rPr>
          <w:rFonts w:ascii="Times New Roman" w:eastAsia="Times New Roman" w:hAnsi="Times New Roman" w:cs="Times New Roman"/>
          <w:kern w:val="0"/>
          <w:lang w:eastAsia="zh-CN"/>
        </w:rPr>
        <w:t xml:space="preserve"> (from practical skills to necessary skills</w:t>
      </w:r>
      <w:r>
        <w:rPr>
          <w:rFonts w:ascii="Times New Roman" w:eastAsia="Times New Roman" w:hAnsi="Times New Roman" w:cs="Times New Roman"/>
          <w:kern w:val="0"/>
          <w:lang w:eastAsia="zh-CN"/>
        </w:rPr>
        <w:t xml:space="preserve"> and</w:t>
      </w:r>
      <w:r w:rsidR="009447A5" w:rsidRPr="009447A5">
        <w:rPr>
          <w:rFonts w:ascii="Times New Roman" w:eastAsia="Times New Roman" w:hAnsi="Times New Roman" w:cs="Times New Roman"/>
          <w:kern w:val="0"/>
          <w:lang w:eastAsia="zh-CN"/>
        </w:rPr>
        <w:t xml:space="preserve"> disciplinary knowledge, and to generic skill and learning to learn),  </w:t>
      </w:r>
      <w:r w:rsidR="009447A5" w:rsidRPr="00195128">
        <w:rPr>
          <w:rFonts w:ascii="Times New Roman" w:eastAsia="Times New Roman" w:hAnsi="Times New Roman" w:cs="Times New Roman"/>
          <w:i/>
          <w:iCs/>
          <w:kern w:val="0"/>
          <w:lang w:eastAsia="zh-CN"/>
        </w:rPr>
        <w:t>pedagogy</w:t>
      </w:r>
      <w:r w:rsidR="009447A5" w:rsidRPr="009447A5">
        <w:rPr>
          <w:rFonts w:ascii="Times New Roman" w:eastAsia="Times New Roman" w:hAnsi="Times New Roman" w:cs="Times New Roman"/>
          <w:kern w:val="0"/>
          <w:lang w:eastAsia="zh-CN"/>
        </w:rPr>
        <w:t xml:space="preserve"> (from apprenticeship to didacticism, and to interaction), </w:t>
      </w:r>
      <w:r w:rsidR="009447A5" w:rsidRPr="00195128">
        <w:rPr>
          <w:rFonts w:ascii="Times New Roman" w:eastAsia="Times New Roman" w:hAnsi="Times New Roman" w:cs="Times New Roman"/>
          <w:i/>
          <w:iCs/>
          <w:kern w:val="0"/>
          <w:lang w:eastAsia="zh-CN"/>
        </w:rPr>
        <w:t>location</w:t>
      </w:r>
      <w:r w:rsidR="009447A5" w:rsidRPr="009447A5">
        <w:rPr>
          <w:rFonts w:ascii="Times New Roman" w:eastAsia="Times New Roman" w:hAnsi="Times New Roman" w:cs="Times New Roman"/>
          <w:kern w:val="0"/>
          <w:lang w:eastAsia="zh-CN"/>
        </w:rPr>
        <w:t xml:space="preserve"> (from centered at home to centered at school, and to centered at multiple venues), </w:t>
      </w:r>
      <w:r w:rsidR="009447A5" w:rsidRPr="00195128">
        <w:rPr>
          <w:rFonts w:ascii="Times New Roman" w:eastAsia="Times New Roman" w:hAnsi="Times New Roman" w:cs="Times New Roman"/>
          <w:i/>
          <w:iCs/>
          <w:kern w:val="0"/>
          <w:lang w:eastAsia="zh-CN"/>
        </w:rPr>
        <w:t>culture</w:t>
      </w:r>
      <w:r w:rsidR="009447A5" w:rsidRPr="009447A5">
        <w:rPr>
          <w:rFonts w:ascii="Times New Roman" w:eastAsia="Times New Roman" w:hAnsi="Times New Roman" w:cs="Times New Roman"/>
          <w:kern w:val="0"/>
          <w:lang w:eastAsia="zh-CN"/>
        </w:rPr>
        <w:t xml:space="preserve"> (from adult culture to peer culture, and to mixed-age culture), and </w:t>
      </w:r>
      <w:r w:rsidR="009447A5" w:rsidRPr="00195128">
        <w:rPr>
          <w:rFonts w:ascii="Times New Roman" w:eastAsia="Times New Roman" w:hAnsi="Times New Roman" w:cs="Times New Roman"/>
          <w:i/>
          <w:iCs/>
          <w:kern w:val="0"/>
          <w:lang w:eastAsia="zh-CN"/>
        </w:rPr>
        <w:t>relationship</w:t>
      </w:r>
      <w:r w:rsidR="009447A5" w:rsidRPr="009447A5">
        <w:rPr>
          <w:rFonts w:ascii="Times New Roman" w:eastAsia="Times New Roman" w:hAnsi="Times New Roman" w:cs="Times New Roman"/>
          <w:kern w:val="0"/>
          <w:lang w:eastAsia="zh-CN"/>
        </w:rPr>
        <w:t xml:space="preserve"> (from personal bonds to authority figures, and to computer-mediated interactions). With time, these pieces might come to make up the fragments of a new system of education. They do not yet form an equitable and coherent system of education</w:t>
      </w:r>
      <w:r w:rsidR="00195128">
        <w:rPr>
          <w:rFonts w:ascii="Times New Roman" w:eastAsia="Times New Roman" w:hAnsi="Times New Roman" w:cs="Times New Roman"/>
          <w:kern w:val="0"/>
          <w:lang w:eastAsia="zh-CN"/>
        </w:rPr>
        <w:t xml:space="preserve"> </w:t>
      </w:r>
      <w:r w:rsidR="00195128" w:rsidRPr="00195128">
        <w:rPr>
          <w:rFonts w:ascii="Times New Roman" w:eastAsia="Times New Roman" w:hAnsi="Times New Roman" w:cs="Times New Roman"/>
          <w:kern w:val="0"/>
          <w:lang w:eastAsia="zh-CN"/>
        </w:rPr>
        <w:t>for the future of education in the age of technology</w:t>
      </w:r>
      <w:r w:rsidR="009447A5" w:rsidRPr="009447A5">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 xml:space="preserve">Thus, it is necessary to seek </w:t>
      </w:r>
      <w:r w:rsidR="00EB6997">
        <w:rPr>
          <w:rFonts w:ascii="Times New Roman" w:eastAsia="Times New Roman" w:hAnsi="Times New Roman" w:cs="Times New Roman"/>
          <w:kern w:val="0"/>
          <w:lang w:eastAsia="zh-CN"/>
        </w:rPr>
        <w:t>a</w:t>
      </w:r>
      <w:r>
        <w:rPr>
          <w:rFonts w:ascii="Times New Roman" w:eastAsia="Times New Roman" w:hAnsi="Times New Roman" w:cs="Times New Roman"/>
          <w:kern w:val="0"/>
          <w:lang w:eastAsia="zh-CN"/>
        </w:rPr>
        <w:t xml:space="preserve"> new education system.</w:t>
      </w:r>
    </w:p>
    <w:p w14:paraId="51A8F410" w14:textId="5779E3B9" w:rsidR="00195128" w:rsidRPr="00195128" w:rsidRDefault="009447A5" w:rsidP="00195128">
      <w:pPr>
        <w:rPr>
          <w:rFonts w:ascii="Times New Roman" w:eastAsia="Times New Roman" w:hAnsi="Times New Roman" w:cs="Times New Roman"/>
          <w:b/>
          <w:bCs/>
          <w:kern w:val="0"/>
          <w:lang w:eastAsia="zh-CN"/>
        </w:rPr>
      </w:pPr>
      <w:r w:rsidRPr="009447A5">
        <w:rPr>
          <w:rFonts w:ascii="Times New Roman" w:eastAsia="Times New Roman" w:hAnsi="Times New Roman" w:cs="Times New Roman"/>
          <w:b/>
          <w:bCs/>
          <w:kern w:val="0"/>
          <w:lang w:eastAsia="zh-CN"/>
        </w:rPr>
        <w:t xml:space="preserve">Secondly, the revolution in education is inevitable and happening. </w:t>
      </w:r>
      <w:r w:rsidRPr="009447A5">
        <w:rPr>
          <w:rFonts w:ascii="Times New Roman" w:eastAsia="Times New Roman" w:hAnsi="Times New Roman" w:cs="Times New Roman"/>
          <w:kern w:val="0"/>
          <w:lang w:eastAsia="zh-CN"/>
        </w:rPr>
        <w:t xml:space="preserve">Even though the schools are still prevalent all over the world, we continue to see </w:t>
      </w:r>
      <w:r w:rsidRPr="00EB6997">
        <w:rPr>
          <w:rFonts w:ascii="Times New Roman" w:eastAsia="Times New Roman" w:hAnsi="Times New Roman" w:cs="Times New Roman"/>
          <w:i/>
          <w:iCs/>
          <w:kern w:val="0"/>
          <w:lang w:eastAsia="zh-CN"/>
        </w:rPr>
        <w:t>seeds</w:t>
      </w:r>
      <w:r w:rsidRPr="009447A5">
        <w:rPr>
          <w:rFonts w:ascii="Times New Roman" w:eastAsia="Times New Roman" w:hAnsi="Times New Roman" w:cs="Times New Roman"/>
          <w:kern w:val="0"/>
          <w:lang w:eastAsia="zh-CN"/>
        </w:rPr>
        <w:t xml:space="preserve"> of a new </w:t>
      </w:r>
      <w:r w:rsidR="00EB6997">
        <w:rPr>
          <w:rFonts w:ascii="Times New Roman" w:eastAsia="Times New Roman" w:hAnsi="Times New Roman" w:cs="Times New Roman"/>
          <w:kern w:val="0"/>
          <w:lang w:eastAsia="zh-CN"/>
        </w:rPr>
        <w:t xml:space="preserve">education </w:t>
      </w:r>
      <w:r w:rsidRPr="009447A5">
        <w:rPr>
          <w:rFonts w:ascii="Times New Roman" w:eastAsia="Times New Roman" w:hAnsi="Times New Roman" w:cs="Times New Roman"/>
          <w:kern w:val="0"/>
          <w:lang w:eastAsia="zh-CN"/>
        </w:rPr>
        <w:t xml:space="preserve">system emerge. Collins and Halverson (2018) summarize </w:t>
      </w:r>
      <w:r w:rsidR="008D4D73">
        <w:rPr>
          <w:rFonts w:ascii="Times New Roman" w:eastAsia="Times New Roman" w:hAnsi="Times New Roman" w:cs="Times New Roman"/>
          <w:kern w:val="0"/>
          <w:lang w:eastAsia="zh-CN"/>
        </w:rPr>
        <w:t>nine</w:t>
      </w:r>
      <w:r w:rsidR="008D4D73" w:rsidRPr="009447A5">
        <w:rPr>
          <w:rFonts w:ascii="Times New Roman" w:eastAsia="Times New Roman" w:hAnsi="Times New Roman" w:cs="Times New Roman"/>
          <w:kern w:val="0"/>
          <w:lang w:eastAsia="zh-CN"/>
        </w:rPr>
        <w:t xml:space="preserve"> </w:t>
      </w:r>
      <w:r w:rsidRPr="00EB6997">
        <w:rPr>
          <w:rFonts w:ascii="Times New Roman" w:eastAsia="Times New Roman" w:hAnsi="Times New Roman" w:cs="Times New Roman"/>
          <w:i/>
          <w:iCs/>
          <w:kern w:val="0"/>
          <w:lang w:eastAsia="zh-CN"/>
        </w:rPr>
        <w:t>seeds</w:t>
      </w:r>
      <w:r w:rsidRPr="009447A5">
        <w:rPr>
          <w:rFonts w:ascii="Times New Roman" w:eastAsia="Times New Roman" w:hAnsi="Times New Roman" w:cs="Times New Roman"/>
          <w:kern w:val="0"/>
          <w:lang w:eastAsia="zh-CN"/>
        </w:rPr>
        <w:t xml:space="preserve"> which provide new setting for learning outside the classroom: </w:t>
      </w:r>
      <w:r w:rsidRPr="009447A5">
        <w:rPr>
          <w:rFonts w:ascii="Times New Roman" w:eastAsia="Times New Roman" w:hAnsi="Times New Roman" w:cs="Times New Roman"/>
          <w:i/>
          <w:iCs/>
          <w:kern w:val="0"/>
          <w:lang w:eastAsia="zh-CN"/>
        </w:rPr>
        <w:t>home school</w:t>
      </w:r>
      <w:r w:rsidRPr="009447A5">
        <w:rPr>
          <w:rFonts w:ascii="Times New Roman" w:eastAsia="Times New Roman" w:hAnsi="Times New Roman" w:cs="Times New Roman"/>
          <w:kern w:val="0"/>
          <w:lang w:eastAsia="zh-CN"/>
        </w:rPr>
        <w:t xml:space="preserve">, </w:t>
      </w:r>
      <w:r w:rsidRPr="009447A5">
        <w:rPr>
          <w:rFonts w:ascii="Times New Roman" w:eastAsia="Times New Roman" w:hAnsi="Times New Roman" w:cs="Times New Roman"/>
          <w:i/>
          <w:iCs/>
          <w:kern w:val="0"/>
          <w:lang w:eastAsia="zh-CN"/>
        </w:rPr>
        <w:t>workplace learning</w:t>
      </w:r>
      <w:r w:rsidRPr="009447A5">
        <w:rPr>
          <w:rFonts w:ascii="Times New Roman" w:eastAsia="Times New Roman" w:hAnsi="Times New Roman" w:cs="Times New Roman"/>
          <w:kern w:val="0"/>
          <w:lang w:eastAsia="zh-CN"/>
        </w:rPr>
        <w:t xml:space="preserve"> (e.g. Accenture, Xerox, and LinkedIn.com), </w:t>
      </w:r>
      <w:r w:rsidRPr="009447A5">
        <w:rPr>
          <w:rFonts w:ascii="Times New Roman" w:eastAsia="Times New Roman" w:hAnsi="Times New Roman" w:cs="Times New Roman"/>
          <w:i/>
          <w:iCs/>
          <w:kern w:val="0"/>
          <w:lang w:eastAsia="zh-CN"/>
        </w:rPr>
        <w:t>adult education</w:t>
      </w:r>
      <w:r w:rsidRPr="009447A5">
        <w:rPr>
          <w:rFonts w:ascii="Times New Roman" w:eastAsia="Times New Roman" w:hAnsi="Times New Roman" w:cs="Times New Roman"/>
          <w:kern w:val="0"/>
          <w:lang w:eastAsia="zh-CN"/>
        </w:rPr>
        <w:t xml:space="preserve">, </w:t>
      </w:r>
      <w:r w:rsidRPr="009447A5">
        <w:rPr>
          <w:rFonts w:ascii="Times New Roman" w:eastAsia="Times New Roman" w:hAnsi="Times New Roman" w:cs="Times New Roman"/>
          <w:i/>
          <w:iCs/>
          <w:kern w:val="0"/>
          <w:lang w:eastAsia="zh-CN"/>
        </w:rPr>
        <w:t>distance education</w:t>
      </w:r>
      <w:r w:rsidRPr="009447A5">
        <w:rPr>
          <w:rFonts w:ascii="Times New Roman" w:eastAsia="Times New Roman" w:hAnsi="Times New Roman" w:cs="Times New Roman"/>
          <w:kern w:val="0"/>
          <w:lang w:eastAsia="zh-CN"/>
        </w:rPr>
        <w:t xml:space="preserve"> (e.g. Open University in British), </w:t>
      </w:r>
      <w:r w:rsidRPr="009447A5">
        <w:rPr>
          <w:rFonts w:ascii="Times New Roman" w:eastAsia="Times New Roman" w:hAnsi="Times New Roman" w:cs="Times New Roman"/>
          <w:i/>
          <w:iCs/>
          <w:kern w:val="0"/>
          <w:lang w:eastAsia="zh-CN"/>
        </w:rPr>
        <w:t>learning centers</w:t>
      </w:r>
      <w:r w:rsidRPr="009447A5">
        <w:rPr>
          <w:rFonts w:ascii="Times New Roman" w:eastAsia="Times New Roman" w:hAnsi="Times New Roman" w:cs="Times New Roman"/>
          <w:kern w:val="0"/>
          <w:lang w:eastAsia="zh-CN"/>
        </w:rPr>
        <w:t xml:space="preserve"> (e.g., Kaplan and Sylvan), </w:t>
      </w:r>
      <w:r w:rsidRPr="009447A5">
        <w:rPr>
          <w:rFonts w:ascii="Times New Roman" w:eastAsia="Times New Roman" w:hAnsi="Times New Roman" w:cs="Times New Roman"/>
          <w:i/>
          <w:iCs/>
          <w:kern w:val="0"/>
          <w:lang w:eastAsia="zh-CN"/>
        </w:rPr>
        <w:t>computer games</w:t>
      </w:r>
      <w:r w:rsidRPr="009447A5">
        <w:rPr>
          <w:rFonts w:ascii="Times New Roman" w:eastAsia="Times New Roman" w:hAnsi="Times New Roman" w:cs="Times New Roman"/>
          <w:kern w:val="0"/>
          <w:lang w:eastAsia="zh-CN"/>
        </w:rPr>
        <w:t xml:space="preserve"> (e.g. SimCity and Civilization), </w:t>
      </w:r>
      <w:r w:rsidRPr="009447A5">
        <w:rPr>
          <w:rFonts w:ascii="Times New Roman" w:eastAsia="Times New Roman" w:hAnsi="Times New Roman" w:cs="Times New Roman"/>
          <w:i/>
          <w:iCs/>
          <w:kern w:val="0"/>
          <w:lang w:eastAsia="zh-CN"/>
        </w:rPr>
        <w:t xml:space="preserve">web communities </w:t>
      </w:r>
      <w:r w:rsidRPr="009447A5">
        <w:rPr>
          <w:rFonts w:ascii="Times New Roman" w:eastAsia="Times New Roman" w:hAnsi="Times New Roman" w:cs="Times New Roman"/>
          <w:kern w:val="0"/>
          <w:lang w:eastAsia="zh-CN"/>
        </w:rPr>
        <w:t xml:space="preserve">(e.g., AniméMusicVideo.org and xanga.com), </w:t>
      </w:r>
      <w:r w:rsidRPr="009447A5">
        <w:rPr>
          <w:rFonts w:ascii="Times New Roman" w:eastAsia="Times New Roman" w:hAnsi="Times New Roman" w:cs="Times New Roman"/>
          <w:i/>
          <w:iCs/>
          <w:kern w:val="0"/>
          <w:lang w:eastAsia="zh-CN"/>
        </w:rPr>
        <w:t>technical certification</w:t>
      </w:r>
      <w:r w:rsidRPr="009447A5">
        <w:rPr>
          <w:rFonts w:ascii="Times New Roman" w:eastAsia="Times New Roman" w:hAnsi="Times New Roman" w:cs="Times New Roman"/>
          <w:kern w:val="0"/>
          <w:lang w:eastAsia="zh-CN"/>
        </w:rPr>
        <w:t xml:space="preserve"> (e.g. Microsoft and Cisco),  and </w:t>
      </w:r>
      <w:r w:rsidRPr="009447A5">
        <w:rPr>
          <w:rFonts w:ascii="Times New Roman" w:eastAsia="Times New Roman" w:hAnsi="Times New Roman" w:cs="Times New Roman"/>
          <w:i/>
          <w:iCs/>
          <w:kern w:val="0"/>
          <w:lang w:eastAsia="zh-CN"/>
        </w:rPr>
        <w:t>internet cafes</w:t>
      </w:r>
      <w:r w:rsidRPr="009447A5">
        <w:rPr>
          <w:rFonts w:ascii="Times New Roman" w:eastAsia="Times New Roman" w:hAnsi="Times New Roman" w:cs="Times New Roman"/>
          <w:kern w:val="0"/>
          <w:lang w:eastAsia="zh-CN"/>
        </w:rPr>
        <w:t xml:space="preserve">. Beyond these seeds, the popularity of </w:t>
      </w:r>
      <w:r w:rsidR="00EB6997">
        <w:rPr>
          <w:rFonts w:ascii="Times New Roman" w:eastAsia="Times New Roman" w:hAnsi="Times New Roman" w:cs="Times New Roman"/>
          <w:kern w:val="0"/>
          <w:lang w:eastAsia="zh-CN"/>
        </w:rPr>
        <w:t>digital</w:t>
      </w:r>
      <w:r w:rsidRPr="009447A5">
        <w:rPr>
          <w:rFonts w:ascii="Times New Roman" w:eastAsia="Times New Roman" w:hAnsi="Times New Roman" w:cs="Times New Roman"/>
          <w:kern w:val="0"/>
          <w:lang w:eastAsia="zh-CN"/>
        </w:rPr>
        <w:t xml:space="preserve"> media (e.g., YouTube), social networking (e.g., Facebook), </w:t>
      </w:r>
      <w:r w:rsidR="00EB6997">
        <w:rPr>
          <w:rFonts w:ascii="Times New Roman" w:eastAsia="Times New Roman" w:hAnsi="Times New Roman" w:cs="Times New Roman"/>
          <w:kern w:val="0"/>
          <w:lang w:eastAsia="zh-CN"/>
        </w:rPr>
        <w:t>online</w:t>
      </w:r>
      <w:r w:rsidRPr="009447A5">
        <w:rPr>
          <w:rFonts w:ascii="Times New Roman" w:eastAsia="Times New Roman" w:hAnsi="Times New Roman" w:cs="Times New Roman"/>
          <w:kern w:val="0"/>
          <w:lang w:eastAsia="zh-CN"/>
        </w:rPr>
        <w:t xml:space="preserve"> bookmarking (e.g., Twitter), and other Web 2.0 applications also gradually change the way how Gen</w:t>
      </w:r>
      <w:r w:rsidR="00195128">
        <w:rPr>
          <w:rFonts w:ascii="Times New Roman" w:eastAsia="Times New Roman" w:hAnsi="Times New Roman" w:cs="Times New Roman"/>
          <w:kern w:val="0"/>
          <w:lang w:eastAsia="zh-CN"/>
        </w:rPr>
        <w:t>eration</w:t>
      </w:r>
      <w:r w:rsidRPr="009447A5">
        <w:rPr>
          <w:rFonts w:ascii="Times New Roman" w:eastAsia="Times New Roman" w:hAnsi="Times New Roman" w:cs="Times New Roman"/>
          <w:kern w:val="0"/>
          <w:lang w:eastAsia="zh-CN"/>
        </w:rPr>
        <w:t xml:space="preserve"> Z accumulate and share the knowledge. </w:t>
      </w:r>
      <w:r w:rsidR="00195128" w:rsidRPr="009447A5">
        <w:rPr>
          <w:rFonts w:ascii="Times New Roman" w:eastAsia="Times New Roman" w:hAnsi="Times New Roman" w:cs="Times New Roman"/>
          <w:kern w:val="0"/>
          <w:lang w:eastAsia="zh-CN"/>
        </w:rPr>
        <w:t>Th</w:t>
      </w:r>
      <w:r w:rsidR="00EB6997">
        <w:rPr>
          <w:rFonts w:ascii="Times New Roman" w:eastAsia="Times New Roman" w:hAnsi="Times New Roman" w:cs="Times New Roman"/>
          <w:kern w:val="0"/>
          <w:lang w:eastAsia="zh-CN"/>
        </w:rPr>
        <w:t>ese</w:t>
      </w:r>
      <w:r w:rsidR="00195128" w:rsidRPr="009447A5">
        <w:rPr>
          <w:rFonts w:ascii="Times New Roman" w:eastAsia="Times New Roman" w:hAnsi="Times New Roman" w:cs="Times New Roman"/>
          <w:kern w:val="0"/>
          <w:lang w:eastAsia="zh-CN"/>
        </w:rPr>
        <w:t xml:space="preserve"> </w:t>
      </w:r>
      <w:r w:rsidR="00EB6997" w:rsidRPr="00EB6997">
        <w:rPr>
          <w:rFonts w:ascii="Times New Roman" w:eastAsia="Times New Roman" w:hAnsi="Times New Roman" w:cs="Times New Roman"/>
          <w:i/>
          <w:iCs/>
          <w:kern w:val="0"/>
          <w:lang w:eastAsia="zh-CN"/>
        </w:rPr>
        <w:t>seeds</w:t>
      </w:r>
      <w:r w:rsidR="00EB6997">
        <w:rPr>
          <w:rFonts w:ascii="Times New Roman" w:eastAsia="Times New Roman" w:hAnsi="Times New Roman" w:cs="Times New Roman"/>
          <w:kern w:val="0"/>
          <w:lang w:eastAsia="zh-CN"/>
        </w:rPr>
        <w:t xml:space="preserve"> of new education </w:t>
      </w:r>
      <w:r w:rsidR="00195128" w:rsidRPr="009447A5">
        <w:rPr>
          <w:rFonts w:ascii="Times New Roman" w:eastAsia="Times New Roman" w:hAnsi="Times New Roman" w:cs="Times New Roman"/>
          <w:kern w:val="0"/>
          <w:lang w:eastAsia="zh-CN"/>
        </w:rPr>
        <w:t>system keep forcing us to redefine the identification of schooling with learning and review the role of schools in education.</w:t>
      </w:r>
    </w:p>
    <w:p w14:paraId="4849E590" w14:textId="636933E4" w:rsidR="009447A5" w:rsidRPr="00B0351B" w:rsidRDefault="009447A5" w:rsidP="00B0351B">
      <w:pPr>
        <w:rPr>
          <w:rFonts w:ascii="Times New Roman" w:eastAsia="Times New Roman" w:hAnsi="Times New Roman" w:cs="Times New Roman"/>
          <w:b/>
          <w:bCs/>
          <w:kern w:val="0"/>
          <w:lang w:eastAsia="zh-CN"/>
        </w:rPr>
      </w:pPr>
      <w:r w:rsidRPr="009447A5">
        <w:rPr>
          <w:rFonts w:ascii="Times New Roman" w:eastAsia="Times New Roman" w:hAnsi="Times New Roman" w:cs="Times New Roman"/>
          <w:b/>
          <w:bCs/>
          <w:kern w:val="0"/>
          <w:lang w:eastAsia="zh-CN"/>
        </w:rPr>
        <w:lastRenderedPageBreak/>
        <w:t>Thirdly, the conventional schooling system is struggling to adapt to new technolog</w:t>
      </w:r>
      <w:r w:rsidR="00EB6997">
        <w:rPr>
          <w:rFonts w:ascii="Times New Roman" w:eastAsia="Times New Roman" w:hAnsi="Times New Roman" w:cs="Times New Roman"/>
          <w:b/>
          <w:bCs/>
          <w:kern w:val="0"/>
          <w:lang w:eastAsia="zh-CN"/>
        </w:rPr>
        <w:t>ies</w:t>
      </w:r>
      <w:r w:rsidRPr="009447A5">
        <w:rPr>
          <w:rFonts w:ascii="Times New Roman" w:eastAsia="Times New Roman" w:hAnsi="Times New Roman" w:cs="Times New Roman"/>
          <w:b/>
          <w:bCs/>
          <w:kern w:val="0"/>
          <w:lang w:eastAsia="zh-CN"/>
        </w:rPr>
        <w:t>.</w:t>
      </w:r>
      <w:r>
        <w:rPr>
          <w:rFonts w:ascii="Times New Roman" w:eastAsia="Times New Roman" w:hAnsi="Times New Roman" w:cs="Times New Roman"/>
          <w:b/>
          <w:bCs/>
          <w:kern w:val="0"/>
          <w:lang w:eastAsia="zh-CN"/>
        </w:rPr>
        <w:t xml:space="preserve"> </w:t>
      </w:r>
      <w:r w:rsidR="00B0351B">
        <w:rPr>
          <w:rFonts w:ascii="Times New Roman" w:eastAsia="Times New Roman" w:hAnsi="Times New Roman" w:cs="Times New Roman"/>
          <w:kern w:val="0"/>
          <w:lang w:eastAsia="zh-CN"/>
        </w:rPr>
        <w:t>T</w:t>
      </w:r>
      <w:r w:rsidRPr="009447A5">
        <w:rPr>
          <w:rFonts w:ascii="Times New Roman" w:eastAsia="Times New Roman" w:hAnsi="Times New Roman" w:cs="Times New Roman"/>
          <w:kern w:val="0"/>
          <w:lang w:eastAsia="zh-CN"/>
        </w:rPr>
        <w:t>he deep incompatibilities between schooling and practical needs from social development</w:t>
      </w:r>
      <w:r w:rsidR="00EB6997">
        <w:rPr>
          <w:rFonts w:ascii="Times New Roman" w:eastAsia="Times New Roman" w:hAnsi="Times New Roman" w:cs="Times New Roman"/>
          <w:kern w:val="0"/>
          <w:lang w:eastAsia="zh-CN"/>
        </w:rPr>
        <w:t xml:space="preserve"> are becoming obvious </w:t>
      </w:r>
      <w:r w:rsidR="00A73C54">
        <w:rPr>
          <w:rFonts w:ascii="Times New Roman" w:eastAsia="Times New Roman" w:hAnsi="Times New Roman" w:cs="Times New Roman"/>
          <w:kern w:val="0"/>
          <w:lang w:eastAsia="zh-CN"/>
        </w:rPr>
        <w:t xml:space="preserve">once </w:t>
      </w:r>
      <w:r w:rsidR="00EB6997">
        <w:rPr>
          <w:rFonts w:ascii="Times New Roman" w:eastAsia="Times New Roman" w:hAnsi="Times New Roman" w:cs="Times New Roman"/>
          <w:kern w:val="0"/>
          <w:lang w:eastAsia="zh-CN"/>
        </w:rPr>
        <w:t xml:space="preserve">again. </w:t>
      </w:r>
      <w:r w:rsidR="00CA24B6">
        <w:rPr>
          <w:lang w:eastAsia="zh-CN"/>
        </w:rPr>
        <w:t xml:space="preserve">The </w:t>
      </w:r>
      <w:r w:rsidR="00CA24B6">
        <w:rPr>
          <w:rFonts w:hint="eastAsia"/>
          <w:lang w:eastAsia="zh-CN"/>
        </w:rPr>
        <w:t>de</w:t>
      </w:r>
      <w:r w:rsidR="00CA24B6">
        <w:rPr>
          <w:lang w:eastAsia="zh-CN"/>
        </w:rPr>
        <w:t>-centralized and self-directed tendenc</w:t>
      </w:r>
      <w:r w:rsidR="00EB6997">
        <w:rPr>
          <w:lang w:eastAsia="zh-CN"/>
        </w:rPr>
        <w:t>ies</w:t>
      </w:r>
      <w:r w:rsidR="00CA24B6">
        <w:rPr>
          <w:lang w:eastAsia="zh-CN"/>
        </w:rPr>
        <w:t xml:space="preserve"> in </w:t>
      </w:r>
      <w:r w:rsidR="00EB6997">
        <w:rPr>
          <w:lang w:eastAsia="zh-CN"/>
        </w:rPr>
        <w:t>the digital revolution</w:t>
      </w:r>
      <w:r w:rsidR="00CA24B6">
        <w:rPr>
          <w:lang w:eastAsia="zh-CN"/>
        </w:rPr>
        <w:t xml:space="preserve"> </w:t>
      </w:r>
      <w:r w:rsidR="00EB6997">
        <w:rPr>
          <w:lang w:eastAsia="zh-CN"/>
        </w:rPr>
        <w:t xml:space="preserve">are </w:t>
      </w:r>
      <w:r w:rsidR="00CA24B6">
        <w:rPr>
          <w:lang w:eastAsia="zh-CN"/>
        </w:rPr>
        <w:t xml:space="preserve">not just fad but basic human competence </w:t>
      </w:r>
      <w:r w:rsidR="00CA24B6" w:rsidRPr="0029333C">
        <w:rPr>
          <w:rFonts w:eastAsia="Arial" w:cs="Arial"/>
          <w:szCs w:val="21"/>
        </w:rPr>
        <w:t>(Knowles, 1978)</w:t>
      </w:r>
      <w:r w:rsidR="00CA24B6">
        <w:rPr>
          <w:lang w:eastAsia="zh-CN"/>
        </w:rPr>
        <w:t xml:space="preserve">, where learners are in control of deciding what to learn and how to learn, aligns with </w:t>
      </w:r>
      <w:r w:rsidR="00CD04FD">
        <w:rPr>
          <w:lang w:eastAsia="zh-CN"/>
        </w:rPr>
        <w:t>the</w:t>
      </w:r>
      <w:r w:rsidR="00CA24B6">
        <w:rPr>
          <w:lang w:eastAsia="zh-CN"/>
        </w:rPr>
        <w:t xml:space="preserve"> notions of libertarian individualism </w:t>
      </w:r>
      <w:r w:rsidR="00CA24B6" w:rsidRPr="0029333C">
        <w:rPr>
          <w:rFonts w:eastAsia="Arial" w:cs="Arial"/>
          <w:szCs w:val="21"/>
        </w:rPr>
        <w:t>(Brookfield, 2006).</w:t>
      </w:r>
      <w:r w:rsidR="00CA24B6">
        <w:rPr>
          <w:rFonts w:eastAsia="Arial" w:cs="Arial"/>
          <w:szCs w:val="21"/>
        </w:rPr>
        <w:t xml:space="preserve"> </w:t>
      </w:r>
      <w:r w:rsidR="00B0351B">
        <w:rPr>
          <w:rFonts w:ascii="Times New Roman" w:eastAsia="Times New Roman" w:hAnsi="Times New Roman" w:cs="Times New Roman"/>
          <w:kern w:val="0"/>
          <w:lang w:eastAsia="zh-CN"/>
        </w:rPr>
        <w:t>As</w:t>
      </w:r>
      <w:r w:rsidRPr="009447A5">
        <w:rPr>
          <w:rFonts w:ascii="Times New Roman" w:eastAsia="Times New Roman" w:hAnsi="Times New Roman" w:cs="Times New Roman"/>
          <w:kern w:val="0"/>
          <w:lang w:eastAsia="zh-CN"/>
        </w:rPr>
        <w:t xml:space="preserve"> the current 'one best system' (Tyack 1974) began to take shape, it became less tolerant of fundamental changes to core practices</w:t>
      </w:r>
      <w:r w:rsidR="00B0351B">
        <w:rPr>
          <w:rFonts w:ascii="Times New Roman" w:eastAsia="Times New Roman" w:hAnsi="Times New Roman" w:cs="Times New Roman"/>
          <w:kern w:val="0"/>
          <w:lang w:eastAsia="zh-CN"/>
        </w:rPr>
        <w:t xml:space="preserve"> (Collins &amp; Halverson, 2009)</w:t>
      </w:r>
      <w:r w:rsidRPr="009447A5">
        <w:rPr>
          <w:rFonts w:ascii="Times New Roman" w:eastAsia="Times New Roman" w:hAnsi="Times New Roman" w:cs="Times New Roman"/>
          <w:kern w:val="0"/>
          <w:lang w:eastAsia="zh-CN"/>
        </w:rPr>
        <w:t xml:space="preserve">. People started realizing that grouping children together into the public school based on their age and providing the "one-size-fits-all" solution for education do not work for everyone. Collins and Halverson (2018) summarize </w:t>
      </w:r>
      <w:r w:rsidR="00A73C54">
        <w:rPr>
          <w:rFonts w:ascii="Times New Roman" w:eastAsia="Times New Roman" w:hAnsi="Times New Roman" w:cs="Times New Roman"/>
          <w:kern w:val="0"/>
          <w:lang w:eastAsia="zh-CN"/>
        </w:rPr>
        <w:t>six</w:t>
      </w:r>
      <w:r w:rsidR="00A73C54" w:rsidRPr="009447A5">
        <w:rPr>
          <w:rFonts w:ascii="Times New Roman" w:eastAsia="Times New Roman" w:hAnsi="Times New Roman" w:cs="Times New Roman"/>
          <w:kern w:val="0"/>
          <w:lang w:eastAsia="zh-CN"/>
        </w:rPr>
        <w:t xml:space="preserve"> </w:t>
      </w:r>
      <w:r w:rsidRPr="009447A5">
        <w:rPr>
          <w:rFonts w:ascii="Times New Roman" w:eastAsia="Times New Roman" w:hAnsi="Times New Roman" w:cs="Times New Roman"/>
          <w:kern w:val="0"/>
          <w:lang w:eastAsia="zh-CN"/>
        </w:rPr>
        <w:t xml:space="preserve">main incompatibilities between schooling and information technologies: </w:t>
      </w:r>
      <w:r w:rsidRPr="00384EED">
        <w:rPr>
          <w:rFonts w:ascii="Times New Roman" w:eastAsia="Times New Roman" w:hAnsi="Times New Roman" w:cs="Times New Roman"/>
          <w:i/>
          <w:iCs/>
          <w:kern w:val="0"/>
          <w:lang w:eastAsia="zh-CN"/>
        </w:rPr>
        <w:t xml:space="preserve">uniform leaning vs. custom learning, teachers as expert vs. diverse knowledge source, standardized assessment vs. specialization, knowledge in the head vs. reliance on </w:t>
      </w:r>
      <w:r w:rsidR="00EB6997">
        <w:rPr>
          <w:rFonts w:ascii="Times New Roman" w:eastAsia="Times New Roman" w:hAnsi="Times New Roman" w:cs="Times New Roman"/>
          <w:i/>
          <w:iCs/>
          <w:kern w:val="0"/>
          <w:lang w:eastAsia="zh-CN"/>
        </w:rPr>
        <w:t xml:space="preserve">the </w:t>
      </w:r>
      <w:r w:rsidRPr="00384EED">
        <w:rPr>
          <w:rFonts w:ascii="Times New Roman" w:eastAsia="Times New Roman" w:hAnsi="Times New Roman" w:cs="Times New Roman"/>
          <w:i/>
          <w:iCs/>
          <w:kern w:val="0"/>
          <w:lang w:eastAsia="zh-CN"/>
        </w:rPr>
        <w:t xml:space="preserve">outside resource, converge vs. knowledge explosion, </w:t>
      </w:r>
      <w:r w:rsidRPr="002F1D2B">
        <w:rPr>
          <w:rFonts w:ascii="Times New Roman" w:eastAsia="Times New Roman" w:hAnsi="Times New Roman" w:cs="Times New Roman"/>
          <w:kern w:val="0"/>
          <w:lang w:eastAsia="zh-CN"/>
        </w:rPr>
        <w:t>and</w:t>
      </w:r>
      <w:r w:rsidRPr="00384EED">
        <w:rPr>
          <w:rFonts w:ascii="Times New Roman" w:eastAsia="Times New Roman" w:hAnsi="Times New Roman" w:cs="Times New Roman"/>
          <w:i/>
          <w:iCs/>
          <w:kern w:val="0"/>
          <w:lang w:eastAsia="zh-CN"/>
        </w:rPr>
        <w:t xml:space="preserve"> learning by absorption vs. learning by doing</w:t>
      </w:r>
      <w:r w:rsidRPr="009447A5">
        <w:rPr>
          <w:rFonts w:ascii="Times New Roman" w:eastAsia="Times New Roman" w:hAnsi="Times New Roman" w:cs="Times New Roman"/>
          <w:kern w:val="0"/>
          <w:lang w:eastAsia="zh-CN"/>
        </w:rPr>
        <w:t xml:space="preserve">. </w:t>
      </w:r>
      <w:r w:rsidR="00EB6997">
        <w:rPr>
          <w:rFonts w:ascii="Times New Roman" w:eastAsia="Times New Roman" w:hAnsi="Times New Roman" w:cs="Times New Roman"/>
          <w:kern w:val="0"/>
          <w:lang w:eastAsia="zh-CN"/>
        </w:rPr>
        <w:t xml:space="preserve">Thus, it is time to think about how to help schools adapt to the new technologies. </w:t>
      </w:r>
    </w:p>
    <w:p w14:paraId="09C3571D" w14:textId="50DF74E4" w:rsidR="002F5020" w:rsidRPr="00EB6997" w:rsidRDefault="00384EED" w:rsidP="00EB6997">
      <w:pPr>
        <w:rPr>
          <w:rFonts w:ascii="Times New Roman" w:eastAsia="Times New Roman" w:hAnsi="Times New Roman" w:cs="Times New Roman"/>
          <w:b/>
          <w:bCs/>
          <w:kern w:val="0"/>
          <w:lang w:eastAsia="zh-CN"/>
        </w:rPr>
      </w:pPr>
      <w:r w:rsidRPr="00EB6997">
        <w:rPr>
          <w:rFonts w:ascii="Times New Roman" w:eastAsia="Times New Roman" w:hAnsi="Times New Roman" w:cs="Times New Roman"/>
          <w:kern w:val="0"/>
          <w:lang w:eastAsia="zh-CN"/>
        </w:rPr>
        <w:t>Finally, what if we do nothing?</w:t>
      </w:r>
      <w:r w:rsidRPr="00384EED">
        <w:rPr>
          <w:rFonts w:ascii="Times New Roman" w:eastAsia="Times New Roman" w:hAnsi="Times New Roman" w:cs="Times New Roman"/>
          <w:b/>
          <w:bCs/>
          <w:kern w:val="0"/>
          <w:lang w:eastAsia="zh-CN"/>
        </w:rPr>
        <w:t xml:space="preserve"> </w:t>
      </w:r>
      <w:r w:rsidRPr="00384EED">
        <w:rPr>
          <w:rFonts w:ascii="Times New Roman" w:eastAsia="Times New Roman" w:hAnsi="Times New Roman" w:cs="Times New Roman"/>
          <w:kern w:val="0"/>
          <w:lang w:eastAsia="zh-CN"/>
        </w:rPr>
        <w:t>As with any revolution, there will be both gains and losses.</w:t>
      </w:r>
      <w:r w:rsidRPr="00384EED">
        <w:rPr>
          <w:rFonts w:ascii="Times New Roman" w:eastAsia="Times New Roman" w:hAnsi="Times New Roman" w:cs="Times New Roman"/>
          <w:b/>
          <w:bCs/>
          <w:kern w:val="0"/>
          <w:lang w:eastAsia="zh-CN"/>
        </w:rPr>
        <w:t xml:space="preserve"> If we do nothing, we may see </w:t>
      </w:r>
      <w:r w:rsidR="00B0351B">
        <w:rPr>
          <w:rFonts w:ascii="Times New Roman" w:eastAsia="Times New Roman" w:hAnsi="Times New Roman" w:cs="Times New Roman"/>
          <w:b/>
          <w:bCs/>
          <w:kern w:val="0"/>
          <w:lang w:eastAsia="zh-CN"/>
        </w:rPr>
        <w:t>either</w:t>
      </w:r>
      <w:r w:rsidRPr="00384EED">
        <w:rPr>
          <w:rFonts w:ascii="Times New Roman" w:eastAsia="Times New Roman" w:hAnsi="Times New Roman" w:cs="Times New Roman"/>
          <w:b/>
          <w:bCs/>
          <w:kern w:val="0"/>
          <w:lang w:eastAsia="zh-CN"/>
        </w:rPr>
        <w:t xml:space="preserve"> </w:t>
      </w:r>
      <w:r w:rsidR="00EB6997">
        <w:rPr>
          <w:rFonts w:ascii="Times New Roman" w:eastAsia="Times New Roman" w:hAnsi="Times New Roman" w:cs="Times New Roman"/>
          <w:b/>
          <w:bCs/>
          <w:kern w:val="0"/>
          <w:lang w:eastAsia="zh-CN"/>
        </w:rPr>
        <w:t>loss</w:t>
      </w:r>
      <w:r w:rsidRPr="00384EED">
        <w:rPr>
          <w:rFonts w:ascii="Times New Roman" w:eastAsia="Times New Roman" w:hAnsi="Times New Roman" w:cs="Times New Roman"/>
          <w:b/>
          <w:bCs/>
          <w:kern w:val="0"/>
          <w:lang w:eastAsia="zh-CN"/>
        </w:rPr>
        <w:t xml:space="preserve"> the opportunities </w:t>
      </w:r>
      <w:r w:rsidR="00B0351B">
        <w:rPr>
          <w:rFonts w:ascii="Times New Roman" w:eastAsia="Times New Roman" w:hAnsi="Times New Roman" w:cs="Times New Roman"/>
          <w:b/>
          <w:bCs/>
          <w:kern w:val="0"/>
          <w:lang w:eastAsia="zh-CN"/>
        </w:rPr>
        <w:t>or</w:t>
      </w:r>
      <w:r w:rsidRPr="00384EED">
        <w:rPr>
          <w:rFonts w:ascii="Times New Roman" w:eastAsia="Times New Roman" w:hAnsi="Times New Roman" w:cs="Times New Roman"/>
          <w:b/>
          <w:bCs/>
          <w:kern w:val="0"/>
          <w:lang w:eastAsia="zh-CN"/>
        </w:rPr>
        <w:t xml:space="preserve"> ignore the risks.</w:t>
      </w:r>
      <w:r w:rsidR="00EB6997">
        <w:rPr>
          <w:rFonts w:ascii="Times New Roman" w:eastAsia="Times New Roman" w:hAnsi="Times New Roman" w:cs="Times New Roman"/>
          <w:b/>
          <w:bCs/>
          <w:kern w:val="0"/>
          <w:lang w:eastAsia="zh-CN"/>
        </w:rPr>
        <w:t xml:space="preserve"> </w:t>
      </w:r>
      <w:r w:rsidR="0021590A">
        <w:rPr>
          <w:rFonts w:ascii="Times New Roman" w:eastAsia="Times New Roman" w:hAnsi="Times New Roman" w:cs="Times New Roman"/>
          <w:kern w:val="0"/>
          <w:lang w:eastAsia="zh-CN"/>
        </w:rPr>
        <w:t xml:space="preserve">There are three biggest risks for the digital revolution in education. </w:t>
      </w:r>
      <w:r w:rsidR="00AF1C62">
        <w:rPr>
          <w:rFonts w:ascii="Times New Roman" w:eastAsia="Times New Roman" w:hAnsi="Times New Roman" w:cs="Times New Roman"/>
          <w:kern w:val="0"/>
          <w:lang w:eastAsia="zh-CN"/>
        </w:rPr>
        <w:t>Firstly, d</w:t>
      </w:r>
      <w:r w:rsidRPr="00384EED">
        <w:rPr>
          <w:rFonts w:ascii="Times New Roman" w:eastAsia="Times New Roman" w:hAnsi="Times New Roman" w:cs="Times New Roman"/>
          <w:kern w:val="0"/>
          <w:lang w:eastAsia="zh-CN"/>
        </w:rPr>
        <w:t>espite widespread tracking and segregation, public school</w:t>
      </w:r>
      <w:r w:rsidR="00EB6997">
        <w:rPr>
          <w:rFonts w:ascii="Times New Roman" w:eastAsia="Times New Roman" w:hAnsi="Times New Roman" w:cs="Times New Roman"/>
          <w:kern w:val="0"/>
          <w:lang w:eastAsia="zh-CN"/>
        </w:rPr>
        <w:t>s</w:t>
      </w:r>
      <w:r w:rsidRPr="00384EED">
        <w:rPr>
          <w:rFonts w:ascii="Times New Roman" w:eastAsia="Times New Roman" w:hAnsi="Times New Roman" w:cs="Times New Roman"/>
          <w:kern w:val="0"/>
          <w:lang w:eastAsia="zh-CN"/>
        </w:rPr>
        <w:t xml:space="preserve"> have acquired acceptance as the institution that can foster </w:t>
      </w:r>
      <w:r w:rsidRPr="00384EED">
        <w:rPr>
          <w:rFonts w:ascii="Times New Roman" w:eastAsia="Times New Roman" w:hAnsi="Times New Roman" w:cs="Times New Roman"/>
          <w:b/>
          <w:bCs/>
          <w:kern w:val="0"/>
          <w:lang w:eastAsia="zh-CN"/>
        </w:rPr>
        <w:t>social and economic equity</w:t>
      </w:r>
      <w:r w:rsidR="00AF1C62">
        <w:rPr>
          <w:rFonts w:ascii="Times New Roman" w:eastAsia="Times New Roman" w:hAnsi="Times New Roman" w:cs="Times New Roman"/>
          <w:b/>
          <w:bCs/>
          <w:kern w:val="0"/>
          <w:lang w:eastAsia="zh-CN"/>
        </w:rPr>
        <w:t xml:space="preserve"> </w:t>
      </w:r>
      <w:r w:rsidR="00AF1C62" w:rsidRPr="00AF1C62">
        <w:rPr>
          <w:rFonts w:ascii="Times New Roman" w:eastAsia="Times New Roman" w:hAnsi="Times New Roman" w:cs="Times New Roman"/>
          <w:kern w:val="0"/>
          <w:lang w:eastAsia="zh-CN"/>
        </w:rPr>
        <w:t>(</w:t>
      </w:r>
      <w:r w:rsidR="00AF1C62">
        <w:rPr>
          <w:rFonts w:ascii="Times New Roman" w:eastAsia="Times New Roman" w:hAnsi="Times New Roman" w:cs="Times New Roman"/>
          <w:kern w:val="0"/>
          <w:lang w:eastAsia="zh-CN"/>
        </w:rPr>
        <w:t>Reyes &amp; Wagstaff, 2005</w:t>
      </w:r>
      <w:r w:rsidR="00AF1C62" w:rsidRPr="00AF1C62">
        <w:rPr>
          <w:rFonts w:ascii="Times New Roman" w:eastAsia="Times New Roman" w:hAnsi="Times New Roman" w:cs="Times New Roman"/>
          <w:kern w:val="0"/>
          <w:lang w:eastAsia="zh-CN"/>
        </w:rPr>
        <w:t>)</w:t>
      </w:r>
      <w:r w:rsidRPr="00384EED">
        <w:rPr>
          <w:rFonts w:ascii="Times New Roman" w:eastAsia="Times New Roman" w:hAnsi="Times New Roman" w:cs="Times New Roman"/>
          <w:kern w:val="0"/>
          <w:lang w:eastAsia="zh-CN"/>
        </w:rPr>
        <w:t>.</w:t>
      </w:r>
      <w:r w:rsidR="00AF1C62">
        <w:rPr>
          <w:rFonts w:ascii="Times New Roman" w:eastAsia="Times New Roman" w:hAnsi="Times New Roman" w:cs="Times New Roman"/>
          <w:kern w:val="0"/>
          <w:lang w:eastAsia="zh-CN"/>
        </w:rPr>
        <w:t xml:space="preserve"> </w:t>
      </w:r>
      <w:r w:rsidR="00A92403">
        <w:rPr>
          <w:rFonts w:ascii="Times New Roman" w:eastAsia="Times New Roman" w:hAnsi="Times New Roman" w:cs="Times New Roman"/>
          <w:kern w:val="0"/>
          <w:lang w:eastAsia="zh-CN"/>
        </w:rPr>
        <w:t>B</w:t>
      </w:r>
      <w:r w:rsidR="00A92403" w:rsidRPr="00384EED">
        <w:rPr>
          <w:rFonts w:ascii="Times New Roman" w:eastAsia="Times New Roman" w:hAnsi="Times New Roman" w:cs="Times New Roman"/>
          <w:kern w:val="0"/>
          <w:lang w:eastAsia="zh-CN"/>
        </w:rPr>
        <w:t>eyond public school</w:t>
      </w:r>
      <w:r w:rsidR="00A92403">
        <w:rPr>
          <w:rFonts w:ascii="Times New Roman" w:eastAsia="Times New Roman" w:hAnsi="Times New Roman" w:cs="Times New Roman"/>
          <w:kern w:val="0"/>
          <w:lang w:eastAsia="zh-CN"/>
        </w:rPr>
        <w:t>s, rich</w:t>
      </w:r>
      <w:r w:rsidR="00AF1C62">
        <w:rPr>
          <w:rFonts w:ascii="Times New Roman" w:eastAsia="Times New Roman" w:hAnsi="Times New Roman" w:cs="Times New Roman"/>
          <w:kern w:val="0"/>
          <w:lang w:eastAsia="zh-CN"/>
        </w:rPr>
        <w:t xml:space="preserve"> </w:t>
      </w:r>
      <w:r w:rsidR="00A92403">
        <w:rPr>
          <w:rFonts w:ascii="Times New Roman" w:eastAsia="Times New Roman" w:hAnsi="Times New Roman" w:cs="Times New Roman"/>
          <w:kern w:val="0"/>
          <w:lang w:eastAsia="zh-CN"/>
        </w:rPr>
        <w:t>families</w:t>
      </w:r>
      <w:r w:rsidRPr="00384EED">
        <w:rPr>
          <w:rFonts w:ascii="Times New Roman" w:eastAsia="Times New Roman" w:hAnsi="Times New Roman" w:cs="Times New Roman"/>
          <w:kern w:val="0"/>
          <w:lang w:eastAsia="zh-CN"/>
        </w:rPr>
        <w:t xml:space="preserve"> </w:t>
      </w:r>
      <w:r w:rsidR="00A92403">
        <w:rPr>
          <w:rFonts w:ascii="Times New Roman" w:eastAsia="Times New Roman" w:hAnsi="Times New Roman" w:cs="Times New Roman"/>
          <w:kern w:val="0"/>
          <w:lang w:eastAsia="zh-CN"/>
        </w:rPr>
        <w:t xml:space="preserve">today </w:t>
      </w:r>
      <w:r w:rsidR="00AF1C62">
        <w:rPr>
          <w:rFonts w:ascii="Times New Roman" w:eastAsia="Times New Roman" w:hAnsi="Times New Roman" w:cs="Times New Roman"/>
          <w:kern w:val="0"/>
          <w:lang w:eastAsia="zh-CN"/>
        </w:rPr>
        <w:t>could</w:t>
      </w:r>
      <w:r w:rsidRPr="00384EED">
        <w:rPr>
          <w:rFonts w:ascii="Times New Roman" w:eastAsia="Times New Roman" w:hAnsi="Times New Roman" w:cs="Times New Roman"/>
          <w:kern w:val="0"/>
          <w:lang w:eastAsia="zh-CN"/>
        </w:rPr>
        <w:t xml:space="preserve"> give their children </w:t>
      </w:r>
      <w:r w:rsidR="00A92403">
        <w:rPr>
          <w:rFonts w:ascii="Times New Roman" w:eastAsia="Times New Roman" w:hAnsi="Times New Roman" w:cs="Times New Roman"/>
          <w:kern w:val="0"/>
          <w:lang w:eastAsia="zh-CN"/>
        </w:rPr>
        <w:t xml:space="preserve">a </w:t>
      </w:r>
      <w:r w:rsidR="00AF1C62">
        <w:rPr>
          <w:rFonts w:ascii="Times New Roman" w:eastAsia="Times New Roman" w:hAnsi="Times New Roman" w:cs="Times New Roman"/>
          <w:kern w:val="0"/>
          <w:lang w:eastAsia="zh-CN"/>
        </w:rPr>
        <w:t xml:space="preserve">better </w:t>
      </w:r>
      <w:r w:rsidRPr="00384EED">
        <w:rPr>
          <w:rFonts w:ascii="Times New Roman" w:eastAsia="Times New Roman" w:hAnsi="Times New Roman" w:cs="Times New Roman"/>
          <w:kern w:val="0"/>
          <w:lang w:eastAsia="zh-CN"/>
        </w:rPr>
        <w:t>education with many</w:t>
      </w:r>
      <w:r w:rsidR="00A92403">
        <w:rPr>
          <w:rFonts w:ascii="Times New Roman" w:eastAsia="Times New Roman" w:hAnsi="Times New Roman" w:cs="Times New Roman"/>
          <w:kern w:val="0"/>
          <w:lang w:eastAsia="zh-CN"/>
        </w:rPr>
        <w:t xml:space="preserve"> other</w:t>
      </w:r>
      <w:r w:rsidRPr="00384EED">
        <w:rPr>
          <w:rFonts w:ascii="Times New Roman" w:eastAsia="Times New Roman" w:hAnsi="Times New Roman" w:cs="Times New Roman"/>
          <w:kern w:val="0"/>
          <w:lang w:eastAsia="zh-CN"/>
        </w:rPr>
        <w:t xml:space="preserve"> options (e.g., homeschooling and distance education). </w:t>
      </w:r>
      <w:r w:rsidR="00AF1C62">
        <w:rPr>
          <w:rFonts w:ascii="Times New Roman" w:eastAsia="Times New Roman" w:hAnsi="Times New Roman" w:cs="Times New Roman"/>
          <w:kern w:val="0"/>
          <w:lang w:eastAsia="zh-CN"/>
        </w:rPr>
        <w:t>While</w:t>
      </w:r>
      <w:r w:rsidRPr="00384EED">
        <w:rPr>
          <w:rFonts w:ascii="Times New Roman" w:eastAsia="Times New Roman" w:hAnsi="Times New Roman" w:cs="Times New Roman"/>
          <w:kern w:val="0"/>
          <w:lang w:eastAsia="zh-CN"/>
        </w:rPr>
        <w:t xml:space="preserve">, the lives of the economically disempowered are likely to suffer the most, public schools may become little more than the institutions of last resort. </w:t>
      </w:r>
      <w:r w:rsidR="00AF1C62">
        <w:rPr>
          <w:rFonts w:ascii="Times New Roman" w:eastAsia="Times New Roman" w:hAnsi="Times New Roman" w:cs="Times New Roman"/>
          <w:kern w:val="0"/>
          <w:lang w:eastAsia="zh-CN"/>
        </w:rPr>
        <w:t>Secondly</w:t>
      </w:r>
      <w:r w:rsidRPr="00384EED">
        <w:rPr>
          <w:rFonts w:ascii="Times New Roman" w:eastAsia="Times New Roman" w:hAnsi="Times New Roman" w:cs="Times New Roman"/>
          <w:kern w:val="0"/>
          <w:lang w:eastAsia="zh-CN"/>
        </w:rPr>
        <w:t xml:space="preserve">, </w:t>
      </w:r>
      <w:r w:rsidRPr="00384EED">
        <w:rPr>
          <w:rFonts w:ascii="Times New Roman" w:eastAsia="Times New Roman" w:hAnsi="Times New Roman" w:cs="Times New Roman"/>
          <w:kern w:val="0"/>
          <w:lang w:eastAsia="zh-CN"/>
        </w:rPr>
        <w:lastRenderedPageBreak/>
        <w:t xml:space="preserve">education is more likely to become a gambling game of </w:t>
      </w:r>
      <w:r w:rsidRPr="00384EED">
        <w:rPr>
          <w:rFonts w:ascii="Times New Roman" w:eastAsia="Times New Roman" w:hAnsi="Times New Roman" w:cs="Times New Roman"/>
          <w:b/>
          <w:bCs/>
          <w:kern w:val="0"/>
          <w:lang w:eastAsia="zh-CN"/>
        </w:rPr>
        <w:t>commercialization</w:t>
      </w:r>
      <w:r w:rsidRPr="00384EED">
        <w:rPr>
          <w:rFonts w:ascii="Times New Roman" w:eastAsia="Times New Roman" w:hAnsi="Times New Roman" w:cs="Times New Roman"/>
          <w:kern w:val="0"/>
          <w:lang w:eastAsia="zh-CN"/>
        </w:rPr>
        <w:t xml:space="preserve">. </w:t>
      </w:r>
      <w:r w:rsidR="00AF1C62">
        <w:rPr>
          <w:rFonts w:ascii="Times New Roman" w:eastAsia="Times New Roman" w:hAnsi="Times New Roman" w:cs="Times New Roman"/>
          <w:kern w:val="0"/>
          <w:lang w:eastAsia="zh-CN"/>
        </w:rPr>
        <w:t>The</w:t>
      </w:r>
      <w:r>
        <w:rPr>
          <w:rFonts w:ascii="Times New Roman" w:eastAsia="Times New Roman" w:hAnsi="Times New Roman" w:cs="Times New Roman"/>
          <w:kern w:val="0"/>
          <w:lang w:eastAsia="zh-CN"/>
        </w:rPr>
        <w:t xml:space="preserve"> learning resources that we can obtain from </w:t>
      </w:r>
      <w:r w:rsidR="00AF1C62">
        <w:rPr>
          <w:rFonts w:ascii="Times New Roman" w:eastAsia="Times New Roman" w:hAnsi="Times New Roman" w:cs="Times New Roman"/>
          <w:kern w:val="0"/>
          <w:lang w:eastAsia="zh-CN"/>
        </w:rPr>
        <w:t xml:space="preserve">the Internet </w:t>
      </w:r>
      <w:r>
        <w:rPr>
          <w:rFonts w:ascii="Times New Roman" w:eastAsia="Times New Roman" w:hAnsi="Times New Roman" w:cs="Times New Roman"/>
          <w:kern w:val="0"/>
          <w:lang w:eastAsia="zh-CN"/>
        </w:rPr>
        <w:t xml:space="preserve">are unbalanced. </w:t>
      </w:r>
      <w:r w:rsidR="0021590A">
        <w:rPr>
          <w:rFonts w:ascii="Times New Roman" w:eastAsia="Times New Roman" w:hAnsi="Times New Roman" w:cs="Times New Roman"/>
          <w:kern w:val="0"/>
          <w:lang w:eastAsia="zh-CN"/>
        </w:rPr>
        <w:t xml:space="preserve">For example, </w:t>
      </w:r>
      <w:r w:rsidR="007B74E3">
        <w:rPr>
          <w:rFonts w:ascii="Times New Roman" w:eastAsia="Times New Roman" w:hAnsi="Times New Roman" w:cs="Times New Roman"/>
          <w:kern w:val="0"/>
          <w:lang w:eastAsia="zh-CN"/>
        </w:rPr>
        <w:t xml:space="preserve">much </w:t>
      </w:r>
      <w:r w:rsidR="0021590A">
        <w:rPr>
          <w:rFonts w:ascii="Times New Roman" w:eastAsia="Times New Roman" w:hAnsi="Times New Roman" w:cs="Times New Roman"/>
          <w:kern w:val="0"/>
          <w:lang w:eastAsia="zh-CN"/>
        </w:rPr>
        <w:t xml:space="preserve">more courses about </w:t>
      </w:r>
      <w:r>
        <w:rPr>
          <w:rFonts w:ascii="Times New Roman" w:eastAsia="Times New Roman" w:hAnsi="Times New Roman" w:cs="Times New Roman"/>
          <w:kern w:val="0"/>
          <w:lang w:eastAsia="zh-CN"/>
        </w:rPr>
        <w:t xml:space="preserve">finance, marketing, computer science, and data science are </w:t>
      </w:r>
      <w:r w:rsidR="00A92403">
        <w:rPr>
          <w:rFonts w:ascii="Times New Roman" w:eastAsia="Times New Roman" w:hAnsi="Times New Roman" w:cs="Times New Roman"/>
          <w:kern w:val="0"/>
          <w:lang w:eastAsia="zh-CN"/>
        </w:rPr>
        <w:t>available</w:t>
      </w:r>
      <w:r w:rsidR="0021590A">
        <w:rPr>
          <w:rFonts w:ascii="Times New Roman" w:eastAsia="Times New Roman" w:hAnsi="Times New Roman" w:cs="Times New Roman"/>
          <w:kern w:val="0"/>
          <w:lang w:eastAsia="zh-CN"/>
        </w:rPr>
        <w:t xml:space="preserve"> on Coursera (an online learning platform)</w:t>
      </w:r>
      <w:r>
        <w:rPr>
          <w:rFonts w:ascii="Times New Roman" w:eastAsia="Times New Roman" w:hAnsi="Times New Roman" w:cs="Times New Roman"/>
          <w:kern w:val="0"/>
          <w:lang w:eastAsia="zh-CN"/>
        </w:rPr>
        <w:t xml:space="preserve">, compared with subjects like music, dancing, history, and </w:t>
      </w:r>
      <w:r>
        <w:rPr>
          <w:rFonts w:ascii="Times New Roman" w:eastAsia="Times New Roman" w:hAnsi="Times New Roman" w:cs="Times New Roman" w:hint="eastAsia"/>
          <w:kern w:val="0"/>
          <w:lang w:eastAsia="zh-CN"/>
        </w:rPr>
        <w:t>phi</w:t>
      </w:r>
      <w:r>
        <w:rPr>
          <w:rFonts w:ascii="Times New Roman" w:eastAsia="Times New Roman" w:hAnsi="Times New Roman" w:cs="Times New Roman"/>
          <w:kern w:val="0"/>
          <w:lang w:eastAsia="zh-CN"/>
        </w:rPr>
        <w:t xml:space="preserve">losophy. </w:t>
      </w:r>
      <w:r w:rsidR="0021590A">
        <w:rPr>
          <w:rFonts w:ascii="Times New Roman" w:eastAsia="Times New Roman" w:hAnsi="Times New Roman" w:cs="Times New Roman"/>
          <w:kern w:val="0"/>
          <w:lang w:eastAsia="zh-CN"/>
        </w:rPr>
        <w:t>Facing</w:t>
      </w:r>
      <w:r>
        <w:rPr>
          <w:rFonts w:ascii="Times New Roman" w:eastAsia="Times New Roman" w:hAnsi="Times New Roman" w:cs="Times New Roman"/>
          <w:kern w:val="0"/>
          <w:lang w:eastAsia="zh-CN"/>
        </w:rPr>
        <w:t xml:space="preserve"> the overwhelming and sometimes misleading information, parents and </w:t>
      </w:r>
      <w:r w:rsidR="0021590A">
        <w:rPr>
          <w:rFonts w:ascii="Times New Roman" w:eastAsia="Times New Roman" w:hAnsi="Times New Roman" w:cs="Times New Roman"/>
          <w:kern w:val="0"/>
          <w:lang w:eastAsia="zh-CN"/>
        </w:rPr>
        <w:t>students may lack</w:t>
      </w:r>
      <w:r>
        <w:rPr>
          <w:rFonts w:ascii="Times New Roman" w:eastAsia="Times New Roman" w:hAnsi="Times New Roman" w:cs="Times New Roman"/>
          <w:kern w:val="0"/>
          <w:lang w:eastAsia="zh-CN"/>
        </w:rPr>
        <w:t xml:space="preserve"> the ability </w:t>
      </w:r>
      <w:r w:rsidR="00A92403">
        <w:rPr>
          <w:rFonts w:ascii="Times New Roman" w:eastAsia="Times New Roman" w:hAnsi="Times New Roman" w:cs="Times New Roman"/>
          <w:kern w:val="0"/>
          <w:lang w:eastAsia="zh-CN"/>
        </w:rPr>
        <w:t>to</w:t>
      </w:r>
      <w:r>
        <w:rPr>
          <w:rFonts w:ascii="Times New Roman" w:eastAsia="Times New Roman" w:hAnsi="Times New Roman" w:cs="Times New Roman"/>
          <w:kern w:val="0"/>
          <w:lang w:eastAsia="zh-CN"/>
        </w:rPr>
        <w:t xml:space="preserve"> identify the information which is </w:t>
      </w:r>
      <w:r w:rsidR="0021590A">
        <w:rPr>
          <w:rFonts w:ascii="Times New Roman" w:eastAsia="Times New Roman" w:hAnsi="Times New Roman" w:cs="Times New Roman"/>
          <w:kern w:val="0"/>
          <w:lang w:eastAsia="zh-CN"/>
        </w:rPr>
        <w:t xml:space="preserve">most </w:t>
      </w:r>
      <w:r>
        <w:rPr>
          <w:rFonts w:ascii="Times New Roman" w:eastAsia="Times New Roman" w:hAnsi="Times New Roman" w:cs="Times New Roman"/>
          <w:kern w:val="0"/>
          <w:lang w:eastAsia="zh-CN"/>
        </w:rPr>
        <w:t xml:space="preserve">suitable and useful for themselves. </w:t>
      </w:r>
      <w:r w:rsidR="009242F4">
        <w:rPr>
          <w:rFonts w:ascii="Times New Roman" w:eastAsia="Times New Roman" w:hAnsi="Times New Roman" w:cs="Times New Roman"/>
          <w:kern w:val="0"/>
          <w:lang w:eastAsia="zh-CN"/>
        </w:rPr>
        <w:t xml:space="preserve">Finally, </w:t>
      </w:r>
      <w:r w:rsidR="009242F4">
        <w:rPr>
          <w:rFonts w:ascii="Times New Roman" w:eastAsia="Times New Roman" w:hAnsi="Times New Roman" w:cs="Times New Roman" w:hint="eastAsia"/>
          <w:kern w:val="0"/>
          <w:lang w:eastAsia="zh-CN"/>
        </w:rPr>
        <w:t>the</w:t>
      </w:r>
      <w:r w:rsidR="009242F4">
        <w:rPr>
          <w:rFonts w:ascii="Times New Roman" w:eastAsia="Times New Roman" w:hAnsi="Times New Roman" w:cs="Times New Roman"/>
          <w:kern w:val="0"/>
          <w:lang w:eastAsia="zh-CN"/>
        </w:rPr>
        <w:t xml:space="preserve"> digital revolution</w:t>
      </w:r>
      <w:r w:rsidR="00146BF0">
        <w:rPr>
          <w:rFonts w:ascii="Times New Roman" w:eastAsia="Times New Roman" w:hAnsi="Times New Roman" w:cs="Times New Roman"/>
          <w:kern w:val="0"/>
          <w:lang w:eastAsia="zh-CN"/>
        </w:rPr>
        <w:t xml:space="preserve"> </w:t>
      </w:r>
      <w:r w:rsidR="009242F4">
        <w:rPr>
          <w:rFonts w:ascii="Times New Roman" w:eastAsia="Times New Roman" w:hAnsi="Times New Roman" w:cs="Times New Roman"/>
          <w:kern w:val="0"/>
          <w:lang w:eastAsia="zh-CN"/>
        </w:rPr>
        <w:t>increase</w:t>
      </w:r>
      <w:r w:rsidR="00146BF0">
        <w:rPr>
          <w:rFonts w:ascii="Times New Roman" w:eastAsia="Times New Roman" w:hAnsi="Times New Roman" w:cs="Times New Roman"/>
          <w:kern w:val="0"/>
          <w:lang w:eastAsia="zh-CN"/>
        </w:rPr>
        <w:t>s</w:t>
      </w:r>
      <w:r w:rsidR="009242F4">
        <w:rPr>
          <w:rFonts w:ascii="Times New Roman" w:eastAsia="Times New Roman" w:hAnsi="Times New Roman" w:cs="Times New Roman"/>
          <w:kern w:val="0"/>
          <w:lang w:eastAsia="zh-CN"/>
        </w:rPr>
        <w:t xml:space="preserve"> division</w:t>
      </w:r>
      <w:r w:rsidR="0056077C">
        <w:rPr>
          <w:rFonts w:ascii="Times New Roman" w:eastAsia="Times New Roman" w:hAnsi="Times New Roman" w:cs="Times New Roman"/>
          <w:kern w:val="0"/>
          <w:lang w:eastAsia="zh-CN"/>
        </w:rPr>
        <w:t>s</w:t>
      </w:r>
      <w:r w:rsidR="009242F4">
        <w:rPr>
          <w:rFonts w:ascii="Times New Roman" w:eastAsia="Times New Roman" w:hAnsi="Times New Roman" w:cs="Times New Roman"/>
          <w:kern w:val="0"/>
          <w:lang w:eastAsia="zh-CN"/>
        </w:rPr>
        <w:t xml:space="preserve"> in society. </w:t>
      </w:r>
      <w:r w:rsidR="00FF4113">
        <w:rPr>
          <w:rFonts w:ascii="Times New Roman" w:eastAsia="Times New Roman" w:hAnsi="Times New Roman" w:cs="Times New Roman"/>
          <w:kern w:val="0"/>
          <w:lang w:eastAsia="zh-CN"/>
        </w:rPr>
        <w:t>B</w:t>
      </w:r>
      <w:r w:rsidR="00A92403">
        <w:rPr>
          <w:rFonts w:ascii="Times New Roman" w:eastAsia="Times New Roman" w:hAnsi="Times New Roman" w:cs="Times New Roman"/>
          <w:kern w:val="0"/>
          <w:lang w:eastAsia="zh-CN"/>
        </w:rPr>
        <w:t>ecause</w:t>
      </w:r>
      <w:r>
        <w:rPr>
          <w:rFonts w:ascii="Times New Roman" w:eastAsia="Times New Roman" w:hAnsi="Times New Roman" w:cs="Times New Roman"/>
          <w:kern w:val="0"/>
          <w:lang w:eastAsia="zh-CN"/>
        </w:rPr>
        <w:t xml:space="preserve"> people </w:t>
      </w:r>
      <w:r w:rsidR="0021590A">
        <w:rPr>
          <w:rFonts w:ascii="Times New Roman" w:eastAsia="Times New Roman" w:hAnsi="Times New Roman" w:cs="Times New Roman"/>
          <w:kern w:val="0"/>
          <w:lang w:eastAsia="zh-CN"/>
        </w:rPr>
        <w:t xml:space="preserve">usually only </w:t>
      </w:r>
      <w:r>
        <w:rPr>
          <w:rFonts w:ascii="Times New Roman" w:eastAsia="Times New Roman" w:hAnsi="Times New Roman" w:cs="Times New Roman"/>
          <w:kern w:val="0"/>
          <w:lang w:eastAsia="zh-CN"/>
        </w:rPr>
        <w:t xml:space="preserve">pick information </w:t>
      </w:r>
      <w:r w:rsidR="00703342">
        <w:rPr>
          <w:rFonts w:ascii="Times New Roman" w:eastAsia="Times New Roman" w:hAnsi="Times New Roman" w:cs="Times New Roman"/>
          <w:kern w:val="0"/>
          <w:lang w:eastAsia="zh-CN"/>
        </w:rPr>
        <w:t xml:space="preserve">that </w:t>
      </w:r>
      <w:r>
        <w:rPr>
          <w:rFonts w:ascii="Times New Roman" w:eastAsia="Times New Roman" w:hAnsi="Times New Roman" w:cs="Times New Roman"/>
          <w:kern w:val="0"/>
          <w:lang w:eastAsia="zh-CN"/>
        </w:rPr>
        <w:t xml:space="preserve">they want to see. </w:t>
      </w:r>
      <w:r w:rsidR="003D6BF3">
        <w:rPr>
          <w:rFonts w:ascii="Times New Roman" w:eastAsia="Times New Roman" w:hAnsi="Times New Roman" w:cs="Times New Roman"/>
          <w:kern w:val="0"/>
          <w:lang w:eastAsia="zh-CN"/>
        </w:rPr>
        <w:t>Gradually, i</w:t>
      </w:r>
      <w:r w:rsidR="002F5020">
        <w:rPr>
          <w:rFonts w:ascii="Times New Roman" w:eastAsia="Times New Roman" w:hAnsi="Times New Roman" w:cs="Times New Roman"/>
          <w:kern w:val="0"/>
          <w:lang w:eastAsia="zh-CN"/>
        </w:rPr>
        <w:t xml:space="preserve">t becomes harder for </w:t>
      </w:r>
      <w:r w:rsidR="00A92403">
        <w:rPr>
          <w:rFonts w:ascii="Times New Roman" w:eastAsia="Times New Roman" w:hAnsi="Times New Roman" w:cs="Times New Roman"/>
          <w:kern w:val="0"/>
          <w:lang w:eastAsia="zh-CN"/>
        </w:rPr>
        <w:t>Generation Z to</w:t>
      </w:r>
      <w:r w:rsidR="002F5020">
        <w:rPr>
          <w:rFonts w:ascii="Times New Roman" w:eastAsia="Times New Roman" w:hAnsi="Times New Roman" w:cs="Times New Roman"/>
          <w:kern w:val="0"/>
          <w:lang w:eastAsia="zh-CN"/>
        </w:rPr>
        <w:t xml:space="preserve"> have the</w:t>
      </w:r>
      <w:r w:rsidR="0013575F">
        <w:rPr>
          <w:rFonts w:ascii="Times New Roman" w:eastAsia="Times New Roman" w:hAnsi="Times New Roman" w:cs="Times New Roman"/>
          <w:kern w:val="0"/>
          <w:lang w:eastAsia="zh-CN"/>
        </w:rPr>
        <w:t xml:space="preserve"> </w:t>
      </w:r>
      <w:r w:rsidR="0013575F" w:rsidRPr="0013575F">
        <w:rPr>
          <w:rFonts w:ascii="Times New Roman" w:eastAsia="Times New Roman" w:hAnsi="Times New Roman" w:cs="Times New Roman"/>
          <w:kern w:val="0"/>
          <w:lang w:eastAsia="zh-CN"/>
        </w:rPr>
        <w:t xml:space="preserve">sympathy </w:t>
      </w:r>
      <w:r w:rsidR="002F5020">
        <w:rPr>
          <w:rFonts w:ascii="Times New Roman" w:eastAsia="Times New Roman" w:hAnsi="Times New Roman" w:cs="Times New Roman"/>
          <w:kern w:val="0"/>
          <w:lang w:eastAsia="zh-CN"/>
        </w:rPr>
        <w:t xml:space="preserve">and the values which </w:t>
      </w:r>
      <w:r w:rsidR="00703342">
        <w:rPr>
          <w:rFonts w:ascii="Times New Roman" w:eastAsia="Times New Roman" w:hAnsi="Times New Roman" w:cs="Times New Roman"/>
          <w:kern w:val="0"/>
          <w:lang w:eastAsia="zh-CN"/>
        </w:rPr>
        <w:t>are usually</w:t>
      </w:r>
      <w:r w:rsidR="002F5020">
        <w:rPr>
          <w:rFonts w:ascii="Times New Roman" w:eastAsia="Times New Roman" w:hAnsi="Times New Roman" w:cs="Times New Roman"/>
          <w:kern w:val="0"/>
          <w:lang w:eastAsia="zh-CN"/>
        </w:rPr>
        <w:t xml:space="preserve"> shared with every American regard</w:t>
      </w:r>
      <w:r w:rsidR="001223DC">
        <w:rPr>
          <w:rFonts w:ascii="Times New Roman" w:eastAsia="Times New Roman" w:hAnsi="Times New Roman" w:cs="Times New Roman"/>
          <w:kern w:val="0"/>
          <w:lang w:eastAsia="zh-CN"/>
        </w:rPr>
        <w:t>less</w:t>
      </w:r>
      <w:r w:rsidR="002F5020">
        <w:rPr>
          <w:rFonts w:ascii="Times New Roman" w:eastAsia="Times New Roman" w:hAnsi="Times New Roman" w:cs="Times New Roman"/>
          <w:kern w:val="0"/>
          <w:lang w:eastAsia="zh-CN"/>
        </w:rPr>
        <w:t xml:space="preserve"> of their </w:t>
      </w:r>
      <w:r w:rsidR="0021590A">
        <w:rPr>
          <w:rFonts w:ascii="Times New Roman" w:eastAsia="Times New Roman" w:hAnsi="Times New Roman" w:cs="Times New Roman"/>
          <w:kern w:val="0"/>
          <w:lang w:eastAsia="zh-CN"/>
        </w:rPr>
        <w:t xml:space="preserve">diverse </w:t>
      </w:r>
      <w:r w:rsidR="002F5020">
        <w:rPr>
          <w:rFonts w:ascii="Times New Roman" w:eastAsia="Times New Roman" w:hAnsi="Times New Roman" w:cs="Times New Roman"/>
          <w:kern w:val="0"/>
          <w:lang w:eastAsia="zh-CN"/>
        </w:rPr>
        <w:t xml:space="preserve">background. </w:t>
      </w:r>
      <w:r w:rsidR="00A92403">
        <w:rPr>
          <w:rFonts w:ascii="Times New Roman" w:eastAsia="Times New Roman" w:hAnsi="Times New Roman" w:cs="Times New Roman"/>
          <w:kern w:val="0"/>
          <w:lang w:eastAsia="zh-CN"/>
        </w:rPr>
        <w:t>Unfortunately</w:t>
      </w:r>
      <w:r w:rsidR="002F5020">
        <w:rPr>
          <w:rFonts w:ascii="Times New Roman" w:eastAsia="Times New Roman" w:hAnsi="Times New Roman" w:cs="Times New Roman"/>
          <w:kern w:val="0"/>
          <w:lang w:eastAsia="zh-CN"/>
        </w:rPr>
        <w:t>, this tendency is</w:t>
      </w:r>
      <w:r w:rsidR="00A92403">
        <w:rPr>
          <w:rFonts w:ascii="Times New Roman" w:eastAsia="Times New Roman" w:hAnsi="Times New Roman" w:cs="Times New Roman"/>
          <w:kern w:val="0"/>
          <w:lang w:eastAsia="zh-CN"/>
        </w:rPr>
        <w:t xml:space="preserve"> even</w:t>
      </w:r>
      <w:r w:rsidR="002F5020">
        <w:rPr>
          <w:rFonts w:ascii="Times New Roman" w:eastAsia="Times New Roman" w:hAnsi="Times New Roman" w:cs="Times New Roman"/>
          <w:kern w:val="0"/>
          <w:lang w:eastAsia="zh-CN"/>
        </w:rPr>
        <w:t xml:space="preserve"> reinforced by the recommendation system and social network. </w:t>
      </w:r>
      <w:r w:rsidR="00B10D3F">
        <w:rPr>
          <w:rFonts w:ascii="Times New Roman" w:eastAsia="Times New Roman" w:hAnsi="Times New Roman" w:cs="Times New Roman"/>
          <w:kern w:val="0"/>
          <w:lang w:eastAsia="zh-CN"/>
        </w:rPr>
        <w:t>Thus</w:t>
      </w:r>
      <w:r w:rsidR="0021590A">
        <w:rPr>
          <w:rFonts w:ascii="Times New Roman" w:eastAsia="Times New Roman" w:hAnsi="Times New Roman" w:cs="Times New Roman"/>
          <w:kern w:val="0"/>
          <w:lang w:eastAsia="zh-CN"/>
        </w:rPr>
        <w:t xml:space="preserve">, </w:t>
      </w:r>
      <w:r w:rsidR="002F5020" w:rsidRPr="002F5020">
        <w:rPr>
          <w:rFonts w:ascii="Times New Roman" w:eastAsia="Times New Roman" w:hAnsi="Times New Roman" w:cs="Times New Roman"/>
          <w:b/>
          <w:bCs/>
          <w:kern w:val="0"/>
          <w:lang w:eastAsia="zh-CN"/>
        </w:rPr>
        <w:t>citizenship</w:t>
      </w:r>
      <w:r w:rsidR="002F5020">
        <w:rPr>
          <w:rFonts w:ascii="Times New Roman" w:eastAsia="Times New Roman" w:hAnsi="Times New Roman" w:cs="Times New Roman"/>
          <w:kern w:val="0"/>
          <w:lang w:eastAsia="zh-CN"/>
        </w:rPr>
        <w:t xml:space="preserve"> </w:t>
      </w:r>
      <w:r w:rsidR="002F5020" w:rsidRPr="002F5020">
        <w:rPr>
          <w:rFonts w:ascii="Times New Roman" w:eastAsia="Times New Roman" w:hAnsi="Times New Roman" w:cs="Times New Roman"/>
          <w:b/>
          <w:bCs/>
          <w:kern w:val="0"/>
          <w:lang w:eastAsia="zh-CN"/>
        </w:rPr>
        <w:t>and social cohesion</w:t>
      </w:r>
      <w:r w:rsidR="002F5020">
        <w:rPr>
          <w:rFonts w:ascii="Times New Roman" w:eastAsia="Times New Roman" w:hAnsi="Times New Roman" w:cs="Times New Roman"/>
          <w:kern w:val="0"/>
          <w:lang w:eastAsia="zh-CN"/>
        </w:rPr>
        <w:t xml:space="preserve"> are facing the </w:t>
      </w:r>
      <w:r w:rsidR="00CF3E14">
        <w:rPr>
          <w:rFonts w:ascii="Times New Roman" w:eastAsia="Times New Roman" w:hAnsi="Times New Roman" w:cs="Times New Roman"/>
          <w:kern w:val="0"/>
          <w:lang w:eastAsia="zh-CN"/>
        </w:rPr>
        <w:t>challenges</w:t>
      </w:r>
      <w:r w:rsidR="002F5020">
        <w:rPr>
          <w:rFonts w:ascii="Times New Roman" w:eastAsia="Times New Roman" w:hAnsi="Times New Roman" w:cs="Times New Roman"/>
          <w:kern w:val="0"/>
          <w:lang w:eastAsia="zh-CN"/>
        </w:rPr>
        <w:t>.</w:t>
      </w:r>
    </w:p>
    <w:p w14:paraId="0B9001AF" w14:textId="00E26BD1" w:rsidR="003C1A26" w:rsidRDefault="0021590A" w:rsidP="003C1A26">
      <w:pPr>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There are</w:t>
      </w:r>
      <w:r w:rsidR="00A92403">
        <w:rPr>
          <w:rFonts w:ascii="Times New Roman" w:eastAsia="Times New Roman" w:hAnsi="Times New Roman" w:cs="Times New Roman"/>
          <w:kern w:val="0"/>
          <w:lang w:eastAsia="zh-CN"/>
        </w:rPr>
        <w:t xml:space="preserve"> also</w:t>
      </w:r>
      <w:r>
        <w:rPr>
          <w:rFonts w:ascii="Times New Roman" w:eastAsia="Times New Roman" w:hAnsi="Times New Roman" w:cs="Times New Roman"/>
          <w:kern w:val="0"/>
          <w:lang w:eastAsia="zh-CN"/>
        </w:rPr>
        <w:t xml:space="preserve"> five benefits </w:t>
      </w:r>
      <w:r w:rsidR="00A92403">
        <w:rPr>
          <w:rFonts w:ascii="Times New Roman" w:eastAsia="Times New Roman" w:hAnsi="Times New Roman" w:cs="Times New Roman"/>
          <w:kern w:val="0"/>
          <w:lang w:eastAsia="zh-CN"/>
        </w:rPr>
        <w:t>to</w:t>
      </w:r>
      <w:r>
        <w:rPr>
          <w:rFonts w:ascii="Times New Roman" w:eastAsia="Times New Roman" w:hAnsi="Times New Roman" w:cs="Times New Roman"/>
          <w:kern w:val="0"/>
          <w:lang w:eastAsia="zh-CN"/>
        </w:rPr>
        <w:t xml:space="preserve"> the digital revolution in education. Firstly, e</w:t>
      </w:r>
      <w:r w:rsidR="006F3C58">
        <w:rPr>
          <w:rFonts w:ascii="Times New Roman" w:eastAsia="Times New Roman" w:hAnsi="Times New Roman" w:cs="Times New Roman"/>
          <w:kern w:val="0"/>
          <w:lang w:eastAsia="zh-CN"/>
        </w:rPr>
        <w:t xml:space="preserve">ducation </w:t>
      </w:r>
      <w:r>
        <w:rPr>
          <w:rFonts w:ascii="Times New Roman" w:eastAsia="Times New Roman" w:hAnsi="Times New Roman" w:cs="Times New Roman"/>
          <w:kern w:val="0"/>
          <w:lang w:eastAsia="zh-CN"/>
        </w:rPr>
        <w:t>could</w:t>
      </w:r>
      <w:r w:rsidR="006F3C58">
        <w:rPr>
          <w:rFonts w:ascii="Times New Roman" w:eastAsia="Times New Roman" w:hAnsi="Times New Roman" w:cs="Times New Roman"/>
          <w:kern w:val="0"/>
          <w:lang w:eastAsia="zh-CN"/>
        </w:rPr>
        <w:t xml:space="preserve"> be </w:t>
      </w:r>
      <w:r w:rsidR="00A92403">
        <w:rPr>
          <w:rFonts w:ascii="Times New Roman" w:eastAsia="Times New Roman" w:hAnsi="Times New Roman" w:cs="Times New Roman"/>
          <w:kern w:val="0"/>
          <w:lang w:eastAsia="zh-CN"/>
        </w:rPr>
        <w:t xml:space="preserve">more </w:t>
      </w:r>
      <w:r w:rsidR="00A92403" w:rsidRPr="00E73FE8">
        <w:rPr>
          <w:rFonts w:ascii="Times New Roman" w:eastAsia="Times New Roman" w:hAnsi="Times New Roman" w:cs="Times New Roman"/>
          <w:b/>
          <w:bCs/>
          <w:kern w:val="0"/>
          <w:lang w:eastAsia="zh-CN"/>
        </w:rPr>
        <w:t>engaging</w:t>
      </w:r>
      <w:r w:rsidR="00A92403">
        <w:rPr>
          <w:rFonts w:ascii="Times New Roman" w:eastAsia="Times New Roman" w:hAnsi="Times New Roman" w:cs="Times New Roman"/>
          <w:kern w:val="0"/>
          <w:lang w:eastAsia="zh-CN"/>
        </w:rPr>
        <w:t xml:space="preserve"> since learning is </w:t>
      </w:r>
      <w:r w:rsidR="006F3C58">
        <w:rPr>
          <w:rFonts w:ascii="Times New Roman" w:eastAsia="Times New Roman" w:hAnsi="Times New Roman" w:cs="Times New Roman"/>
          <w:kern w:val="0"/>
          <w:lang w:eastAsia="zh-CN"/>
        </w:rPr>
        <w:t>directed towards what people want to lear</w:t>
      </w:r>
      <w:r w:rsidR="00A92403">
        <w:rPr>
          <w:rFonts w:ascii="Times New Roman" w:eastAsia="Times New Roman" w:hAnsi="Times New Roman" w:cs="Times New Roman"/>
          <w:kern w:val="0"/>
          <w:lang w:eastAsia="zh-CN"/>
        </w:rPr>
        <w:t>n</w:t>
      </w:r>
      <w:r w:rsidR="006F3C58">
        <w:rPr>
          <w:rFonts w:ascii="Times New Roman" w:eastAsia="Times New Roman" w:hAnsi="Times New Roman" w:cs="Times New Roman"/>
          <w:kern w:val="0"/>
          <w:lang w:eastAsia="zh-CN"/>
        </w:rPr>
        <w:t>. P</w:t>
      </w:r>
      <w:r w:rsidR="006F3C58" w:rsidRPr="0000783E">
        <w:rPr>
          <w:rFonts w:ascii="Times New Roman" w:eastAsia="Times New Roman" w:hAnsi="Times New Roman" w:cs="Times New Roman"/>
          <w:kern w:val="0"/>
          <w:lang w:eastAsia="zh-CN"/>
        </w:rPr>
        <w:t>eople choose courses</w:t>
      </w:r>
      <w:r>
        <w:rPr>
          <w:rFonts w:ascii="Times New Roman" w:eastAsia="Times New Roman" w:hAnsi="Times New Roman" w:cs="Times New Roman"/>
          <w:kern w:val="0"/>
          <w:lang w:eastAsia="zh-CN"/>
        </w:rPr>
        <w:t>,</w:t>
      </w:r>
      <w:r w:rsidRPr="0021590A">
        <w:rPr>
          <w:rFonts w:ascii="Times New Roman" w:eastAsia="Times New Roman" w:hAnsi="Times New Roman" w:cs="Times New Roman"/>
          <w:kern w:val="0"/>
          <w:lang w:eastAsia="zh-CN"/>
        </w:rPr>
        <w:t xml:space="preserve"> </w:t>
      </w:r>
      <w:r w:rsidRPr="0000783E">
        <w:rPr>
          <w:rFonts w:ascii="Times New Roman" w:eastAsia="Times New Roman" w:hAnsi="Times New Roman" w:cs="Times New Roman"/>
          <w:kern w:val="0"/>
          <w:lang w:eastAsia="zh-CN"/>
        </w:rPr>
        <w:t>videos</w:t>
      </w:r>
      <w:r w:rsidR="00A92403">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 xml:space="preserve"> or</w:t>
      </w:r>
      <w:r w:rsidRPr="0000783E">
        <w:rPr>
          <w:rFonts w:ascii="Times New Roman" w:eastAsia="Times New Roman" w:hAnsi="Times New Roman" w:cs="Times New Roman"/>
          <w:kern w:val="0"/>
          <w:lang w:eastAsia="zh-CN"/>
        </w:rPr>
        <w:t xml:space="preserve"> games</w:t>
      </w:r>
      <w:r>
        <w:rPr>
          <w:rFonts w:ascii="Times New Roman" w:eastAsia="Times New Roman" w:hAnsi="Times New Roman" w:cs="Times New Roman"/>
          <w:kern w:val="0"/>
          <w:lang w:eastAsia="zh-CN"/>
        </w:rPr>
        <w:t xml:space="preserve"> </w:t>
      </w:r>
      <w:r w:rsidR="005143BB">
        <w:rPr>
          <w:rFonts w:ascii="Times New Roman" w:eastAsia="Times New Roman" w:hAnsi="Times New Roman" w:cs="Times New Roman"/>
          <w:kern w:val="0"/>
          <w:lang w:eastAsia="zh-CN"/>
        </w:rPr>
        <w:t>that</w:t>
      </w:r>
      <w:r w:rsidR="006F3C58" w:rsidRPr="0000783E">
        <w:rPr>
          <w:rFonts w:ascii="Times New Roman" w:eastAsia="Times New Roman" w:hAnsi="Times New Roman" w:cs="Times New Roman"/>
          <w:kern w:val="0"/>
          <w:lang w:eastAsia="zh-CN"/>
        </w:rPr>
        <w:t xml:space="preserve"> reflect their interests.</w:t>
      </w:r>
      <w:r w:rsidR="00E44A3D">
        <w:rPr>
          <w:rFonts w:ascii="Times New Roman" w:eastAsia="Times New Roman" w:hAnsi="Times New Roman" w:cs="Times New Roman"/>
          <w:kern w:val="0"/>
          <w:lang w:eastAsia="zh-CN"/>
        </w:rPr>
        <w:t xml:space="preserve"> Thus, they </w:t>
      </w:r>
      <w:r w:rsidR="00A92403">
        <w:rPr>
          <w:rFonts w:ascii="Times New Roman" w:eastAsia="Times New Roman" w:hAnsi="Times New Roman" w:cs="Times New Roman"/>
          <w:kern w:val="0"/>
          <w:lang w:eastAsia="zh-CN"/>
        </w:rPr>
        <w:t>have more motivation and initiative</w:t>
      </w:r>
      <w:r w:rsidR="00E44A3D">
        <w:rPr>
          <w:rFonts w:ascii="Times New Roman" w:eastAsia="Times New Roman" w:hAnsi="Times New Roman" w:cs="Times New Roman"/>
          <w:kern w:val="0"/>
          <w:lang w:eastAsia="zh-CN"/>
        </w:rPr>
        <w:t xml:space="preserve">. </w:t>
      </w:r>
      <w:r w:rsidR="006F3C58">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Secondly</w:t>
      </w:r>
      <w:r w:rsidR="006F3C58">
        <w:rPr>
          <w:rFonts w:ascii="Times New Roman" w:eastAsia="Times New Roman" w:hAnsi="Times New Roman" w:cs="Times New Roman"/>
          <w:kern w:val="0"/>
          <w:lang w:eastAsia="zh-CN"/>
        </w:rPr>
        <w:t xml:space="preserve">, </w:t>
      </w:r>
      <w:r w:rsidR="00A92403">
        <w:rPr>
          <w:rFonts w:ascii="Times New Roman" w:eastAsia="Times New Roman" w:hAnsi="Times New Roman" w:cs="Times New Roman"/>
          <w:kern w:val="0"/>
          <w:lang w:eastAsia="zh-CN"/>
        </w:rPr>
        <w:t>new</w:t>
      </w:r>
      <w:r w:rsidR="006F3C58">
        <w:rPr>
          <w:rFonts w:ascii="Times New Roman" w:eastAsia="Times New Roman" w:hAnsi="Times New Roman" w:cs="Times New Roman"/>
          <w:kern w:val="0"/>
          <w:lang w:eastAsia="zh-CN"/>
        </w:rPr>
        <w:t xml:space="preserve"> technologies </w:t>
      </w:r>
      <w:r>
        <w:rPr>
          <w:rFonts w:ascii="Times New Roman" w:eastAsia="Times New Roman" w:hAnsi="Times New Roman" w:cs="Times New Roman" w:hint="eastAsia"/>
          <w:kern w:val="0"/>
          <w:lang w:eastAsia="zh-CN"/>
        </w:rPr>
        <w:t>promote</w:t>
      </w:r>
      <w:r>
        <w:rPr>
          <w:rFonts w:ascii="Times New Roman" w:eastAsia="Times New Roman" w:hAnsi="Times New Roman" w:cs="Times New Roman"/>
          <w:kern w:val="0"/>
          <w:lang w:eastAsia="zh-CN"/>
        </w:rPr>
        <w:t xml:space="preserve"> the</w:t>
      </w:r>
      <w:r w:rsidR="006F3C58" w:rsidRPr="0000783E">
        <w:rPr>
          <w:rFonts w:ascii="Times New Roman" w:eastAsia="Times New Roman" w:hAnsi="Times New Roman" w:cs="Times New Roman"/>
          <w:kern w:val="0"/>
          <w:lang w:eastAsia="zh-CN"/>
        </w:rPr>
        <w:t xml:space="preserve"> </w:t>
      </w:r>
      <w:r w:rsidR="002F1D2B">
        <w:rPr>
          <w:rFonts w:ascii="Times New Roman" w:eastAsia="Times New Roman" w:hAnsi="Times New Roman" w:cs="Times New Roman" w:hint="eastAsia"/>
          <w:b/>
          <w:bCs/>
          <w:kern w:val="0"/>
          <w:lang w:eastAsia="zh-CN"/>
        </w:rPr>
        <w:t>per</w:t>
      </w:r>
      <w:r w:rsidR="002F1D2B">
        <w:rPr>
          <w:rFonts w:ascii="Times New Roman" w:eastAsia="Times New Roman" w:hAnsi="Times New Roman" w:cs="Times New Roman"/>
          <w:b/>
          <w:bCs/>
          <w:kern w:val="0"/>
          <w:lang w:eastAsia="zh-CN"/>
        </w:rPr>
        <w:t>sonalization</w:t>
      </w:r>
      <w:r w:rsidR="006F3C58" w:rsidRPr="0000783E">
        <w:rPr>
          <w:rFonts w:ascii="Times New Roman" w:eastAsia="Times New Roman" w:hAnsi="Times New Roman" w:cs="Times New Roman"/>
          <w:kern w:val="0"/>
          <w:lang w:eastAsia="zh-CN"/>
        </w:rPr>
        <w:t xml:space="preserve"> of learning. </w:t>
      </w:r>
      <w:r w:rsidR="00E44A3D">
        <w:rPr>
          <w:rFonts w:ascii="Times New Roman" w:eastAsia="Times New Roman" w:hAnsi="Times New Roman" w:cs="Times New Roman"/>
          <w:kern w:val="0"/>
          <w:lang w:eastAsia="zh-CN"/>
        </w:rPr>
        <w:t>For example, digital</w:t>
      </w:r>
      <w:r w:rsidR="006F3C58" w:rsidRPr="0000783E">
        <w:rPr>
          <w:rFonts w:ascii="Times New Roman" w:eastAsia="Times New Roman" w:hAnsi="Times New Roman" w:cs="Times New Roman"/>
          <w:kern w:val="0"/>
          <w:lang w:eastAsia="zh-CN"/>
        </w:rPr>
        <w:t xml:space="preserve"> environments can adapt to the level of the student’s ability</w:t>
      </w:r>
      <w:r w:rsidR="00D73340">
        <w:rPr>
          <w:rFonts w:ascii="Times New Roman" w:eastAsia="Times New Roman" w:hAnsi="Times New Roman" w:cs="Times New Roman"/>
          <w:kern w:val="0"/>
          <w:lang w:eastAsia="zh-CN"/>
        </w:rPr>
        <w:t xml:space="preserve"> and provide timely feedback</w:t>
      </w:r>
      <w:r>
        <w:rPr>
          <w:rFonts w:ascii="Times New Roman" w:eastAsia="Times New Roman" w:hAnsi="Times New Roman" w:cs="Times New Roman"/>
          <w:kern w:val="0"/>
          <w:lang w:eastAsia="zh-CN"/>
        </w:rPr>
        <w:t xml:space="preserve">. </w:t>
      </w:r>
      <w:r w:rsidR="0018274D">
        <w:rPr>
          <w:rFonts w:ascii="Times New Roman" w:eastAsia="Times New Roman" w:hAnsi="Times New Roman" w:cs="Times New Roman"/>
          <w:kern w:val="0"/>
          <w:lang w:eastAsia="zh-CN"/>
        </w:rPr>
        <w:t>I</w:t>
      </w:r>
      <w:r>
        <w:rPr>
          <w:rFonts w:ascii="Times New Roman" w:eastAsia="Times New Roman" w:hAnsi="Times New Roman" w:cs="Times New Roman"/>
          <w:kern w:val="0"/>
          <w:lang w:eastAsia="zh-CN"/>
        </w:rPr>
        <w:t xml:space="preserve">ndividualized learning resources can </w:t>
      </w:r>
      <w:r w:rsidR="00D73340">
        <w:rPr>
          <w:rFonts w:ascii="Times New Roman" w:eastAsia="Times New Roman" w:hAnsi="Times New Roman" w:cs="Times New Roman"/>
          <w:kern w:val="0"/>
          <w:lang w:eastAsia="zh-CN"/>
        </w:rPr>
        <w:t xml:space="preserve">also </w:t>
      </w:r>
      <w:r>
        <w:rPr>
          <w:rFonts w:ascii="Times New Roman" w:eastAsia="Times New Roman" w:hAnsi="Times New Roman" w:cs="Times New Roman"/>
          <w:kern w:val="0"/>
          <w:lang w:eastAsia="zh-CN"/>
        </w:rPr>
        <w:t xml:space="preserve">be recommended to </w:t>
      </w:r>
      <w:r w:rsidR="00D73340">
        <w:rPr>
          <w:rFonts w:ascii="Times New Roman" w:eastAsia="Times New Roman" w:hAnsi="Times New Roman" w:cs="Times New Roman"/>
          <w:kern w:val="0"/>
          <w:lang w:eastAsia="zh-CN"/>
        </w:rPr>
        <w:t>every</w:t>
      </w:r>
      <w:r>
        <w:rPr>
          <w:rFonts w:ascii="Times New Roman" w:eastAsia="Times New Roman" w:hAnsi="Times New Roman" w:cs="Times New Roman"/>
          <w:kern w:val="0"/>
          <w:lang w:eastAsia="zh-CN"/>
        </w:rPr>
        <w:t xml:space="preserve"> student</w:t>
      </w:r>
      <w:r w:rsidR="006F3C58" w:rsidRPr="0000783E">
        <w:rPr>
          <w:rFonts w:ascii="Times New Roman" w:eastAsia="Times New Roman" w:hAnsi="Times New Roman" w:cs="Times New Roman"/>
          <w:kern w:val="0"/>
          <w:lang w:eastAsia="zh-CN"/>
        </w:rPr>
        <w:t>.</w:t>
      </w:r>
      <w:r w:rsidR="006F3C58">
        <w:rPr>
          <w:rFonts w:ascii="Times New Roman" w:eastAsia="Times New Roman" w:hAnsi="Times New Roman" w:cs="Times New Roman"/>
          <w:kern w:val="0"/>
          <w:lang w:eastAsia="zh-CN"/>
        </w:rPr>
        <w:t xml:space="preserve"> </w:t>
      </w:r>
      <w:r w:rsidR="00D73340">
        <w:rPr>
          <w:rFonts w:ascii="Times New Roman" w:eastAsia="Times New Roman" w:hAnsi="Times New Roman" w:cs="Times New Roman"/>
          <w:kern w:val="0"/>
          <w:lang w:eastAsia="zh-CN"/>
        </w:rPr>
        <w:t>Thirdly</w:t>
      </w:r>
      <w:r w:rsidR="006F3C58">
        <w:rPr>
          <w:rFonts w:ascii="Times New Roman" w:eastAsia="Times New Roman" w:hAnsi="Times New Roman" w:cs="Times New Roman"/>
          <w:kern w:val="0"/>
          <w:lang w:eastAsia="zh-CN"/>
        </w:rPr>
        <w:t xml:space="preserve">, </w:t>
      </w:r>
      <w:r w:rsidR="00A92403" w:rsidRPr="00A92403">
        <w:rPr>
          <w:rFonts w:ascii="Times New Roman" w:eastAsia="Times New Roman" w:hAnsi="Times New Roman" w:cs="Times New Roman"/>
          <w:kern w:val="0"/>
          <w:lang w:eastAsia="zh-CN"/>
        </w:rPr>
        <w:t>customization</w:t>
      </w:r>
      <w:r w:rsidR="00A92403" w:rsidRPr="0000783E">
        <w:rPr>
          <w:rFonts w:ascii="Times New Roman" w:eastAsia="Times New Roman" w:hAnsi="Times New Roman" w:cs="Times New Roman"/>
          <w:kern w:val="0"/>
          <w:lang w:eastAsia="zh-CN"/>
        </w:rPr>
        <w:t xml:space="preserve"> of learning </w:t>
      </w:r>
      <w:r w:rsidR="00A92403">
        <w:rPr>
          <w:rFonts w:ascii="Times New Roman" w:eastAsia="Times New Roman" w:hAnsi="Times New Roman" w:cs="Times New Roman"/>
          <w:kern w:val="0"/>
          <w:lang w:eastAsia="zh-CN"/>
        </w:rPr>
        <w:t xml:space="preserve">also </w:t>
      </w:r>
      <w:r w:rsidR="006F3C58" w:rsidRPr="0000783E">
        <w:rPr>
          <w:rFonts w:ascii="Times New Roman" w:eastAsia="Times New Roman" w:hAnsi="Times New Roman" w:cs="Times New Roman"/>
          <w:kern w:val="0"/>
          <w:lang w:eastAsia="zh-CN"/>
        </w:rPr>
        <w:t>allow</w:t>
      </w:r>
      <w:r w:rsidR="00A92403">
        <w:rPr>
          <w:rFonts w:ascii="Times New Roman" w:eastAsia="Times New Roman" w:hAnsi="Times New Roman" w:cs="Times New Roman"/>
          <w:kern w:val="0"/>
          <w:lang w:eastAsia="zh-CN"/>
        </w:rPr>
        <w:t>s</w:t>
      </w:r>
      <w:r w:rsidR="006F3C58" w:rsidRPr="0000783E">
        <w:rPr>
          <w:rFonts w:ascii="Times New Roman" w:eastAsia="Times New Roman" w:hAnsi="Times New Roman" w:cs="Times New Roman"/>
          <w:kern w:val="0"/>
          <w:lang w:eastAsia="zh-CN"/>
        </w:rPr>
        <w:t xml:space="preserve"> students to cultivate and pursue their own learning goals</w:t>
      </w:r>
      <w:r w:rsidR="00E73FE8">
        <w:rPr>
          <w:rFonts w:ascii="Times New Roman" w:eastAsia="Times New Roman" w:hAnsi="Times New Roman" w:cs="Times New Roman"/>
          <w:kern w:val="0"/>
          <w:lang w:eastAsia="zh-CN"/>
        </w:rPr>
        <w:t xml:space="preserve"> with </w:t>
      </w:r>
      <w:r w:rsidR="00E73FE8" w:rsidRPr="00E44A3D">
        <w:rPr>
          <w:rFonts w:ascii="Times New Roman" w:eastAsia="Times New Roman" w:hAnsi="Times New Roman" w:cs="Times New Roman"/>
          <w:b/>
          <w:bCs/>
          <w:kern w:val="0"/>
          <w:lang w:eastAsia="zh-CN"/>
        </w:rPr>
        <w:t xml:space="preserve">less </w:t>
      </w:r>
      <w:r w:rsidR="00E44A3D" w:rsidRPr="00E44A3D">
        <w:rPr>
          <w:rFonts w:ascii="Times New Roman" w:eastAsia="Times New Roman" w:hAnsi="Times New Roman" w:cs="Times New Roman"/>
          <w:b/>
          <w:bCs/>
          <w:kern w:val="0"/>
          <w:lang w:eastAsia="zh-CN"/>
        </w:rPr>
        <w:t>competition</w:t>
      </w:r>
      <w:r w:rsidR="006F3C58" w:rsidRPr="0000783E">
        <w:rPr>
          <w:rFonts w:ascii="Times New Roman" w:eastAsia="Times New Roman" w:hAnsi="Times New Roman" w:cs="Times New Roman"/>
          <w:kern w:val="0"/>
          <w:lang w:eastAsia="zh-CN"/>
        </w:rPr>
        <w:t>.</w:t>
      </w:r>
      <w:r w:rsidR="00D73340">
        <w:rPr>
          <w:rFonts w:ascii="Times New Roman" w:eastAsia="Times New Roman" w:hAnsi="Times New Roman" w:cs="Times New Roman"/>
          <w:kern w:val="0"/>
          <w:lang w:eastAsia="zh-CN"/>
        </w:rPr>
        <w:t xml:space="preserve"> </w:t>
      </w:r>
      <w:r w:rsidR="006F3C58" w:rsidRPr="0000783E">
        <w:rPr>
          <w:rFonts w:ascii="Times New Roman" w:eastAsia="Times New Roman" w:hAnsi="Times New Roman" w:cs="Times New Roman"/>
          <w:kern w:val="0"/>
          <w:lang w:eastAsia="zh-CN"/>
        </w:rPr>
        <w:t xml:space="preserve"> </w:t>
      </w:r>
      <w:r w:rsidR="00D73340">
        <w:rPr>
          <w:rFonts w:ascii="Times New Roman" w:eastAsia="Times New Roman" w:hAnsi="Times New Roman" w:cs="Times New Roman"/>
          <w:kern w:val="0"/>
          <w:lang w:eastAsia="zh-CN"/>
        </w:rPr>
        <w:t>Personalized learning goal f</w:t>
      </w:r>
      <w:r w:rsidR="00D73340" w:rsidRPr="0000783E">
        <w:rPr>
          <w:rFonts w:ascii="Times New Roman" w:eastAsia="Times New Roman" w:hAnsi="Times New Roman" w:cs="Times New Roman"/>
          <w:kern w:val="0"/>
          <w:lang w:eastAsia="zh-CN"/>
        </w:rPr>
        <w:t>acilitat</w:t>
      </w:r>
      <w:r w:rsidR="00D73340">
        <w:rPr>
          <w:rFonts w:ascii="Times New Roman" w:eastAsia="Times New Roman" w:hAnsi="Times New Roman" w:cs="Times New Roman"/>
          <w:kern w:val="0"/>
          <w:lang w:eastAsia="zh-CN"/>
        </w:rPr>
        <w:t>es</w:t>
      </w:r>
      <w:r w:rsidR="00D73340" w:rsidRPr="0000783E">
        <w:rPr>
          <w:rFonts w:ascii="Times New Roman" w:eastAsia="Times New Roman" w:hAnsi="Times New Roman" w:cs="Times New Roman"/>
          <w:kern w:val="0"/>
          <w:lang w:eastAsia="zh-CN"/>
        </w:rPr>
        <w:t xml:space="preserve"> intrinsic</w:t>
      </w:r>
      <w:r w:rsidR="006F3C58" w:rsidRPr="0000783E">
        <w:rPr>
          <w:rFonts w:ascii="Times New Roman" w:eastAsia="Times New Roman" w:hAnsi="Times New Roman" w:cs="Times New Roman"/>
          <w:kern w:val="0"/>
          <w:lang w:eastAsia="zh-CN"/>
        </w:rPr>
        <w:t xml:space="preserve"> motivation may surmount the sense of failure that comes when everyone is supposed to learn the same thing </w:t>
      </w:r>
      <w:r w:rsidR="00D73340">
        <w:rPr>
          <w:rFonts w:ascii="Times New Roman" w:eastAsia="Times New Roman" w:hAnsi="Times New Roman" w:cs="Times New Roman"/>
          <w:kern w:val="0"/>
          <w:lang w:eastAsia="zh-CN"/>
        </w:rPr>
        <w:t>and take the same standardized tests</w:t>
      </w:r>
      <w:r w:rsidR="006F3C58" w:rsidRPr="0000783E">
        <w:rPr>
          <w:rFonts w:ascii="Times New Roman" w:eastAsia="Times New Roman" w:hAnsi="Times New Roman" w:cs="Times New Roman"/>
          <w:kern w:val="0"/>
          <w:lang w:eastAsia="zh-CN"/>
        </w:rPr>
        <w:t>.</w:t>
      </w:r>
      <w:r w:rsidR="006F3C58">
        <w:rPr>
          <w:rFonts w:ascii="Times New Roman" w:eastAsia="Times New Roman" w:hAnsi="Times New Roman" w:cs="Times New Roman"/>
          <w:kern w:val="0"/>
          <w:lang w:eastAsia="zh-CN"/>
        </w:rPr>
        <w:t xml:space="preserve"> </w:t>
      </w:r>
      <w:r w:rsidR="00D73340">
        <w:rPr>
          <w:rFonts w:ascii="Times New Roman" w:eastAsia="Times New Roman" w:hAnsi="Times New Roman" w:cs="Times New Roman"/>
          <w:kern w:val="0"/>
          <w:lang w:eastAsia="zh-CN"/>
        </w:rPr>
        <w:t>Fourthly</w:t>
      </w:r>
      <w:r w:rsidR="006F3C58">
        <w:rPr>
          <w:rFonts w:ascii="Times New Roman" w:eastAsia="Times New Roman" w:hAnsi="Times New Roman" w:cs="Times New Roman"/>
          <w:kern w:val="0"/>
          <w:lang w:eastAsia="zh-CN"/>
        </w:rPr>
        <w:t xml:space="preserve">, </w:t>
      </w:r>
      <w:r w:rsidR="006F3C58" w:rsidRPr="00E73FE8">
        <w:rPr>
          <w:rFonts w:ascii="Times New Roman" w:eastAsia="Times New Roman" w:hAnsi="Times New Roman" w:cs="Times New Roman" w:hint="eastAsia"/>
          <w:b/>
          <w:bCs/>
          <w:kern w:val="0"/>
          <w:lang w:eastAsia="zh-CN"/>
        </w:rPr>
        <w:t>resp</w:t>
      </w:r>
      <w:r w:rsidR="006F3C58" w:rsidRPr="00E73FE8">
        <w:rPr>
          <w:rFonts w:ascii="Times New Roman" w:eastAsia="Times New Roman" w:hAnsi="Times New Roman" w:cs="Times New Roman"/>
          <w:b/>
          <w:bCs/>
          <w:kern w:val="0"/>
          <w:lang w:eastAsia="zh-CN"/>
        </w:rPr>
        <w:t>onsibilities are shared</w:t>
      </w:r>
      <w:r w:rsidR="006F3C58">
        <w:rPr>
          <w:rFonts w:ascii="Times New Roman" w:eastAsia="Times New Roman" w:hAnsi="Times New Roman" w:cs="Times New Roman"/>
          <w:kern w:val="0"/>
          <w:lang w:eastAsia="zh-CN"/>
        </w:rPr>
        <w:t xml:space="preserve"> with the families who school their children </w:t>
      </w:r>
      <w:r w:rsidR="00E55077">
        <w:rPr>
          <w:rFonts w:ascii="Times New Roman" w:eastAsia="Times New Roman" w:hAnsi="Times New Roman" w:cs="Times New Roman"/>
          <w:kern w:val="0"/>
          <w:lang w:eastAsia="zh-CN"/>
        </w:rPr>
        <w:t>outside classroom</w:t>
      </w:r>
      <w:r w:rsidR="00D73340">
        <w:rPr>
          <w:rFonts w:ascii="Times New Roman" w:eastAsia="Times New Roman" w:hAnsi="Times New Roman" w:cs="Times New Roman"/>
          <w:kern w:val="0"/>
          <w:lang w:eastAsia="zh-CN"/>
        </w:rPr>
        <w:t xml:space="preserve">. Parents are required to play a more active and leading role in their children’s education. </w:t>
      </w:r>
      <w:r w:rsidR="00D73340">
        <w:rPr>
          <w:rFonts w:ascii="Times New Roman" w:eastAsia="Times New Roman" w:hAnsi="Times New Roman" w:cs="Times New Roman" w:hint="eastAsia"/>
          <w:kern w:val="0"/>
          <w:lang w:eastAsia="zh-CN"/>
        </w:rPr>
        <w:t>Th</w:t>
      </w:r>
      <w:r w:rsidR="00D73340">
        <w:rPr>
          <w:rFonts w:ascii="Times New Roman" w:eastAsia="Times New Roman" w:hAnsi="Times New Roman" w:cs="Times New Roman"/>
          <w:kern w:val="0"/>
          <w:lang w:eastAsia="zh-CN"/>
        </w:rPr>
        <w:t>e problems which are not solved in school can be discussed in other</w:t>
      </w:r>
      <w:r w:rsidR="00D73340" w:rsidRPr="00D73340">
        <w:rPr>
          <w:rFonts w:ascii="Times New Roman" w:eastAsia="Times New Roman" w:hAnsi="Times New Roman" w:cs="Times New Roman"/>
          <w:kern w:val="0"/>
          <w:lang w:eastAsia="zh-CN"/>
        </w:rPr>
        <w:t xml:space="preserve"> </w:t>
      </w:r>
      <w:r w:rsidR="00031F2E">
        <w:rPr>
          <w:rFonts w:ascii="Times New Roman" w:eastAsia="Times New Roman" w:hAnsi="Times New Roman" w:cs="Times New Roman"/>
          <w:kern w:val="0"/>
          <w:lang w:eastAsia="zh-CN"/>
        </w:rPr>
        <w:lastRenderedPageBreak/>
        <w:t>learning</w:t>
      </w:r>
      <w:r w:rsidR="00D73340">
        <w:rPr>
          <w:rFonts w:ascii="Times New Roman" w:eastAsia="Times New Roman" w:hAnsi="Times New Roman" w:cs="Times New Roman"/>
          <w:kern w:val="0"/>
          <w:lang w:eastAsia="zh-CN"/>
        </w:rPr>
        <w:t xml:space="preserve"> environments (e.g., distance education and learning communities). </w:t>
      </w:r>
      <w:r w:rsidR="006F3C58">
        <w:rPr>
          <w:rFonts w:ascii="Times New Roman" w:eastAsia="Times New Roman" w:hAnsi="Times New Roman" w:cs="Times New Roman"/>
          <w:kern w:val="0"/>
          <w:lang w:eastAsia="zh-CN"/>
        </w:rPr>
        <w:t xml:space="preserve">Finally, the </w:t>
      </w:r>
      <w:r w:rsidR="006F3C58" w:rsidRPr="00E73FE8">
        <w:rPr>
          <w:rFonts w:ascii="Times New Roman" w:eastAsia="Times New Roman" w:hAnsi="Times New Roman" w:cs="Times New Roman"/>
          <w:b/>
          <w:bCs/>
          <w:kern w:val="0"/>
          <w:lang w:eastAsia="zh-CN"/>
        </w:rPr>
        <w:t>peer culture</w:t>
      </w:r>
      <w:r w:rsidR="006F3C58">
        <w:rPr>
          <w:rFonts w:ascii="Times New Roman" w:eastAsia="Times New Roman" w:hAnsi="Times New Roman" w:cs="Times New Roman"/>
          <w:kern w:val="0"/>
          <w:lang w:eastAsia="zh-CN"/>
        </w:rPr>
        <w:t xml:space="preserve"> is redistributed through web communities, which </w:t>
      </w:r>
      <w:r w:rsidR="006F3C58" w:rsidRPr="006F3C58">
        <w:rPr>
          <w:rFonts w:ascii="Times New Roman" w:eastAsia="Times New Roman" w:hAnsi="Times New Roman" w:cs="Times New Roman"/>
          <w:kern w:val="0"/>
          <w:lang w:eastAsia="zh-CN"/>
        </w:rPr>
        <w:t>create spaces for students to participate in interest-based affinity groups.</w:t>
      </w:r>
      <w:r w:rsidR="006F3C58">
        <w:rPr>
          <w:rFonts w:ascii="Times New Roman" w:eastAsia="Times New Roman" w:hAnsi="Times New Roman" w:cs="Times New Roman"/>
          <w:kern w:val="0"/>
          <w:lang w:eastAsia="zh-CN"/>
        </w:rPr>
        <w:t xml:space="preserve"> </w:t>
      </w:r>
      <w:r w:rsidR="006F3C58" w:rsidRPr="006F3C58">
        <w:rPr>
          <w:rFonts w:ascii="Times New Roman" w:eastAsia="Times New Roman" w:hAnsi="Times New Roman" w:cs="Times New Roman"/>
          <w:kern w:val="0"/>
          <w:lang w:eastAsia="zh-CN"/>
        </w:rPr>
        <w:t>These groups can provide opportunities for students to develop peer groups that reorient peer cultures around legitimate learning goals.</w:t>
      </w:r>
      <w:r w:rsidR="00A92403">
        <w:rPr>
          <w:rFonts w:ascii="Times New Roman" w:eastAsia="Times New Roman" w:hAnsi="Times New Roman" w:cs="Times New Roman"/>
          <w:kern w:val="0"/>
          <w:lang w:eastAsia="zh-CN"/>
        </w:rPr>
        <w:t xml:space="preserve"> Consequently, instead of ignoring all the technologies</w:t>
      </w:r>
      <w:r w:rsidR="00A92403" w:rsidRPr="009447A5">
        <w:rPr>
          <w:lang w:eastAsia="zh-CN"/>
        </w:rPr>
        <w:t xml:space="preserve"> that are </w:t>
      </w:r>
      <w:r w:rsidR="00A92403">
        <w:rPr>
          <w:lang w:eastAsia="zh-CN"/>
        </w:rPr>
        <w:t>developing</w:t>
      </w:r>
      <w:r w:rsidR="00A92403">
        <w:rPr>
          <w:rFonts w:ascii="Times New Roman" w:eastAsia="Times New Roman" w:hAnsi="Times New Roman" w:cs="Times New Roman"/>
          <w:kern w:val="0"/>
          <w:lang w:eastAsia="zh-CN"/>
        </w:rPr>
        <w:t xml:space="preserve">, we should </w:t>
      </w:r>
      <w:r w:rsidR="009F1302">
        <w:rPr>
          <w:rFonts w:ascii="Times New Roman" w:eastAsia="Times New Roman" w:hAnsi="Times New Roman" w:cs="Times New Roman" w:hint="eastAsia"/>
          <w:kern w:val="0"/>
          <w:lang w:eastAsia="zh-CN"/>
        </w:rPr>
        <w:t>tak</w:t>
      </w:r>
      <w:r w:rsidR="009F1302">
        <w:rPr>
          <w:rFonts w:ascii="Times New Roman" w:eastAsia="Times New Roman" w:hAnsi="Times New Roman" w:cs="Times New Roman"/>
          <w:kern w:val="0"/>
          <w:lang w:eastAsia="zh-CN"/>
        </w:rPr>
        <w:t xml:space="preserve">e </w:t>
      </w:r>
      <w:r w:rsidR="00703342">
        <w:rPr>
          <w:rFonts w:ascii="Times New Roman" w:eastAsia="Times New Roman" w:hAnsi="Times New Roman" w:cs="Times New Roman"/>
          <w:kern w:val="0"/>
          <w:lang w:eastAsia="zh-CN"/>
        </w:rPr>
        <w:t xml:space="preserve">a </w:t>
      </w:r>
      <w:r w:rsidR="009F1302">
        <w:rPr>
          <w:rFonts w:ascii="Times New Roman" w:eastAsia="Times New Roman" w:hAnsi="Times New Roman" w:cs="Times New Roman"/>
          <w:kern w:val="0"/>
          <w:lang w:eastAsia="zh-CN"/>
        </w:rPr>
        <w:t>cautious</w:t>
      </w:r>
      <w:r w:rsidR="00703342">
        <w:rPr>
          <w:rFonts w:ascii="Times New Roman" w:eastAsia="Times New Roman" w:hAnsi="Times New Roman" w:cs="Times New Roman"/>
          <w:kern w:val="0"/>
          <w:lang w:eastAsia="zh-CN"/>
        </w:rPr>
        <w:t>,</w:t>
      </w:r>
      <w:r w:rsidR="009F1302">
        <w:rPr>
          <w:rFonts w:ascii="Times New Roman" w:eastAsia="Times New Roman" w:hAnsi="Times New Roman" w:cs="Times New Roman"/>
          <w:kern w:val="0"/>
          <w:lang w:eastAsia="zh-CN"/>
        </w:rPr>
        <w:t xml:space="preserve"> and </w:t>
      </w:r>
      <w:r w:rsidR="00703342">
        <w:rPr>
          <w:rFonts w:ascii="Times New Roman" w:eastAsia="Times New Roman" w:hAnsi="Times New Roman" w:cs="Times New Roman"/>
          <w:kern w:val="0"/>
          <w:lang w:eastAsia="zh-CN"/>
        </w:rPr>
        <w:t xml:space="preserve">an </w:t>
      </w:r>
      <w:r w:rsidR="009F1302">
        <w:rPr>
          <w:rFonts w:ascii="Times New Roman" w:eastAsia="Times New Roman" w:hAnsi="Times New Roman" w:cs="Times New Roman"/>
          <w:kern w:val="0"/>
          <w:lang w:eastAsia="zh-CN"/>
        </w:rPr>
        <w:t>open-minded attitude towards the digital revolution in education.</w:t>
      </w:r>
    </w:p>
    <w:p w14:paraId="0FBC8C9A" w14:textId="77777777" w:rsidR="00A92403" w:rsidRDefault="00A92403" w:rsidP="003C1A26">
      <w:pPr>
        <w:rPr>
          <w:rFonts w:ascii="Times New Roman" w:eastAsia="Times New Roman" w:hAnsi="Times New Roman" w:cs="Times New Roman"/>
          <w:kern w:val="0"/>
          <w:lang w:eastAsia="zh-CN"/>
        </w:rPr>
      </w:pPr>
    </w:p>
    <w:p w14:paraId="6FE322D3" w14:textId="25461D42" w:rsidR="006C7198" w:rsidRDefault="00F241A0" w:rsidP="006C7198">
      <w:pPr>
        <w:pStyle w:val="Heading1"/>
        <w:rPr>
          <w:lang w:eastAsia="zh-CN"/>
        </w:rPr>
      </w:pPr>
      <w:r>
        <w:rPr>
          <w:lang w:eastAsia="zh-CN"/>
        </w:rPr>
        <w:t>Conclusio</w:t>
      </w:r>
      <w:r w:rsidR="006C7198">
        <w:rPr>
          <w:lang w:eastAsia="zh-CN"/>
        </w:rPr>
        <w:t>n</w:t>
      </w:r>
      <w:r w:rsidR="006441A9">
        <w:rPr>
          <w:lang w:eastAsia="zh-CN"/>
        </w:rPr>
        <w:t xml:space="preserve"> &amp; </w:t>
      </w:r>
      <w:r w:rsidR="0099087A">
        <w:rPr>
          <w:lang w:eastAsia="zh-CN"/>
        </w:rPr>
        <w:t>Synthesis</w:t>
      </w:r>
    </w:p>
    <w:p w14:paraId="1FBD606C" w14:textId="7881A9F5" w:rsidR="000B3245" w:rsidRDefault="00B21F49" w:rsidP="000B3245">
      <w:pPr>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Collins</w:t>
      </w:r>
      <w:r w:rsidRPr="00A707FA">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and</w:t>
      </w:r>
      <w:r w:rsidRPr="00A707FA">
        <w:rPr>
          <w:rFonts w:ascii="Times New Roman" w:eastAsia="Times New Roman" w:hAnsi="Times New Roman" w:cs="Times New Roman"/>
          <w:kern w:val="0"/>
          <w:lang w:eastAsia="zh-CN"/>
        </w:rPr>
        <w:t xml:space="preserve"> Halverson (2018)</w:t>
      </w:r>
      <w:r>
        <w:rPr>
          <w:rFonts w:ascii="Times New Roman" w:eastAsia="Times New Roman" w:hAnsi="Times New Roman" w:cs="Times New Roman"/>
          <w:kern w:val="0"/>
          <w:lang w:eastAsia="zh-CN"/>
        </w:rPr>
        <w:t xml:space="preserve"> highlight the complexity of education in the digital revolution</w:t>
      </w:r>
      <w:r w:rsidR="00D73340">
        <w:rPr>
          <w:rFonts w:ascii="Times New Roman" w:eastAsia="Times New Roman" w:hAnsi="Times New Roman" w:cs="Times New Roman"/>
          <w:kern w:val="0"/>
          <w:lang w:eastAsia="zh-CN"/>
        </w:rPr>
        <w:t xml:space="preserve"> and the urgency of </w:t>
      </w:r>
      <w:r w:rsidR="00D73340" w:rsidRPr="00D73340">
        <w:rPr>
          <w:rFonts w:ascii="Times New Roman" w:eastAsia="Times New Roman" w:hAnsi="Times New Roman" w:cs="Times New Roman"/>
          <w:kern w:val="0"/>
          <w:lang w:eastAsia="zh-CN"/>
        </w:rPr>
        <w:t>seeking a coherent model for the future of education</w:t>
      </w:r>
      <w:r w:rsidR="00D36F24">
        <w:rPr>
          <w:rFonts w:ascii="Times New Roman" w:eastAsia="Times New Roman" w:hAnsi="Times New Roman" w:cs="Times New Roman"/>
          <w:kern w:val="0"/>
          <w:lang w:eastAsia="zh-CN"/>
        </w:rPr>
        <w:t>.</w:t>
      </w:r>
      <w:r w:rsidR="00D73340">
        <w:rPr>
          <w:rFonts w:ascii="Times New Roman" w:eastAsia="Times New Roman" w:hAnsi="Times New Roman" w:cs="Times New Roman"/>
          <w:kern w:val="0"/>
          <w:lang w:eastAsia="zh-CN"/>
        </w:rPr>
        <w:t xml:space="preserve"> </w:t>
      </w:r>
      <w:r w:rsidR="00843A6D">
        <w:rPr>
          <w:rFonts w:ascii="Times New Roman" w:eastAsia="Times New Roman" w:hAnsi="Times New Roman" w:cs="Times New Roman"/>
          <w:kern w:val="0"/>
          <w:lang w:eastAsia="zh-CN"/>
        </w:rPr>
        <w:t xml:space="preserve">To </w:t>
      </w:r>
      <w:r w:rsidR="00293D82">
        <w:rPr>
          <w:rFonts w:ascii="Times New Roman" w:eastAsia="Times New Roman" w:hAnsi="Times New Roman" w:cs="Times New Roman"/>
          <w:kern w:val="0"/>
          <w:lang w:eastAsia="zh-CN"/>
        </w:rPr>
        <w:t>seek this model</w:t>
      </w:r>
      <w:r w:rsidR="00843A6D">
        <w:rPr>
          <w:rFonts w:ascii="Times New Roman" w:eastAsia="Times New Roman" w:hAnsi="Times New Roman" w:cs="Times New Roman"/>
          <w:kern w:val="0"/>
          <w:lang w:eastAsia="zh-CN"/>
        </w:rPr>
        <w:t>, we need</w:t>
      </w:r>
      <w:r w:rsidR="009F1302">
        <w:rPr>
          <w:rFonts w:ascii="Times New Roman" w:eastAsia="Times New Roman" w:hAnsi="Times New Roman" w:cs="Times New Roman"/>
          <w:kern w:val="0"/>
          <w:lang w:eastAsia="zh-CN"/>
        </w:rPr>
        <w:t xml:space="preserve"> to</w:t>
      </w:r>
      <w:r w:rsidR="00843A6D">
        <w:rPr>
          <w:rFonts w:ascii="Times New Roman" w:eastAsia="Times New Roman" w:hAnsi="Times New Roman" w:cs="Times New Roman"/>
          <w:kern w:val="0"/>
          <w:lang w:eastAsia="zh-CN"/>
        </w:rPr>
        <w:t xml:space="preserve"> </w:t>
      </w:r>
      <w:r w:rsidR="005F3F63">
        <w:rPr>
          <w:rFonts w:ascii="Times New Roman" w:eastAsia="Times New Roman" w:hAnsi="Times New Roman" w:cs="Times New Roman"/>
          <w:kern w:val="0"/>
          <w:lang w:eastAsia="zh-CN"/>
        </w:rPr>
        <w:t xml:space="preserve">figure out </w:t>
      </w:r>
      <w:r w:rsidR="005F3F63" w:rsidRPr="00293D82">
        <w:rPr>
          <w:rFonts w:ascii="Times New Roman" w:eastAsia="Times New Roman" w:hAnsi="Times New Roman" w:cs="Times New Roman"/>
          <w:kern w:val="0"/>
          <w:u w:val="single"/>
          <w:lang w:eastAsia="zh-CN"/>
        </w:rPr>
        <w:t xml:space="preserve">what </w:t>
      </w:r>
      <w:r w:rsidR="00293D82" w:rsidRPr="00293D82">
        <w:rPr>
          <w:rFonts w:ascii="Times New Roman" w:eastAsia="Times New Roman" w:hAnsi="Times New Roman" w:cs="Times New Roman"/>
          <w:kern w:val="0"/>
          <w:u w:val="single"/>
          <w:lang w:eastAsia="zh-CN"/>
        </w:rPr>
        <w:t>role should school leaders play during th</w:t>
      </w:r>
      <w:r w:rsidR="00703342">
        <w:rPr>
          <w:rFonts w:ascii="Times New Roman" w:eastAsia="Times New Roman" w:hAnsi="Times New Roman" w:cs="Times New Roman"/>
          <w:kern w:val="0"/>
          <w:u w:val="single"/>
          <w:lang w:eastAsia="zh-CN"/>
        </w:rPr>
        <w:t>is</w:t>
      </w:r>
      <w:r w:rsidR="00293D82" w:rsidRPr="00293D82">
        <w:rPr>
          <w:rFonts w:ascii="Times New Roman" w:eastAsia="Times New Roman" w:hAnsi="Times New Roman" w:cs="Times New Roman"/>
          <w:kern w:val="0"/>
          <w:u w:val="single"/>
          <w:lang w:eastAsia="zh-CN"/>
        </w:rPr>
        <w:t xml:space="preserve"> revolution of education</w:t>
      </w:r>
      <w:r w:rsidR="000B3245">
        <w:rPr>
          <w:rFonts w:ascii="Times New Roman" w:eastAsia="Times New Roman" w:hAnsi="Times New Roman" w:cs="Times New Roman"/>
          <w:kern w:val="0"/>
          <w:lang w:eastAsia="zh-CN"/>
        </w:rPr>
        <w:t xml:space="preserve">. </w:t>
      </w:r>
    </w:p>
    <w:p w14:paraId="52E8AF0A" w14:textId="48857598" w:rsidR="008F19A6" w:rsidRPr="000B3245" w:rsidRDefault="000B3245" w:rsidP="000B3245">
      <w:pPr>
        <w:rPr>
          <w:rFonts w:ascii="Times New Roman" w:eastAsia="Times New Roman" w:hAnsi="Times New Roman" w:cs="Times New Roman"/>
          <w:kern w:val="0"/>
          <w:lang w:eastAsia="zh-CN"/>
        </w:rPr>
      </w:pPr>
      <w:r w:rsidRPr="000B3245">
        <w:rPr>
          <w:rFonts w:ascii="Times New Roman" w:eastAsia="Times New Roman" w:hAnsi="Times New Roman" w:cs="Times New Roman"/>
          <w:b/>
          <w:bCs/>
          <w:kern w:val="0"/>
          <w:lang w:eastAsia="zh-CN"/>
        </w:rPr>
        <w:t xml:space="preserve">The first question </w:t>
      </w:r>
      <w:r w:rsidR="00703342">
        <w:rPr>
          <w:rFonts w:ascii="Times New Roman" w:eastAsia="Times New Roman" w:hAnsi="Times New Roman" w:cs="Times New Roman"/>
          <w:b/>
          <w:bCs/>
          <w:kern w:val="0"/>
          <w:lang w:eastAsia="zh-CN"/>
        </w:rPr>
        <w:t>to which</w:t>
      </w:r>
      <w:r w:rsidR="00703342" w:rsidRPr="000B3245">
        <w:rPr>
          <w:rFonts w:ascii="Times New Roman" w:eastAsia="Times New Roman" w:hAnsi="Times New Roman" w:cs="Times New Roman"/>
          <w:b/>
          <w:bCs/>
          <w:kern w:val="0"/>
          <w:lang w:eastAsia="zh-CN"/>
        </w:rPr>
        <w:t xml:space="preserve"> </w:t>
      </w:r>
      <w:r w:rsidRPr="000B3245">
        <w:rPr>
          <w:rFonts w:ascii="Times New Roman" w:eastAsia="Times New Roman" w:hAnsi="Times New Roman" w:cs="Times New Roman"/>
          <w:b/>
          <w:bCs/>
          <w:kern w:val="0"/>
          <w:lang w:eastAsia="zh-CN"/>
        </w:rPr>
        <w:t xml:space="preserve">school leaders should know </w:t>
      </w:r>
      <w:r w:rsidR="00703342">
        <w:rPr>
          <w:rFonts w:ascii="Times New Roman" w:eastAsia="Times New Roman" w:hAnsi="Times New Roman" w:cs="Times New Roman"/>
          <w:b/>
          <w:bCs/>
          <w:kern w:val="0"/>
          <w:lang w:eastAsia="zh-CN"/>
        </w:rPr>
        <w:t xml:space="preserve">the answer </w:t>
      </w:r>
      <w:r w:rsidRPr="000B3245">
        <w:rPr>
          <w:rFonts w:ascii="Times New Roman" w:eastAsia="Times New Roman" w:hAnsi="Times New Roman" w:cs="Times New Roman"/>
          <w:b/>
          <w:bCs/>
          <w:kern w:val="0"/>
          <w:lang w:eastAsia="zh-CN"/>
        </w:rPr>
        <w:t>is:</w:t>
      </w:r>
      <w:r>
        <w:rPr>
          <w:rFonts w:ascii="Times New Roman" w:eastAsia="Times New Roman" w:hAnsi="Times New Roman" w:cs="Times New Roman"/>
          <w:kern w:val="0"/>
          <w:lang w:eastAsia="zh-CN"/>
        </w:rPr>
        <w:t xml:space="preserve"> </w:t>
      </w:r>
      <w:r w:rsidR="002B56B6" w:rsidRPr="002B56B6">
        <w:rPr>
          <w:rFonts w:ascii="Times New Roman" w:eastAsia="Times New Roman" w:hAnsi="Times New Roman" w:cs="Times New Roman"/>
          <w:b/>
          <w:bCs/>
          <w:kern w:val="0"/>
          <w:lang w:eastAsia="zh-CN"/>
        </w:rPr>
        <w:t>what is the nature of learning</w:t>
      </w:r>
      <w:r w:rsidRPr="000B3245">
        <w:rPr>
          <w:rFonts w:ascii="Times New Roman" w:eastAsia="Times New Roman" w:hAnsi="Times New Roman" w:cs="Times New Roman"/>
          <w:b/>
          <w:bCs/>
          <w:kern w:val="0"/>
          <w:lang w:eastAsia="zh-CN"/>
        </w:rPr>
        <w:t xml:space="preserve"> </w:t>
      </w:r>
      <w:r w:rsidRPr="002B56B6">
        <w:rPr>
          <w:rFonts w:ascii="Times New Roman" w:eastAsia="Times New Roman" w:hAnsi="Times New Roman" w:cs="Times New Roman"/>
          <w:b/>
          <w:bCs/>
          <w:kern w:val="0"/>
          <w:lang w:eastAsia="zh-CN"/>
        </w:rPr>
        <w:t>in the age of information</w:t>
      </w:r>
      <w:r w:rsidR="009F1302">
        <w:rPr>
          <w:rFonts w:ascii="Times New Roman" w:eastAsia="Times New Roman" w:hAnsi="Times New Roman" w:cs="Times New Roman"/>
          <w:b/>
          <w:bCs/>
          <w:kern w:val="0"/>
          <w:lang w:eastAsia="zh-CN"/>
        </w:rPr>
        <w:t>?</w:t>
      </w:r>
      <w:r w:rsidR="004F1CBA">
        <w:rPr>
          <w:rFonts w:ascii="Times New Roman" w:eastAsia="Times New Roman" w:hAnsi="Times New Roman" w:cs="Times New Roman"/>
          <w:b/>
          <w:bCs/>
          <w:kern w:val="0"/>
          <w:lang w:eastAsia="zh-CN"/>
        </w:rPr>
        <w:t xml:space="preserve"> </w:t>
      </w:r>
      <w:r w:rsidR="00975864" w:rsidRPr="008F19A6">
        <w:rPr>
          <w:lang w:eastAsia="zh-CN"/>
        </w:rPr>
        <w:t xml:space="preserve">Prestine and Nelson (2005) </w:t>
      </w:r>
      <w:r w:rsidR="00317AD9" w:rsidRPr="008F19A6">
        <w:rPr>
          <w:lang w:eastAsia="zh-CN"/>
        </w:rPr>
        <w:t>summarize the nature of learning with the three major tenets of</w:t>
      </w:r>
      <w:r w:rsidR="00AA5A1E" w:rsidRPr="008F19A6">
        <w:rPr>
          <w:lang w:eastAsia="zh-CN"/>
        </w:rPr>
        <w:t xml:space="preserve"> </w:t>
      </w:r>
      <w:r w:rsidR="00317AD9" w:rsidRPr="008F19A6">
        <w:rPr>
          <w:lang w:eastAsia="zh-CN"/>
        </w:rPr>
        <w:t xml:space="preserve">cognitive learning theory (Resnick, 1989): </w:t>
      </w:r>
      <w:r w:rsidR="00975864" w:rsidRPr="008F19A6">
        <w:rPr>
          <w:lang w:eastAsia="zh-CN"/>
        </w:rPr>
        <w:t>(1) learning is a process of knowledge</w:t>
      </w:r>
      <w:r w:rsidR="00AA5A1E" w:rsidRPr="008F19A6">
        <w:rPr>
          <w:lang w:eastAsia="zh-CN"/>
        </w:rPr>
        <w:t xml:space="preserve"> </w:t>
      </w:r>
      <w:r w:rsidR="00975864" w:rsidRPr="008F19A6">
        <w:rPr>
          <w:lang w:eastAsia="zh-CN"/>
        </w:rPr>
        <w:t xml:space="preserve">construction, (2) knowledge </w:t>
      </w:r>
      <w:r w:rsidR="00703342">
        <w:rPr>
          <w:lang w:eastAsia="zh-CN"/>
        </w:rPr>
        <w:t>is self-</w:t>
      </w:r>
      <w:r w:rsidR="00975864" w:rsidRPr="008F19A6">
        <w:rPr>
          <w:lang w:eastAsia="zh-CN"/>
        </w:rPr>
        <w:t>dependent</w:t>
      </w:r>
      <w:r w:rsidR="009F1302">
        <w:rPr>
          <w:lang w:eastAsia="zh-CN"/>
        </w:rPr>
        <w:t xml:space="preserve"> (i.e, knowledge is developed based on the previous knowledge)</w:t>
      </w:r>
      <w:r w:rsidR="00975864" w:rsidRPr="008F19A6">
        <w:rPr>
          <w:lang w:eastAsia="zh-CN"/>
        </w:rPr>
        <w:t xml:space="preserve">, (3) learning is a social activity situated in </w:t>
      </w:r>
      <w:r w:rsidR="002F5020" w:rsidRPr="008F19A6">
        <w:rPr>
          <w:lang w:eastAsia="zh-CN"/>
        </w:rPr>
        <w:t xml:space="preserve">a </w:t>
      </w:r>
      <w:r w:rsidR="00975864" w:rsidRPr="008F19A6">
        <w:rPr>
          <w:lang w:eastAsia="zh-CN"/>
        </w:rPr>
        <w:t>specific context</w:t>
      </w:r>
      <w:r w:rsidR="00B87375" w:rsidRPr="008F19A6">
        <w:rPr>
          <w:lang w:eastAsia="zh-CN"/>
        </w:rPr>
        <w:t xml:space="preserve"> and environment</w:t>
      </w:r>
      <w:r w:rsidR="00317AD9" w:rsidRPr="008F19A6">
        <w:rPr>
          <w:lang w:eastAsia="zh-CN"/>
        </w:rPr>
        <w:t xml:space="preserve">. </w:t>
      </w:r>
      <w:r w:rsidR="00B87375" w:rsidRPr="008F19A6">
        <w:rPr>
          <w:lang w:eastAsia="zh-CN"/>
        </w:rPr>
        <w:t>Based on these understanding</w:t>
      </w:r>
      <w:r w:rsidR="009F1302">
        <w:rPr>
          <w:lang w:eastAsia="zh-CN"/>
        </w:rPr>
        <w:t>s</w:t>
      </w:r>
      <w:r w:rsidR="00B87375" w:rsidRPr="008F19A6">
        <w:rPr>
          <w:lang w:eastAsia="zh-CN"/>
        </w:rPr>
        <w:t xml:space="preserve"> of learning, </w:t>
      </w:r>
      <w:r w:rsidR="008827A9">
        <w:rPr>
          <w:lang w:eastAsia="zh-CN"/>
        </w:rPr>
        <w:t>it is important for the school leaders to focus on</w:t>
      </w:r>
      <w:r w:rsidR="00B87375" w:rsidRPr="008F19A6">
        <w:rPr>
          <w:lang w:eastAsia="zh-CN"/>
        </w:rPr>
        <w:t xml:space="preserve"> improving teaching and learning (Prestine </w:t>
      </w:r>
      <w:r w:rsidR="008F19A6" w:rsidRPr="008F19A6">
        <w:rPr>
          <w:lang w:eastAsia="zh-CN"/>
        </w:rPr>
        <w:t>&amp;</w:t>
      </w:r>
      <w:r w:rsidR="00B87375" w:rsidRPr="008F19A6">
        <w:rPr>
          <w:lang w:eastAsia="zh-CN"/>
        </w:rPr>
        <w:t xml:space="preserve"> Nelson, 2005)</w:t>
      </w:r>
      <w:r w:rsidR="008F19A6" w:rsidRPr="008F19A6">
        <w:rPr>
          <w:lang w:eastAsia="zh-CN"/>
        </w:rPr>
        <w:t xml:space="preserve"> and</w:t>
      </w:r>
      <w:r w:rsidR="00B87375" w:rsidRPr="008F19A6">
        <w:rPr>
          <w:lang w:eastAsia="zh-CN"/>
        </w:rPr>
        <w:t xml:space="preserve"> incorporating communities</w:t>
      </w:r>
      <w:r w:rsidR="008F19A6">
        <w:rPr>
          <w:lang w:eastAsia="zh-CN"/>
        </w:rPr>
        <w:t xml:space="preserve"> (e.g., professional community, neighborhood community, and student community)</w:t>
      </w:r>
      <w:r w:rsidR="00B87375">
        <w:rPr>
          <w:lang w:eastAsia="zh-CN"/>
        </w:rPr>
        <w:t xml:space="preserve"> for </w:t>
      </w:r>
      <w:r w:rsidR="008F19A6">
        <w:rPr>
          <w:lang w:eastAsia="zh-CN"/>
        </w:rPr>
        <w:t>effective</w:t>
      </w:r>
      <w:r w:rsidR="00B87375">
        <w:rPr>
          <w:lang w:eastAsia="zh-CN"/>
        </w:rPr>
        <w:t xml:space="preserve"> learning </w:t>
      </w:r>
      <w:r w:rsidR="008F19A6">
        <w:rPr>
          <w:lang w:eastAsia="zh-CN"/>
        </w:rPr>
        <w:t xml:space="preserve">(Dirscoll &amp; </w:t>
      </w:r>
      <w:r w:rsidR="008F19A6">
        <w:rPr>
          <w:rFonts w:hint="eastAsia"/>
          <w:lang w:eastAsia="zh-CN"/>
        </w:rPr>
        <w:t>Gol</w:t>
      </w:r>
      <w:r w:rsidR="008F19A6">
        <w:rPr>
          <w:lang w:eastAsia="zh-CN"/>
        </w:rPr>
        <w:t>dring, 2005</w:t>
      </w:r>
      <w:r w:rsidR="008F19A6">
        <w:rPr>
          <w:rFonts w:hint="eastAsia"/>
          <w:lang w:eastAsia="zh-CN"/>
        </w:rPr>
        <w:t>)</w:t>
      </w:r>
      <w:r w:rsidR="008F19A6">
        <w:rPr>
          <w:lang w:eastAsia="zh-CN"/>
        </w:rPr>
        <w:t>.</w:t>
      </w:r>
    </w:p>
    <w:p w14:paraId="3A35C748" w14:textId="42FD262E" w:rsidR="002B56B6" w:rsidRPr="00B15C12" w:rsidRDefault="00B87375" w:rsidP="008F19A6">
      <w:pPr>
        <w:rPr>
          <w:lang w:eastAsia="zh-CN"/>
        </w:rPr>
      </w:pPr>
      <w:r>
        <w:rPr>
          <w:rFonts w:ascii="Times New Roman" w:eastAsia="Times New Roman" w:hAnsi="Times New Roman" w:cs="Times New Roman"/>
          <w:kern w:val="0"/>
          <w:lang w:eastAsia="zh-CN"/>
        </w:rPr>
        <w:t>Though n</w:t>
      </w:r>
      <w:r w:rsidR="00AA5A1E">
        <w:rPr>
          <w:rFonts w:ascii="Times New Roman" w:eastAsia="Times New Roman" w:hAnsi="Times New Roman" w:cs="Times New Roman"/>
          <w:kern w:val="0"/>
          <w:lang w:eastAsia="zh-CN"/>
        </w:rPr>
        <w:t xml:space="preserve">ew technologies may provide </w:t>
      </w:r>
      <w:r w:rsidR="00AA5A1E">
        <w:rPr>
          <w:rFonts w:ascii="Times New Roman" w:eastAsia="Times New Roman" w:hAnsi="Times New Roman" w:cs="Times New Roman" w:hint="eastAsia"/>
          <w:kern w:val="0"/>
          <w:lang w:eastAsia="zh-CN"/>
        </w:rPr>
        <w:t>new</w:t>
      </w:r>
      <w:r w:rsidR="00AA5A1E">
        <w:rPr>
          <w:rFonts w:ascii="Times New Roman" w:eastAsia="Times New Roman" w:hAnsi="Times New Roman" w:cs="Times New Roman"/>
          <w:kern w:val="0"/>
          <w:lang w:eastAsia="zh-CN"/>
        </w:rPr>
        <w:t xml:space="preserve"> vehicles for knowledge development,</w:t>
      </w:r>
      <w:r>
        <w:rPr>
          <w:rFonts w:ascii="Times New Roman" w:eastAsia="Times New Roman" w:hAnsi="Times New Roman" w:cs="Times New Roman"/>
          <w:kern w:val="0"/>
          <w:lang w:eastAsia="zh-CN"/>
        </w:rPr>
        <w:t xml:space="preserve"> </w:t>
      </w:r>
      <w:r w:rsidR="005143BB">
        <w:rPr>
          <w:rFonts w:ascii="Times New Roman" w:eastAsia="Times New Roman" w:hAnsi="Times New Roman" w:cs="Times New Roman"/>
          <w:kern w:val="0"/>
          <w:lang w:eastAsia="zh-CN"/>
        </w:rPr>
        <w:t>it</w:t>
      </w:r>
      <w:r w:rsidR="00AA5A1E">
        <w:rPr>
          <w:rFonts w:ascii="Times New Roman" w:eastAsia="Times New Roman" w:hAnsi="Times New Roman" w:cs="Times New Roman"/>
          <w:kern w:val="0"/>
          <w:lang w:eastAsia="zh-CN"/>
        </w:rPr>
        <w:t xml:space="preserve"> do</w:t>
      </w:r>
      <w:r w:rsidR="005143BB">
        <w:rPr>
          <w:rFonts w:ascii="Times New Roman" w:eastAsia="Times New Roman" w:hAnsi="Times New Roman" w:cs="Times New Roman"/>
          <w:kern w:val="0"/>
          <w:lang w:eastAsia="zh-CN"/>
        </w:rPr>
        <w:t>es</w:t>
      </w:r>
      <w:r w:rsidR="00AA5A1E">
        <w:rPr>
          <w:rFonts w:ascii="Times New Roman" w:eastAsia="Times New Roman" w:hAnsi="Times New Roman" w:cs="Times New Roman"/>
          <w:kern w:val="0"/>
          <w:lang w:eastAsia="zh-CN"/>
        </w:rPr>
        <w:t xml:space="preserve"> not change the nature of learning. </w:t>
      </w:r>
      <w:r w:rsidR="005143BB">
        <w:rPr>
          <w:rFonts w:ascii="Times New Roman" w:eastAsia="Times New Roman" w:hAnsi="Times New Roman" w:cs="Times New Roman"/>
          <w:kern w:val="0"/>
          <w:lang w:eastAsia="zh-CN"/>
        </w:rPr>
        <w:t xml:space="preserve">Learning is </w:t>
      </w:r>
      <w:r w:rsidR="002F5020">
        <w:rPr>
          <w:rFonts w:ascii="Times New Roman" w:eastAsia="Times New Roman" w:hAnsi="Times New Roman" w:cs="Times New Roman"/>
          <w:kern w:val="0"/>
          <w:lang w:eastAsia="zh-CN"/>
        </w:rPr>
        <w:t>still “</w:t>
      </w:r>
      <w:r w:rsidR="00AA5A1E">
        <w:rPr>
          <w:rFonts w:ascii="Times New Roman" w:eastAsia="Times New Roman" w:hAnsi="Times New Roman" w:cs="Times New Roman"/>
          <w:kern w:val="0"/>
          <w:lang w:eastAsia="zh-CN"/>
        </w:rPr>
        <w:t xml:space="preserve">not something that can be </w:t>
      </w:r>
      <w:r w:rsidR="00A00F40">
        <w:rPr>
          <w:rFonts w:ascii="Times New Roman" w:eastAsia="Times New Roman" w:hAnsi="Times New Roman" w:cs="Times New Roman"/>
          <w:kern w:val="0"/>
          <w:lang w:eastAsia="zh-CN"/>
        </w:rPr>
        <w:t xml:space="preserve">given or handed to </w:t>
      </w:r>
      <w:r w:rsidR="00A00F40">
        <w:rPr>
          <w:rFonts w:ascii="Times New Roman" w:eastAsia="Times New Roman" w:hAnsi="Times New Roman" w:cs="Times New Roman"/>
          <w:kern w:val="0"/>
          <w:lang w:eastAsia="zh-CN"/>
        </w:rPr>
        <w:lastRenderedPageBreak/>
        <w:t>some else” (</w:t>
      </w:r>
      <w:r w:rsidR="00A00F40" w:rsidRPr="00D2525B">
        <w:rPr>
          <w:rFonts w:ascii="Times New Roman" w:eastAsia="Times New Roman" w:hAnsi="Times New Roman" w:cs="Times New Roman"/>
          <w:kern w:val="0"/>
          <w:lang w:eastAsia="zh-CN"/>
        </w:rPr>
        <w:t>Firestone</w:t>
      </w:r>
      <w:r w:rsidR="00A00F40">
        <w:rPr>
          <w:rFonts w:ascii="Times New Roman" w:eastAsia="Times New Roman" w:hAnsi="Times New Roman" w:cs="Times New Roman"/>
          <w:kern w:val="0"/>
          <w:lang w:eastAsia="zh-CN"/>
        </w:rPr>
        <w:t xml:space="preserve"> and </w:t>
      </w:r>
      <w:r w:rsidR="00A00F40" w:rsidRPr="00D2525B">
        <w:rPr>
          <w:rFonts w:ascii="Times New Roman" w:eastAsia="Times New Roman" w:hAnsi="Times New Roman" w:cs="Times New Roman"/>
          <w:kern w:val="0"/>
          <w:lang w:eastAsia="zh-CN"/>
        </w:rPr>
        <w:t>Riehl</w:t>
      </w:r>
      <w:r w:rsidR="00A00F40">
        <w:rPr>
          <w:rFonts w:ascii="Times New Roman" w:eastAsia="Times New Roman" w:hAnsi="Times New Roman" w:cs="Times New Roman"/>
          <w:kern w:val="0"/>
          <w:lang w:eastAsia="zh-CN"/>
        </w:rPr>
        <w:t xml:space="preserve">, 2005; p. 47). </w:t>
      </w:r>
      <w:r w:rsidR="00AF1C62">
        <w:rPr>
          <w:rFonts w:ascii="Times New Roman" w:eastAsia="Times New Roman" w:hAnsi="Times New Roman" w:cs="Times New Roman"/>
          <w:kern w:val="0"/>
          <w:lang w:eastAsia="zh-CN"/>
        </w:rPr>
        <w:t>T</w:t>
      </w:r>
      <w:r w:rsidR="00A00F40">
        <w:rPr>
          <w:lang w:eastAsia="zh-CN"/>
        </w:rPr>
        <w:t>he</w:t>
      </w:r>
      <w:r w:rsidR="00A00F40" w:rsidRPr="00B93DA3">
        <w:rPr>
          <w:lang w:eastAsia="zh-CN"/>
        </w:rPr>
        <w:t xml:space="preserve"> fundamental problem </w:t>
      </w:r>
      <w:r w:rsidR="009F1302">
        <w:rPr>
          <w:lang w:eastAsia="zh-CN"/>
        </w:rPr>
        <w:t>for education</w:t>
      </w:r>
      <w:r w:rsidR="00A00F40" w:rsidRPr="00B93DA3">
        <w:rPr>
          <w:lang w:eastAsia="zh-CN"/>
        </w:rPr>
        <w:t xml:space="preserve"> </w:t>
      </w:r>
      <w:r w:rsidR="00AF1C62" w:rsidRPr="00B93DA3">
        <w:rPr>
          <w:lang w:eastAsia="zh-CN"/>
        </w:rPr>
        <w:t>is</w:t>
      </w:r>
      <w:r w:rsidR="00A00F40" w:rsidRPr="00B93DA3">
        <w:rPr>
          <w:lang w:eastAsia="zh-CN"/>
        </w:rPr>
        <w:t xml:space="preserve"> </w:t>
      </w:r>
      <w:r w:rsidR="00B30F93">
        <w:rPr>
          <w:lang w:eastAsia="zh-CN"/>
        </w:rPr>
        <w:t>still about</w:t>
      </w:r>
      <w:r w:rsidR="00AF1C62">
        <w:rPr>
          <w:lang w:eastAsia="zh-CN"/>
        </w:rPr>
        <w:t xml:space="preserve"> how to help every s</w:t>
      </w:r>
      <w:r w:rsidR="00AF1C62" w:rsidRPr="00B93DA3">
        <w:rPr>
          <w:lang w:eastAsia="zh-CN"/>
        </w:rPr>
        <w:t xml:space="preserve">tudent </w:t>
      </w:r>
      <w:r w:rsidR="00AF1C62">
        <w:rPr>
          <w:lang w:eastAsia="zh-CN"/>
        </w:rPr>
        <w:t>to obtain</w:t>
      </w:r>
      <w:r w:rsidR="00AF1C62" w:rsidRPr="00B93DA3">
        <w:rPr>
          <w:lang w:eastAsia="zh-CN"/>
        </w:rPr>
        <w:t xml:space="preserve"> the </w:t>
      </w:r>
      <w:r w:rsidR="008F19A6" w:rsidRPr="00B93DA3">
        <w:rPr>
          <w:lang w:eastAsia="zh-CN"/>
        </w:rPr>
        <w:t>ability</w:t>
      </w:r>
      <w:r w:rsidR="008F19A6">
        <w:rPr>
          <w:lang w:eastAsia="zh-CN"/>
        </w:rPr>
        <w:t xml:space="preserve">, </w:t>
      </w:r>
      <w:r w:rsidR="00703342">
        <w:rPr>
          <w:lang w:eastAsia="zh-CN"/>
        </w:rPr>
        <w:t xml:space="preserve">the </w:t>
      </w:r>
      <w:r w:rsidR="008F19A6">
        <w:rPr>
          <w:lang w:eastAsia="zh-CN"/>
        </w:rPr>
        <w:t>resource</w:t>
      </w:r>
      <w:r w:rsidR="00AF1C62" w:rsidRPr="00B93DA3">
        <w:rPr>
          <w:lang w:eastAsia="zh-CN"/>
        </w:rPr>
        <w:t xml:space="preserve">, and </w:t>
      </w:r>
      <w:r w:rsidR="00703342">
        <w:rPr>
          <w:lang w:eastAsia="zh-CN"/>
        </w:rPr>
        <w:t xml:space="preserve">the </w:t>
      </w:r>
      <w:r w:rsidR="008F19A6">
        <w:rPr>
          <w:lang w:eastAsia="zh-CN"/>
        </w:rPr>
        <w:t>environment</w:t>
      </w:r>
      <w:r w:rsidR="008F19A6" w:rsidRPr="00B93DA3">
        <w:rPr>
          <w:lang w:eastAsia="zh-CN"/>
        </w:rPr>
        <w:t xml:space="preserve"> </w:t>
      </w:r>
      <w:r w:rsidR="00AF1C62" w:rsidRPr="00B93DA3">
        <w:rPr>
          <w:lang w:eastAsia="zh-CN"/>
        </w:rPr>
        <w:t xml:space="preserve">to </w:t>
      </w:r>
      <w:r w:rsidR="00AF1C62">
        <w:rPr>
          <w:lang w:eastAsia="zh-CN"/>
        </w:rPr>
        <w:t xml:space="preserve">complete the </w:t>
      </w:r>
      <w:r w:rsidR="008F19A6">
        <w:rPr>
          <w:lang w:eastAsia="zh-CN"/>
        </w:rPr>
        <w:t xml:space="preserve">instructional </w:t>
      </w:r>
      <w:r w:rsidR="00AF1C62">
        <w:rPr>
          <w:lang w:eastAsia="zh-CN"/>
        </w:rPr>
        <w:t xml:space="preserve">process </w:t>
      </w:r>
      <w:r w:rsidR="00AF1C62">
        <w:rPr>
          <w:rFonts w:hint="eastAsia"/>
          <w:lang w:eastAsia="zh-CN"/>
        </w:rPr>
        <w:t>of</w:t>
      </w:r>
      <w:r w:rsidR="00AF1C62">
        <w:rPr>
          <w:lang w:eastAsia="zh-CN"/>
        </w:rPr>
        <w:t xml:space="preserve"> </w:t>
      </w:r>
      <w:r w:rsidR="00AF1C62">
        <w:rPr>
          <w:rFonts w:hint="eastAsia"/>
          <w:lang w:eastAsia="zh-CN"/>
        </w:rPr>
        <w:t>knowledge</w:t>
      </w:r>
      <w:r w:rsidR="00AF1C62">
        <w:rPr>
          <w:lang w:eastAsia="zh-CN"/>
        </w:rPr>
        <w:t xml:space="preserve"> development continuously and comprehensively</w:t>
      </w:r>
      <w:r w:rsidR="00F03172">
        <w:rPr>
          <w:lang w:eastAsia="zh-CN"/>
        </w:rPr>
        <w:t xml:space="preserve">. </w:t>
      </w:r>
      <w:r w:rsidR="00AF1C62">
        <w:rPr>
          <w:lang w:eastAsia="zh-CN"/>
        </w:rPr>
        <w:t>Meanwhile</w:t>
      </w:r>
      <w:r w:rsidR="00A00F40">
        <w:rPr>
          <w:lang w:eastAsia="zh-CN"/>
        </w:rPr>
        <w:t>,</w:t>
      </w:r>
      <w:r w:rsidR="00EF1DE0">
        <w:rPr>
          <w:lang w:eastAsia="zh-CN"/>
        </w:rPr>
        <w:t xml:space="preserve"> school leaders should </w:t>
      </w:r>
      <w:r w:rsidR="00FB5A9D">
        <w:rPr>
          <w:lang w:eastAsia="zh-CN"/>
        </w:rPr>
        <w:t>be aware of</w:t>
      </w:r>
      <w:r w:rsidR="00EF1DE0">
        <w:rPr>
          <w:lang w:eastAsia="zh-CN"/>
        </w:rPr>
        <w:t xml:space="preserve"> the new </w:t>
      </w:r>
      <w:r w:rsidR="00EF1DE0" w:rsidRPr="005143BB">
        <w:rPr>
          <w:lang w:eastAsia="zh-CN"/>
        </w:rPr>
        <w:t>challenges</w:t>
      </w:r>
      <w:r w:rsidR="00EF1DE0">
        <w:rPr>
          <w:lang w:eastAsia="zh-CN"/>
        </w:rPr>
        <w:t xml:space="preserve"> </w:t>
      </w:r>
      <w:r w:rsidR="00703342">
        <w:rPr>
          <w:lang w:eastAsia="zh-CN"/>
        </w:rPr>
        <w:t xml:space="preserve">these </w:t>
      </w:r>
      <w:r w:rsidR="00A00F40">
        <w:rPr>
          <w:lang w:eastAsia="zh-CN"/>
        </w:rPr>
        <w:t>new technologies may brin</w:t>
      </w:r>
      <w:r w:rsidR="00EF1DE0">
        <w:rPr>
          <w:lang w:eastAsia="zh-CN"/>
        </w:rPr>
        <w:t>g</w:t>
      </w:r>
      <w:r w:rsidR="00A00F40">
        <w:rPr>
          <w:lang w:eastAsia="zh-CN"/>
        </w:rPr>
        <w:t xml:space="preserve">. </w:t>
      </w:r>
      <w:r w:rsidR="009F1302">
        <w:rPr>
          <w:lang w:eastAsia="zh-CN"/>
        </w:rPr>
        <w:t>For example, some questions that arise are: w</w:t>
      </w:r>
      <w:r w:rsidR="002B56B6" w:rsidRPr="00B93DA3">
        <w:rPr>
          <w:lang w:eastAsia="zh-CN"/>
        </w:rPr>
        <w:t>ill</w:t>
      </w:r>
      <w:r w:rsidR="00A00F40">
        <w:rPr>
          <w:lang w:eastAsia="zh-CN"/>
        </w:rPr>
        <w:t xml:space="preserve"> </w:t>
      </w:r>
      <w:r w:rsidR="00703342">
        <w:rPr>
          <w:lang w:eastAsia="zh-CN"/>
        </w:rPr>
        <w:t xml:space="preserve">the </w:t>
      </w:r>
      <w:r w:rsidR="00A00F40">
        <w:rPr>
          <w:lang w:eastAsia="zh-CN"/>
        </w:rPr>
        <w:t>overwhelming</w:t>
      </w:r>
      <w:r w:rsidR="002B56B6" w:rsidRPr="00B93DA3">
        <w:rPr>
          <w:lang w:eastAsia="zh-CN"/>
        </w:rPr>
        <w:t xml:space="preserve"> resources</w:t>
      </w:r>
      <w:r w:rsidR="00A00F40">
        <w:rPr>
          <w:lang w:eastAsia="zh-CN"/>
        </w:rPr>
        <w:t xml:space="preserve"> available online indeed</w:t>
      </w:r>
      <w:r w:rsidR="002B56B6" w:rsidRPr="00B93DA3">
        <w:rPr>
          <w:lang w:eastAsia="zh-CN"/>
        </w:rPr>
        <w:t xml:space="preserve"> help learners to remediate the gaps in their learning, or leave more unsolved issues? Will their </w:t>
      </w:r>
      <w:r w:rsidR="00A00F40">
        <w:rPr>
          <w:lang w:eastAsia="zh-CN"/>
        </w:rPr>
        <w:t xml:space="preserve">self-directed </w:t>
      </w:r>
      <w:r w:rsidR="002B56B6" w:rsidRPr="00B93DA3">
        <w:rPr>
          <w:lang w:eastAsia="zh-CN"/>
        </w:rPr>
        <w:t xml:space="preserve">choices help them to achieve more successful futures, or lure them into quick-hit, superficial, and highly suggestible learning experiences? </w:t>
      </w:r>
      <w:r w:rsidR="00A00F40">
        <w:rPr>
          <w:lang w:eastAsia="zh-CN"/>
        </w:rPr>
        <w:t xml:space="preserve">As long as the nature of learning is not </w:t>
      </w:r>
      <w:r w:rsidR="002F5020">
        <w:rPr>
          <w:lang w:eastAsia="zh-CN"/>
        </w:rPr>
        <w:t xml:space="preserve">to </w:t>
      </w:r>
      <w:r w:rsidR="00A00F40">
        <w:rPr>
          <w:lang w:eastAsia="zh-CN"/>
        </w:rPr>
        <w:t xml:space="preserve">change, </w:t>
      </w:r>
      <w:r w:rsidR="008F19A6">
        <w:rPr>
          <w:lang w:eastAsia="zh-CN"/>
        </w:rPr>
        <w:t xml:space="preserve">educational leaders still need to </w:t>
      </w:r>
      <w:r w:rsidR="00EF1DE0">
        <w:rPr>
          <w:lang w:eastAsia="zh-CN"/>
        </w:rPr>
        <w:t>seek</w:t>
      </w:r>
      <w:r w:rsidR="008F19A6">
        <w:rPr>
          <w:lang w:eastAsia="zh-CN"/>
        </w:rPr>
        <w:t xml:space="preserve"> the best way to improve </w:t>
      </w:r>
      <w:r w:rsidR="00A00F40">
        <w:rPr>
          <w:lang w:eastAsia="zh-CN"/>
        </w:rPr>
        <w:t>teaching</w:t>
      </w:r>
      <w:r w:rsidR="008F19A6">
        <w:rPr>
          <w:lang w:eastAsia="zh-CN"/>
        </w:rPr>
        <w:t xml:space="preserve"> and incorporate</w:t>
      </w:r>
      <w:r w:rsidR="009F1302">
        <w:rPr>
          <w:lang w:eastAsia="zh-CN"/>
        </w:rPr>
        <w:t xml:space="preserve"> the</w:t>
      </w:r>
      <w:r w:rsidR="008F19A6">
        <w:rPr>
          <w:lang w:eastAsia="zh-CN"/>
        </w:rPr>
        <w:t xml:space="preserve"> community for learning under different contexts</w:t>
      </w:r>
      <w:r w:rsidR="00A00F40">
        <w:rPr>
          <w:lang w:eastAsia="zh-CN"/>
        </w:rPr>
        <w:t>.</w:t>
      </w:r>
    </w:p>
    <w:p w14:paraId="7588905E" w14:textId="77777777" w:rsidR="00530F36" w:rsidRDefault="00AA58B5" w:rsidP="00530F36">
      <w:pPr>
        <w:rPr>
          <w:rFonts w:ascii="Times New Roman" w:eastAsia="Times New Roman" w:hAnsi="Times New Roman" w:cs="Times New Roman"/>
          <w:b/>
          <w:bCs/>
          <w:kern w:val="0"/>
          <w:lang w:eastAsia="zh-CN"/>
        </w:rPr>
      </w:pPr>
      <w:r w:rsidRPr="000B3245">
        <w:rPr>
          <w:rFonts w:ascii="Times New Roman" w:eastAsia="Times New Roman" w:hAnsi="Times New Roman" w:cs="Times New Roman"/>
          <w:b/>
          <w:bCs/>
          <w:kern w:val="0"/>
          <w:lang w:eastAsia="zh-CN"/>
        </w:rPr>
        <w:t xml:space="preserve">The </w:t>
      </w:r>
      <w:r w:rsidR="005562EA">
        <w:rPr>
          <w:rFonts w:ascii="Times New Roman" w:eastAsia="Times New Roman" w:hAnsi="Times New Roman" w:cs="Times New Roman"/>
          <w:b/>
          <w:bCs/>
          <w:kern w:val="0"/>
          <w:lang w:eastAsia="zh-CN"/>
        </w:rPr>
        <w:t>second</w:t>
      </w:r>
      <w:r w:rsidRPr="000B3245">
        <w:rPr>
          <w:rFonts w:ascii="Times New Roman" w:eastAsia="Times New Roman" w:hAnsi="Times New Roman" w:cs="Times New Roman"/>
          <w:b/>
          <w:bCs/>
          <w:kern w:val="0"/>
          <w:lang w:eastAsia="zh-CN"/>
        </w:rPr>
        <w:t xml:space="preserve"> question that school leaders should know is</w:t>
      </w:r>
      <w:r>
        <w:rPr>
          <w:rFonts w:ascii="Times New Roman" w:eastAsia="Times New Roman" w:hAnsi="Times New Roman" w:cs="Times New Roman"/>
          <w:b/>
          <w:bCs/>
          <w:kern w:val="0"/>
          <w:lang w:eastAsia="zh-CN"/>
        </w:rPr>
        <w:t xml:space="preserve">: what is the </w:t>
      </w:r>
      <w:r w:rsidR="002B56B6" w:rsidRPr="002B56B6">
        <w:rPr>
          <w:rFonts w:eastAsia="Arial" w:cs="Arial"/>
          <w:b/>
          <w:bCs/>
          <w:szCs w:val="21"/>
          <w:lang w:eastAsia="zh-CN"/>
        </w:rPr>
        <w:t>goal of school</w:t>
      </w:r>
      <w:r>
        <w:rPr>
          <w:rFonts w:eastAsia="Arial" w:cs="Arial"/>
          <w:b/>
          <w:bCs/>
          <w:szCs w:val="21"/>
          <w:lang w:eastAsia="zh-CN"/>
        </w:rPr>
        <w:t xml:space="preserve"> </w:t>
      </w:r>
      <w:r w:rsidR="002B56B6" w:rsidRPr="002B56B6">
        <w:rPr>
          <w:rFonts w:eastAsia="Arial" w:cs="Arial" w:hint="eastAsia"/>
          <w:b/>
          <w:bCs/>
          <w:szCs w:val="21"/>
          <w:lang w:eastAsia="zh-CN"/>
        </w:rPr>
        <w:t>in</w:t>
      </w:r>
      <w:r w:rsidR="002B56B6" w:rsidRPr="002B56B6">
        <w:rPr>
          <w:rFonts w:eastAsia="Arial" w:cs="Arial"/>
          <w:b/>
          <w:bCs/>
          <w:szCs w:val="21"/>
          <w:lang w:eastAsia="zh-CN"/>
        </w:rPr>
        <w:t xml:space="preserve"> the age of technology</w:t>
      </w:r>
      <w:r w:rsidR="002B56B6" w:rsidRPr="002B56B6">
        <w:rPr>
          <w:rFonts w:eastAsia="Arial" w:cs="Arial" w:hint="eastAsia"/>
          <w:b/>
          <w:bCs/>
          <w:szCs w:val="21"/>
          <w:lang w:eastAsia="zh-CN"/>
        </w:rPr>
        <w:t>?</w:t>
      </w:r>
      <w:r w:rsidR="002B56B6">
        <w:rPr>
          <w:rFonts w:eastAsia="Arial" w:cs="Arial"/>
          <w:szCs w:val="21"/>
          <w:lang w:eastAsia="zh-CN"/>
        </w:rPr>
        <w:t xml:space="preserve"> </w:t>
      </w:r>
      <w:r w:rsidR="006111C9">
        <w:rPr>
          <w:rFonts w:eastAsia="Arial" w:cs="Arial"/>
          <w:szCs w:val="21"/>
          <w:lang w:eastAsia="zh-CN"/>
        </w:rPr>
        <w:t>The history of public school in America</w:t>
      </w:r>
      <w:r w:rsidR="002440A0">
        <w:rPr>
          <w:rFonts w:eastAsia="Arial" w:cs="Arial"/>
          <w:szCs w:val="21"/>
          <w:lang w:eastAsia="zh-CN"/>
        </w:rPr>
        <w:t xml:space="preserve"> started from Horace Mann’s </w:t>
      </w:r>
      <w:r w:rsidR="002F5020">
        <w:rPr>
          <w:rFonts w:eastAsia="Arial" w:cs="Arial"/>
          <w:szCs w:val="21"/>
          <w:lang w:eastAsia="zh-CN"/>
        </w:rPr>
        <w:t>belief</w:t>
      </w:r>
      <w:r w:rsidR="002440A0">
        <w:rPr>
          <w:rFonts w:eastAsia="Arial" w:cs="Arial"/>
          <w:szCs w:val="21"/>
          <w:lang w:eastAsia="zh-CN"/>
        </w:rPr>
        <w:t xml:space="preserve"> that “e</w:t>
      </w:r>
      <w:r w:rsidR="002440A0" w:rsidRPr="002440A0">
        <w:rPr>
          <w:rFonts w:eastAsia="Arial" w:cs="Arial"/>
          <w:szCs w:val="21"/>
          <w:lang w:eastAsia="zh-CN"/>
        </w:rPr>
        <w:t>ducation, then, beyond all other devices of human origin, is the great equalizer of the conditions of men,</w:t>
      </w:r>
      <w:r w:rsidR="002440A0">
        <w:rPr>
          <w:rFonts w:eastAsia="Arial" w:cs="Arial"/>
          <w:szCs w:val="21"/>
          <w:lang w:eastAsia="zh-CN"/>
        </w:rPr>
        <w:t xml:space="preserve"> </w:t>
      </w:r>
      <w:r w:rsidR="002440A0" w:rsidRPr="002440A0">
        <w:rPr>
          <w:rFonts w:eastAsia="Arial" w:cs="Arial"/>
          <w:szCs w:val="21"/>
          <w:lang w:eastAsia="zh-CN"/>
        </w:rPr>
        <w:t>the balance</w:t>
      </w:r>
      <w:r w:rsidR="002440A0">
        <w:rPr>
          <w:rFonts w:eastAsia="Arial" w:cs="Arial"/>
          <w:szCs w:val="21"/>
          <w:lang w:eastAsia="zh-CN"/>
        </w:rPr>
        <w:t xml:space="preserve"> </w:t>
      </w:r>
      <w:r w:rsidR="002440A0" w:rsidRPr="002440A0">
        <w:rPr>
          <w:rFonts w:eastAsia="Arial" w:cs="Arial"/>
          <w:szCs w:val="21"/>
          <w:lang w:eastAsia="zh-CN"/>
        </w:rPr>
        <w:t>wheel of the social machinery.</w:t>
      </w:r>
      <w:r w:rsidR="002440A0">
        <w:rPr>
          <w:rFonts w:eastAsia="Arial" w:cs="Arial"/>
          <w:szCs w:val="21"/>
          <w:lang w:eastAsia="zh-CN"/>
        </w:rPr>
        <w:t xml:space="preserve">” </w:t>
      </w:r>
      <w:r w:rsidR="001A2941">
        <w:rPr>
          <w:rFonts w:eastAsia="Arial" w:cs="Arial"/>
          <w:szCs w:val="21"/>
          <w:lang w:eastAsia="zh-CN"/>
        </w:rPr>
        <w:t>His</w:t>
      </w:r>
      <w:r w:rsidR="00265317">
        <w:rPr>
          <w:rFonts w:eastAsia="Arial" w:cs="Arial"/>
          <w:szCs w:val="21"/>
          <w:lang w:eastAsia="zh-CN"/>
        </w:rPr>
        <w:t xml:space="preserve"> </w:t>
      </w:r>
      <w:r w:rsidR="002440A0">
        <w:rPr>
          <w:rFonts w:eastAsia="Arial" w:cs="Arial"/>
          <w:szCs w:val="21"/>
          <w:lang w:eastAsia="zh-CN"/>
        </w:rPr>
        <w:t>work</w:t>
      </w:r>
      <w:r w:rsidR="00265317">
        <w:rPr>
          <w:rFonts w:eastAsia="Arial" w:cs="Arial"/>
          <w:szCs w:val="21"/>
          <w:lang w:eastAsia="zh-CN"/>
        </w:rPr>
        <w:t xml:space="preserve"> then</w:t>
      </w:r>
      <w:r w:rsidR="002440A0">
        <w:rPr>
          <w:rFonts w:eastAsia="Arial" w:cs="Arial"/>
          <w:szCs w:val="21"/>
          <w:lang w:eastAsia="zh-CN"/>
        </w:rPr>
        <w:t xml:space="preserve"> has been fueled by national concerns about the low achievement of America student</w:t>
      </w:r>
      <w:r w:rsidR="002F5020">
        <w:rPr>
          <w:rFonts w:eastAsia="Arial" w:cs="Arial"/>
          <w:szCs w:val="21"/>
          <w:lang w:eastAsia="zh-CN"/>
        </w:rPr>
        <w:t>s</w:t>
      </w:r>
      <w:r w:rsidR="002440A0">
        <w:rPr>
          <w:rFonts w:eastAsia="Arial" w:cs="Arial"/>
          <w:szCs w:val="21"/>
          <w:lang w:eastAsia="zh-CN"/>
        </w:rPr>
        <w:t xml:space="preserve"> (with the release of </w:t>
      </w:r>
      <w:r w:rsidR="002440A0" w:rsidRPr="002440A0">
        <w:rPr>
          <w:rFonts w:eastAsia="Arial" w:cs="Arial"/>
          <w:i/>
          <w:iCs/>
          <w:szCs w:val="21"/>
          <w:lang w:eastAsia="zh-CN"/>
        </w:rPr>
        <w:t xml:space="preserve">A Nation </w:t>
      </w:r>
      <w:r w:rsidR="00265317">
        <w:rPr>
          <w:rFonts w:eastAsia="Arial" w:cs="Arial"/>
          <w:i/>
          <w:iCs/>
          <w:szCs w:val="21"/>
          <w:lang w:eastAsia="zh-CN"/>
        </w:rPr>
        <w:t>at</w:t>
      </w:r>
      <w:r w:rsidR="002440A0" w:rsidRPr="002440A0">
        <w:rPr>
          <w:rFonts w:eastAsia="Arial" w:cs="Arial"/>
          <w:i/>
          <w:iCs/>
          <w:szCs w:val="21"/>
          <w:lang w:eastAsia="zh-CN"/>
        </w:rPr>
        <w:t xml:space="preserve"> Risk</w:t>
      </w:r>
      <w:r w:rsidR="002440A0">
        <w:rPr>
          <w:rFonts w:eastAsia="Arial" w:cs="Arial"/>
          <w:i/>
          <w:iCs/>
          <w:szCs w:val="21"/>
          <w:lang w:eastAsia="zh-CN"/>
        </w:rPr>
        <w:t xml:space="preserve"> </w:t>
      </w:r>
      <w:r w:rsidR="002440A0">
        <w:rPr>
          <w:rFonts w:eastAsia="Arial" w:cs="Arial"/>
          <w:szCs w:val="21"/>
          <w:lang w:eastAsia="zh-CN"/>
        </w:rPr>
        <w:t xml:space="preserve">in </w:t>
      </w:r>
      <w:r w:rsidR="002F5020">
        <w:rPr>
          <w:rFonts w:eastAsia="Arial" w:cs="Arial"/>
          <w:szCs w:val="21"/>
          <w:lang w:eastAsia="zh-CN"/>
        </w:rPr>
        <w:t xml:space="preserve">the </w:t>
      </w:r>
      <w:r w:rsidR="002440A0">
        <w:rPr>
          <w:rFonts w:eastAsia="Arial" w:cs="Arial"/>
          <w:szCs w:val="21"/>
          <w:lang w:eastAsia="zh-CN"/>
        </w:rPr>
        <w:t>1980s)</w:t>
      </w:r>
      <w:r w:rsidR="00265317">
        <w:rPr>
          <w:rFonts w:eastAsia="Arial" w:cs="Arial"/>
          <w:szCs w:val="21"/>
          <w:lang w:eastAsia="zh-CN"/>
        </w:rPr>
        <w:t>,</w:t>
      </w:r>
      <w:r w:rsidR="002440A0">
        <w:rPr>
          <w:rFonts w:eastAsia="Arial" w:cs="Arial"/>
          <w:szCs w:val="21"/>
          <w:lang w:eastAsia="zh-CN"/>
        </w:rPr>
        <w:t xml:space="preserve"> and</w:t>
      </w:r>
      <w:r w:rsidR="00265317">
        <w:rPr>
          <w:rFonts w:eastAsia="Arial" w:cs="Arial"/>
          <w:szCs w:val="21"/>
          <w:lang w:eastAsia="zh-CN"/>
        </w:rPr>
        <w:t xml:space="preserve"> recently exemplified in the </w:t>
      </w:r>
      <w:r w:rsidR="00265317" w:rsidRPr="00265317">
        <w:rPr>
          <w:rFonts w:eastAsia="Arial" w:cs="Arial"/>
          <w:i/>
          <w:iCs/>
          <w:szCs w:val="21"/>
          <w:lang w:eastAsia="zh-CN"/>
        </w:rPr>
        <w:t>No Child Left Behind</w:t>
      </w:r>
      <w:r w:rsidR="00265317">
        <w:rPr>
          <w:rFonts w:eastAsia="Arial" w:cs="Arial"/>
          <w:i/>
          <w:iCs/>
          <w:szCs w:val="21"/>
          <w:lang w:eastAsia="zh-CN"/>
        </w:rPr>
        <w:t xml:space="preserve"> </w:t>
      </w:r>
      <w:r w:rsidR="00265317">
        <w:rPr>
          <w:rFonts w:eastAsia="Arial" w:cs="Arial"/>
          <w:szCs w:val="21"/>
          <w:lang w:eastAsia="zh-CN"/>
        </w:rPr>
        <w:t xml:space="preserve">legislation. The basic </w:t>
      </w:r>
      <w:r w:rsidR="006D744F">
        <w:rPr>
          <w:rFonts w:eastAsia="Arial" w:cs="Arial"/>
          <w:szCs w:val="21"/>
          <w:lang w:eastAsia="zh-CN"/>
        </w:rPr>
        <w:t xml:space="preserve">goal </w:t>
      </w:r>
      <w:r w:rsidR="004B3B96">
        <w:rPr>
          <w:rFonts w:eastAsia="Arial" w:cs="Arial"/>
          <w:szCs w:val="21"/>
          <w:lang w:eastAsia="zh-CN"/>
        </w:rPr>
        <w:t>of</w:t>
      </w:r>
      <w:r w:rsidR="00265317">
        <w:rPr>
          <w:rFonts w:eastAsia="Arial" w:cs="Arial"/>
          <w:szCs w:val="21"/>
          <w:lang w:eastAsia="zh-CN"/>
        </w:rPr>
        <w:t xml:space="preserve"> </w:t>
      </w:r>
      <w:r w:rsidR="00C0276B">
        <w:rPr>
          <w:rFonts w:eastAsia="Arial" w:cs="Arial"/>
          <w:szCs w:val="21"/>
          <w:lang w:eastAsia="zh-CN"/>
        </w:rPr>
        <w:t xml:space="preserve">the </w:t>
      </w:r>
      <w:r w:rsidR="00265317">
        <w:rPr>
          <w:rFonts w:eastAsia="Arial" w:cs="Arial"/>
          <w:szCs w:val="21"/>
          <w:lang w:eastAsia="zh-CN"/>
        </w:rPr>
        <w:t>school</w:t>
      </w:r>
      <w:r w:rsidR="008F19A6">
        <w:rPr>
          <w:rFonts w:eastAsia="Arial" w:cs="Arial"/>
          <w:szCs w:val="21"/>
          <w:lang w:eastAsia="zh-CN"/>
        </w:rPr>
        <w:t xml:space="preserve"> is</w:t>
      </w:r>
      <w:r w:rsidR="00265317">
        <w:rPr>
          <w:rFonts w:eastAsia="Arial" w:cs="Arial"/>
          <w:szCs w:val="21"/>
          <w:lang w:eastAsia="zh-CN"/>
        </w:rPr>
        <w:t xml:space="preserve"> </w:t>
      </w:r>
      <w:r w:rsidR="005C4D76">
        <w:rPr>
          <w:rFonts w:eastAsia="Arial" w:cs="Arial" w:hint="eastAsia"/>
          <w:szCs w:val="21"/>
          <w:lang w:eastAsia="zh-CN"/>
        </w:rPr>
        <w:t>always</w:t>
      </w:r>
      <w:r w:rsidR="005C4D76">
        <w:rPr>
          <w:rFonts w:eastAsia="Arial" w:cs="Arial"/>
          <w:szCs w:val="21"/>
          <w:lang w:eastAsia="zh-CN"/>
        </w:rPr>
        <w:t xml:space="preserve"> </w:t>
      </w:r>
      <w:r w:rsidR="00265317">
        <w:rPr>
          <w:rFonts w:eastAsia="Arial" w:cs="Arial"/>
          <w:szCs w:val="21"/>
          <w:lang w:eastAsia="zh-CN"/>
        </w:rPr>
        <w:t xml:space="preserve">serving diverse student populations to support their achievement, equity, and justice (Leithwood &amp; Rihel, 2005). </w:t>
      </w:r>
    </w:p>
    <w:p w14:paraId="0A722490" w14:textId="12021912" w:rsidR="00541B33" w:rsidRPr="00530F36" w:rsidRDefault="008E1EF5" w:rsidP="00530F36">
      <w:pPr>
        <w:rPr>
          <w:rFonts w:ascii="Times New Roman" w:eastAsia="Times New Roman" w:hAnsi="Times New Roman" w:cs="Times New Roman"/>
          <w:b/>
          <w:bCs/>
          <w:kern w:val="0"/>
          <w:lang w:eastAsia="zh-CN"/>
        </w:rPr>
      </w:pPr>
      <w:r w:rsidRPr="007415D5">
        <w:rPr>
          <w:rFonts w:ascii="Times New Roman" w:eastAsia="Times New Roman" w:hAnsi="Times New Roman" w:cs="Times New Roman"/>
          <w:kern w:val="0"/>
          <w:lang w:eastAsia="zh-CN"/>
        </w:rPr>
        <w:t>Reyes and Wagstaff (2005) argued that “the most critical challenge to educators today is to educate successfully student populations that are ethnically and linguistically diverse and those groups whose educational needs have not been met” (p. 106). As we think about educational leadership and the rapid development of technology, this task is</w:t>
      </w:r>
      <w:r w:rsidR="00C0276B">
        <w:rPr>
          <w:rFonts w:ascii="Times New Roman" w:eastAsia="Times New Roman" w:hAnsi="Times New Roman" w:cs="Times New Roman"/>
          <w:kern w:val="0"/>
          <w:lang w:eastAsia="zh-CN"/>
        </w:rPr>
        <w:t xml:space="preserve"> still</w:t>
      </w:r>
      <w:r w:rsidRPr="007415D5">
        <w:rPr>
          <w:rFonts w:ascii="Times New Roman" w:eastAsia="Times New Roman" w:hAnsi="Times New Roman" w:cs="Times New Roman"/>
          <w:kern w:val="0"/>
          <w:lang w:eastAsia="zh-CN"/>
        </w:rPr>
        <w:t xml:space="preserve"> not solved.</w:t>
      </w:r>
      <w:r>
        <w:rPr>
          <w:rFonts w:ascii="Times New Roman" w:eastAsia="Times New Roman" w:hAnsi="Times New Roman" w:cs="Times New Roman"/>
          <w:kern w:val="0"/>
          <w:lang w:eastAsia="zh-CN"/>
        </w:rPr>
        <w:t xml:space="preserve"> Meanwhile, </w:t>
      </w:r>
      <w:r w:rsidR="00C0276B" w:rsidRPr="00C0276B">
        <w:rPr>
          <w:rFonts w:ascii="Times New Roman" w:eastAsia="Times New Roman" w:hAnsi="Times New Roman" w:cs="Times New Roman"/>
          <w:kern w:val="0"/>
          <w:lang w:eastAsia="zh-CN"/>
        </w:rPr>
        <w:t>the schooling system</w:t>
      </w:r>
      <w:r w:rsidR="00C0276B">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provides unique function</w:t>
      </w:r>
      <w:r w:rsidR="00C0276B">
        <w:rPr>
          <w:rFonts w:ascii="Times New Roman" w:eastAsia="Times New Roman" w:hAnsi="Times New Roman" w:cs="Times New Roman"/>
          <w:kern w:val="0"/>
          <w:lang w:eastAsia="zh-CN"/>
        </w:rPr>
        <w:t>s</w:t>
      </w:r>
      <w:r>
        <w:rPr>
          <w:rFonts w:ascii="Times New Roman" w:eastAsia="Times New Roman" w:hAnsi="Times New Roman" w:cs="Times New Roman"/>
          <w:kern w:val="0"/>
          <w:lang w:eastAsia="zh-CN"/>
        </w:rPr>
        <w:t xml:space="preserve"> of education</w:t>
      </w:r>
      <w:r w:rsidR="00C0276B">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 xml:space="preserve"> which </w:t>
      </w:r>
      <w:r w:rsidR="00C0276B">
        <w:rPr>
          <w:rFonts w:ascii="Times New Roman" w:eastAsia="Times New Roman" w:hAnsi="Times New Roman" w:cs="Times New Roman"/>
          <w:kern w:val="0"/>
          <w:lang w:eastAsia="zh-CN"/>
        </w:rPr>
        <w:t>are</w:t>
      </w:r>
      <w:r>
        <w:rPr>
          <w:rFonts w:ascii="Times New Roman" w:eastAsia="Times New Roman" w:hAnsi="Times New Roman" w:cs="Times New Roman"/>
          <w:kern w:val="0"/>
          <w:lang w:eastAsia="zh-CN"/>
        </w:rPr>
        <w:t xml:space="preserve"> not fully </w:t>
      </w:r>
      <w:r>
        <w:rPr>
          <w:rFonts w:ascii="Times New Roman" w:eastAsia="Times New Roman" w:hAnsi="Times New Roman" w:cs="Times New Roman"/>
          <w:kern w:val="0"/>
          <w:lang w:eastAsia="zh-CN"/>
        </w:rPr>
        <w:lastRenderedPageBreak/>
        <w:t xml:space="preserve">considered by </w:t>
      </w:r>
      <w:r w:rsidR="00C0276B">
        <w:rPr>
          <w:rFonts w:ascii="Times New Roman" w:eastAsia="Times New Roman" w:hAnsi="Times New Roman" w:cs="Times New Roman"/>
          <w:kern w:val="0"/>
          <w:lang w:eastAsia="zh-CN"/>
        </w:rPr>
        <w:t>the new technologies</w:t>
      </w:r>
      <w:r>
        <w:rPr>
          <w:rFonts w:ascii="Times New Roman" w:eastAsia="Times New Roman" w:hAnsi="Times New Roman" w:cs="Times New Roman"/>
          <w:kern w:val="0"/>
          <w:lang w:eastAsia="zh-CN"/>
        </w:rPr>
        <w:t>. For example,</w:t>
      </w:r>
      <w:r w:rsidRPr="007415D5">
        <w:rPr>
          <w:rFonts w:ascii="Times New Roman" w:eastAsia="Times New Roman" w:hAnsi="Times New Roman" w:cs="Times New Roman"/>
          <w:kern w:val="0"/>
          <w:lang w:eastAsia="zh-CN"/>
        </w:rPr>
        <w:t xml:space="preserve"> </w:t>
      </w:r>
      <w:r w:rsidR="00CA24B6">
        <w:rPr>
          <w:rFonts w:eastAsia="Arial" w:cs="Arial"/>
          <w:szCs w:val="21"/>
          <w:lang w:eastAsia="zh-CN"/>
        </w:rPr>
        <w:t>school still plays an</w:t>
      </w:r>
      <w:r w:rsidR="00C0276B">
        <w:rPr>
          <w:rFonts w:eastAsia="Arial" w:cs="Arial"/>
          <w:szCs w:val="21"/>
          <w:lang w:eastAsia="zh-CN"/>
        </w:rPr>
        <w:t xml:space="preserve"> </w:t>
      </w:r>
      <w:r w:rsidR="00CA24B6">
        <w:rPr>
          <w:rFonts w:eastAsia="Arial" w:cs="Arial"/>
          <w:szCs w:val="21"/>
          <w:lang w:eastAsia="zh-CN"/>
        </w:rPr>
        <w:t xml:space="preserve">important role </w:t>
      </w:r>
      <w:r w:rsidR="00C0276B">
        <w:rPr>
          <w:rFonts w:eastAsia="Arial" w:cs="Arial"/>
          <w:szCs w:val="21"/>
          <w:lang w:eastAsia="zh-CN"/>
        </w:rPr>
        <w:t>in</w:t>
      </w:r>
      <w:r w:rsidR="00CA24B6">
        <w:rPr>
          <w:rFonts w:eastAsia="Arial" w:cs="Arial"/>
          <w:szCs w:val="21"/>
          <w:lang w:eastAsia="zh-CN"/>
        </w:rPr>
        <w:t xml:space="preserve"> promoting and supporting social justice and democratic community for diverse students (Furmaan &amp; Shieelds, 2005). </w:t>
      </w:r>
      <w:r w:rsidR="00C0276B">
        <w:rPr>
          <w:rFonts w:eastAsia="Arial" w:cs="Arial"/>
          <w:szCs w:val="21"/>
          <w:lang w:eastAsia="zh-CN"/>
        </w:rPr>
        <w:t xml:space="preserve">All of these functions of school cannot be comprehensively replaced by any new </w:t>
      </w:r>
      <w:r w:rsidR="00C0276B" w:rsidRPr="00C0276B">
        <w:rPr>
          <w:rFonts w:eastAsia="Arial" w:cs="Arial"/>
          <w:i/>
          <w:iCs/>
          <w:szCs w:val="21"/>
          <w:lang w:eastAsia="zh-CN"/>
        </w:rPr>
        <w:t>seeds</w:t>
      </w:r>
      <w:r w:rsidR="00C0276B">
        <w:rPr>
          <w:rFonts w:eastAsia="Arial" w:cs="Arial"/>
          <w:szCs w:val="21"/>
          <w:lang w:eastAsia="zh-CN"/>
        </w:rPr>
        <w:t xml:space="preserve"> of new education systems. Consequently, s</w:t>
      </w:r>
      <w:r w:rsidR="00CA24B6">
        <w:rPr>
          <w:rFonts w:eastAsia="Arial" w:cs="Arial"/>
          <w:szCs w:val="21"/>
          <w:lang w:eastAsia="zh-CN"/>
        </w:rPr>
        <w:t>chool leaders</w:t>
      </w:r>
      <w:r w:rsidR="009D61D3">
        <w:rPr>
          <w:rFonts w:eastAsia="Arial" w:cs="Arial"/>
          <w:szCs w:val="21"/>
          <w:lang w:eastAsia="zh-CN"/>
        </w:rPr>
        <w:t xml:space="preserve"> still need to cope with multiple and conflicting </w:t>
      </w:r>
      <w:r w:rsidR="00CA24B6">
        <w:rPr>
          <w:rFonts w:eastAsia="Arial" w:cs="Arial"/>
          <w:szCs w:val="21"/>
          <w:lang w:eastAsia="zh-CN"/>
        </w:rPr>
        <w:t>accountabilit</w:t>
      </w:r>
      <w:r w:rsidR="009D61D3">
        <w:rPr>
          <w:rFonts w:eastAsia="Arial" w:cs="Arial"/>
          <w:szCs w:val="21"/>
          <w:lang w:eastAsia="zh-CN"/>
        </w:rPr>
        <w:t>ies</w:t>
      </w:r>
      <w:r w:rsidR="00CA24B6">
        <w:rPr>
          <w:rFonts w:eastAsia="Arial" w:cs="Arial"/>
          <w:szCs w:val="21"/>
          <w:lang w:eastAsia="zh-CN"/>
        </w:rPr>
        <w:t xml:space="preserve"> (Firestone &amp; Shipps, 2005).</w:t>
      </w:r>
      <w:r w:rsidR="00C0276B">
        <w:rPr>
          <w:rFonts w:eastAsia="Arial" w:cs="Arial"/>
          <w:szCs w:val="21"/>
          <w:lang w:eastAsia="zh-CN"/>
        </w:rPr>
        <w:t xml:space="preserve"> </w:t>
      </w:r>
    </w:p>
    <w:p w14:paraId="5E93D37D" w14:textId="4AADE030" w:rsidR="007F3167" w:rsidRDefault="00265317" w:rsidP="00655F80">
      <w:pPr>
        <w:rPr>
          <w:rFonts w:ascii="Times New Roman" w:eastAsia="Times New Roman" w:hAnsi="Times New Roman" w:cs="Times New Roman"/>
          <w:kern w:val="0"/>
          <w:lang w:eastAsia="zh-CN"/>
        </w:rPr>
      </w:pPr>
      <w:r>
        <w:rPr>
          <w:b/>
          <w:bCs/>
          <w:lang w:eastAsia="zh-CN"/>
        </w:rPr>
        <w:t>Finally</w:t>
      </w:r>
      <w:r w:rsidR="002B56B6" w:rsidRPr="002B56B6">
        <w:rPr>
          <w:b/>
          <w:bCs/>
          <w:lang w:eastAsia="zh-CN"/>
        </w:rPr>
        <w:t xml:space="preserve">, </w:t>
      </w:r>
      <w:r w:rsidR="007B647D">
        <w:rPr>
          <w:b/>
          <w:bCs/>
          <w:lang w:eastAsia="zh-CN"/>
        </w:rPr>
        <w:t xml:space="preserve">how </w:t>
      </w:r>
      <w:r w:rsidR="008E1EF5">
        <w:rPr>
          <w:b/>
          <w:bCs/>
          <w:lang w:eastAsia="zh-CN"/>
        </w:rPr>
        <w:t>could</w:t>
      </w:r>
      <w:r w:rsidR="002B56B6" w:rsidRPr="00541B33">
        <w:rPr>
          <w:b/>
          <w:bCs/>
          <w:lang w:eastAsia="zh-CN"/>
        </w:rPr>
        <w:t xml:space="preserve"> the </w:t>
      </w:r>
      <w:r w:rsidR="006639F2">
        <w:rPr>
          <w:b/>
          <w:bCs/>
          <w:lang w:eastAsia="zh-CN"/>
        </w:rPr>
        <w:t>school leaders</w:t>
      </w:r>
      <w:r w:rsidR="002B56B6" w:rsidRPr="00541B33">
        <w:rPr>
          <w:b/>
          <w:bCs/>
          <w:lang w:eastAsia="zh-CN"/>
        </w:rPr>
        <w:t xml:space="preserve"> make </w:t>
      </w:r>
      <w:r w:rsidR="00766A87">
        <w:rPr>
          <w:b/>
          <w:bCs/>
          <w:lang w:eastAsia="zh-CN"/>
        </w:rPr>
        <w:t xml:space="preserve">an </w:t>
      </w:r>
      <w:r w:rsidR="003358FF">
        <w:rPr>
          <w:rFonts w:hint="eastAsia"/>
          <w:b/>
          <w:bCs/>
          <w:lang w:eastAsia="zh-CN"/>
        </w:rPr>
        <w:t>impact</w:t>
      </w:r>
      <w:r w:rsidR="003358FF">
        <w:rPr>
          <w:b/>
          <w:bCs/>
          <w:lang w:eastAsia="zh-CN"/>
        </w:rPr>
        <w:t xml:space="preserve"> on educational revolution</w:t>
      </w:r>
      <w:r w:rsidR="002B56B6" w:rsidRPr="00541B33">
        <w:rPr>
          <w:b/>
          <w:bCs/>
          <w:lang w:eastAsia="zh-CN"/>
        </w:rPr>
        <w:t>?</w:t>
      </w:r>
      <w:r w:rsidR="002B56B6">
        <w:rPr>
          <w:lang w:eastAsia="zh-CN"/>
        </w:rPr>
        <w:t xml:space="preserve"> </w:t>
      </w:r>
      <w:r w:rsidR="00FE0D7B" w:rsidRPr="006F3C58">
        <w:rPr>
          <w:lang w:eastAsia="zh-CN"/>
        </w:rPr>
        <w:t>Our current learning systems are in flux.</w:t>
      </w:r>
      <w:r w:rsidR="00FE0D7B">
        <w:rPr>
          <w:lang w:eastAsia="zh-CN"/>
        </w:rPr>
        <w:t xml:space="preserve"> </w:t>
      </w:r>
      <w:r w:rsidR="006B3CA4">
        <w:rPr>
          <w:lang w:eastAsia="zh-CN"/>
        </w:rPr>
        <w:t>T</w:t>
      </w:r>
      <w:r w:rsidR="008E1EF5">
        <w:rPr>
          <w:lang w:eastAsia="zh-CN"/>
        </w:rPr>
        <w:t xml:space="preserve">he first </w:t>
      </w:r>
      <w:r w:rsidR="00C0276B">
        <w:rPr>
          <w:lang w:eastAsia="zh-CN"/>
        </w:rPr>
        <w:t>issue</w:t>
      </w:r>
      <w:r w:rsidR="008E1EF5">
        <w:rPr>
          <w:lang w:eastAsia="zh-CN"/>
        </w:rPr>
        <w:t xml:space="preserve"> </w:t>
      </w:r>
      <w:r w:rsidR="00FE0D7B">
        <w:rPr>
          <w:lang w:eastAsia="zh-CN"/>
        </w:rPr>
        <w:t xml:space="preserve">is </w:t>
      </w:r>
      <w:r w:rsidR="00C0276B">
        <w:rPr>
          <w:lang w:eastAsia="zh-CN"/>
        </w:rPr>
        <w:t>the</w:t>
      </w:r>
      <w:r w:rsidR="00195AA2">
        <w:rPr>
          <w:lang w:eastAsia="zh-CN"/>
        </w:rPr>
        <w:t xml:space="preserve"> how can school leaders implicate the new </w:t>
      </w:r>
      <w:r w:rsidR="00195AA2" w:rsidRPr="00195AA2">
        <w:rPr>
          <w:i/>
          <w:iCs/>
          <w:lang w:eastAsia="zh-CN"/>
        </w:rPr>
        <w:t>seeds</w:t>
      </w:r>
      <w:r w:rsidR="00195AA2">
        <w:rPr>
          <w:lang w:eastAsia="zh-CN"/>
        </w:rPr>
        <w:t xml:space="preserve"> of education into current school system? This is not an easy task</w:t>
      </w:r>
      <w:r w:rsidR="000347F1">
        <w:rPr>
          <w:lang w:eastAsia="zh-CN"/>
        </w:rPr>
        <w:t>,</w:t>
      </w:r>
      <w:r w:rsidR="00195AA2">
        <w:rPr>
          <w:lang w:eastAsia="zh-CN"/>
        </w:rPr>
        <w:t xml:space="preserve"> since</w:t>
      </w:r>
      <w:r w:rsidR="00FE0D7B">
        <w:rPr>
          <w:lang w:eastAsia="zh-CN"/>
        </w:rPr>
        <w:t xml:space="preserve"> </w:t>
      </w:r>
      <w:r w:rsidR="00FE0D7B">
        <w:rPr>
          <w:rFonts w:ascii="Times New Roman" w:eastAsia="Times New Roman" w:hAnsi="Times New Roman" w:cs="Times New Roman"/>
          <w:kern w:val="0"/>
          <w:lang w:eastAsia="zh-CN"/>
        </w:rPr>
        <w:t>“simply inserting technology into classrooms and schools without considering how the contexts for learning need to change will likely fail” (p. 140).</w:t>
      </w:r>
      <w:r w:rsidR="00766A87">
        <w:rPr>
          <w:lang w:eastAsia="zh-CN"/>
        </w:rPr>
        <w:t xml:space="preserve"> </w:t>
      </w:r>
      <w:r w:rsidR="007F3167">
        <w:rPr>
          <w:rFonts w:ascii="Times New Roman" w:eastAsia="Times New Roman" w:hAnsi="Times New Roman" w:cs="Times New Roman"/>
          <w:kern w:val="0"/>
          <w:lang w:eastAsia="zh-CN"/>
        </w:rPr>
        <w:t>To find the solution of how to help school leaders to be successful in the digital revolution</w:t>
      </w:r>
      <w:r w:rsidR="003F50C1">
        <w:rPr>
          <w:rFonts w:ascii="Times New Roman" w:eastAsia="Times New Roman" w:hAnsi="Times New Roman" w:cs="Times New Roman"/>
          <w:kern w:val="0"/>
          <w:lang w:eastAsia="zh-CN"/>
        </w:rPr>
        <w:t>,</w:t>
      </w:r>
      <w:r w:rsidR="00C0276B">
        <w:rPr>
          <w:rFonts w:ascii="Times New Roman" w:eastAsia="Times New Roman" w:hAnsi="Times New Roman" w:cs="Times New Roman"/>
          <w:kern w:val="0"/>
          <w:lang w:eastAsia="zh-CN"/>
        </w:rPr>
        <w:t xml:space="preserve"> w</w:t>
      </w:r>
      <w:r w:rsidR="007F3167">
        <w:rPr>
          <w:rFonts w:ascii="Times New Roman" w:eastAsia="Times New Roman" w:hAnsi="Times New Roman" w:cs="Times New Roman"/>
          <w:kern w:val="0"/>
          <w:lang w:eastAsia="zh-CN"/>
        </w:rPr>
        <w:t>e want to emph</w:t>
      </w:r>
      <w:r w:rsidR="00BF4887">
        <w:rPr>
          <w:rFonts w:ascii="Times New Roman" w:eastAsia="Times New Roman" w:hAnsi="Times New Roman" w:cs="Times New Roman"/>
          <w:kern w:val="0"/>
          <w:lang w:eastAsia="zh-CN"/>
        </w:rPr>
        <w:t>asize</w:t>
      </w:r>
      <w:r w:rsidR="007F3167">
        <w:rPr>
          <w:rFonts w:ascii="Times New Roman" w:eastAsia="Times New Roman" w:hAnsi="Times New Roman" w:cs="Times New Roman"/>
          <w:kern w:val="0"/>
          <w:lang w:eastAsia="zh-CN"/>
        </w:rPr>
        <w:t xml:space="preserve"> </w:t>
      </w:r>
      <w:r w:rsidR="001C5C71">
        <w:rPr>
          <w:rFonts w:ascii="Times New Roman" w:eastAsia="Times New Roman" w:hAnsi="Times New Roman" w:cs="Times New Roman"/>
          <w:kern w:val="0"/>
          <w:lang w:eastAsia="zh-CN"/>
        </w:rPr>
        <w:t>one</w:t>
      </w:r>
      <w:r w:rsidR="00BF4887">
        <w:rPr>
          <w:rFonts w:ascii="Times New Roman" w:eastAsia="Times New Roman" w:hAnsi="Times New Roman" w:cs="Times New Roman"/>
          <w:kern w:val="0"/>
          <w:lang w:eastAsia="zh-CN"/>
        </w:rPr>
        <w:t xml:space="preserve"> potential</w:t>
      </w:r>
      <w:r w:rsidR="007F3167">
        <w:rPr>
          <w:rFonts w:ascii="Times New Roman" w:eastAsia="Times New Roman" w:hAnsi="Times New Roman" w:cs="Times New Roman"/>
          <w:kern w:val="0"/>
          <w:lang w:eastAsia="zh-CN"/>
        </w:rPr>
        <w:t xml:space="preserve"> </w:t>
      </w:r>
      <w:r w:rsidR="007F3167">
        <w:rPr>
          <w:rFonts w:ascii="Times New Roman" w:eastAsia="Times New Roman" w:hAnsi="Times New Roman" w:cs="Times New Roman" w:hint="eastAsia"/>
          <w:kern w:val="0"/>
          <w:lang w:eastAsia="zh-CN"/>
        </w:rPr>
        <w:t>break</w:t>
      </w:r>
      <w:r w:rsidR="007F3167">
        <w:rPr>
          <w:rFonts w:ascii="Times New Roman" w:eastAsia="Times New Roman" w:hAnsi="Times New Roman" w:cs="Times New Roman"/>
          <w:kern w:val="0"/>
          <w:lang w:eastAsia="zh-CN"/>
        </w:rPr>
        <w:t xml:space="preserve">through: evidence-based improvement </w:t>
      </w:r>
      <w:r w:rsidR="00195AA2">
        <w:t>cycle</w:t>
      </w:r>
      <w:r w:rsidR="00195AA2">
        <w:rPr>
          <w:rFonts w:ascii="Times New Roman" w:eastAsia="Times New Roman" w:hAnsi="Times New Roman" w:cs="Times New Roman"/>
          <w:kern w:val="0"/>
          <w:lang w:eastAsia="zh-CN"/>
        </w:rPr>
        <w:t xml:space="preserve"> </w:t>
      </w:r>
      <w:r w:rsidR="00D96A5F">
        <w:rPr>
          <w:rFonts w:ascii="Times New Roman" w:eastAsia="Times New Roman" w:hAnsi="Times New Roman" w:cs="Times New Roman"/>
          <w:kern w:val="0"/>
          <w:lang w:eastAsia="zh-CN"/>
        </w:rPr>
        <w:t>(Bowers, Bang, Pan, &amp; Graves, 2019)</w:t>
      </w:r>
      <w:r w:rsidR="007F3167">
        <w:rPr>
          <w:rFonts w:ascii="Times New Roman" w:eastAsia="Times New Roman" w:hAnsi="Times New Roman" w:cs="Times New Roman"/>
          <w:kern w:val="0"/>
          <w:lang w:eastAsia="zh-CN"/>
        </w:rPr>
        <w:t xml:space="preserve">. </w:t>
      </w:r>
      <w:r w:rsidR="00945F2F">
        <w:rPr>
          <w:rFonts w:ascii="Times New Roman" w:eastAsia="Times New Roman" w:hAnsi="Times New Roman" w:cs="Times New Roman"/>
          <w:kern w:val="0"/>
          <w:lang w:eastAsia="zh-CN"/>
        </w:rPr>
        <w:t xml:space="preserve">The field of education is already in the midst of data transformation: </w:t>
      </w:r>
      <w:r w:rsidR="00945F2F" w:rsidRPr="00945F2F">
        <w:rPr>
          <w:rFonts w:ascii="Times New Roman" w:eastAsia="Times New Roman" w:hAnsi="Times New Roman" w:cs="Times New Roman"/>
          <w:kern w:val="0"/>
          <w:lang w:eastAsia="zh-CN"/>
        </w:rPr>
        <w:t>here are changes in standards, an increasing use of assessments, and a growing demand to measure performance, all of which is driving the need for teachers and school administrators to work with data in new ways</w:t>
      </w:r>
      <w:r w:rsidR="00945F2F">
        <w:rPr>
          <w:rFonts w:ascii="Times New Roman" w:eastAsia="Times New Roman" w:hAnsi="Times New Roman" w:cs="Times New Roman"/>
          <w:kern w:val="0"/>
          <w:lang w:eastAsia="zh-CN"/>
        </w:rPr>
        <w:t xml:space="preserve"> (Rouda, 2018)</w:t>
      </w:r>
      <w:r w:rsidR="00945F2F" w:rsidRPr="00945F2F">
        <w:rPr>
          <w:rFonts w:ascii="Times New Roman" w:eastAsia="Times New Roman" w:hAnsi="Times New Roman" w:cs="Times New Roman"/>
          <w:kern w:val="0"/>
          <w:lang w:eastAsia="zh-CN"/>
        </w:rPr>
        <w:t xml:space="preserve">. </w:t>
      </w:r>
      <w:r w:rsidR="00796661">
        <w:rPr>
          <w:rFonts w:ascii="Times New Roman" w:eastAsia="Times New Roman" w:hAnsi="Times New Roman" w:cs="Times New Roman" w:hint="eastAsia"/>
          <w:kern w:val="0"/>
          <w:lang w:eastAsia="zh-CN"/>
        </w:rPr>
        <w:t>Data</w:t>
      </w:r>
      <w:r w:rsidR="00796661">
        <w:rPr>
          <w:rFonts w:ascii="Times New Roman" w:eastAsia="Times New Roman" w:hAnsi="Times New Roman" w:cs="Times New Roman"/>
          <w:kern w:val="0"/>
          <w:lang w:eastAsia="zh-CN"/>
        </w:rPr>
        <w:t xml:space="preserve"> science technologies offers opportunities </w:t>
      </w:r>
      <w:r w:rsidR="00D157B9">
        <w:rPr>
          <w:rFonts w:ascii="Times New Roman" w:eastAsia="Times New Roman" w:hAnsi="Times New Roman" w:cs="Times New Roman"/>
          <w:kern w:val="0"/>
          <w:lang w:eastAsia="zh-CN"/>
        </w:rPr>
        <w:t xml:space="preserve">to use data to inform instructional practice, so that school system could improve their capacity in providing personalized, timely, and engaging learning experience to the students. </w:t>
      </w:r>
      <w:r w:rsidR="00D10AED">
        <w:rPr>
          <w:rFonts w:ascii="Times New Roman" w:eastAsia="Times New Roman" w:hAnsi="Times New Roman" w:cs="Times New Roman"/>
          <w:kern w:val="0"/>
          <w:lang w:eastAsia="zh-CN"/>
        </w:rPr>
        <w:t xml:space="preserve">However, school leaders should notice that reviewing data takes time and skill, and it is not straightforward to translate findings into changes in the classroom. </w:t>
      </w:r>
      <w:r w:rsidR="001F1801">
        <w:rPr>
          <w:rFonts w:ascii="Times New Roman" w:eastAsia="Times New Roman" w:hAnsi="Times New Roman" w:cs="Times New Roman"/>
          <w:kern w:val="0"/>
          <w:lang w:eastAsia="zh-CN"/>
        </w:rPr>
        <w:t xml:space="preserve">Schildkamp, Poortman, and Handelzalts (2014) provide a theory that outlines a set of critical components that schools must have in place to meaningful engage in data </w:t>
      </w:r>
      <w:r w:rsidR="00E7285D">
        <w:rPr>
          <w:rFonts w:ascii="Times New Roman" w:eastAsia="Times New Roman" w:hAnsi="Times New Roman" w:cs="Times New Roman"/>
          <w:kern w:val="0"/>
          <w:lang w:eastAsia="zh-CN"/>
        </w:rPr>
        <w:t>reflection</w:t>
      </w:r>
      <w:r w:rsidR="001F1801">
        <w:rPr>
          <w:rFonts w:ascii="Times New Roman" w:eastAsia="Times New Roman" w:hAnsi="Times New Roman" w:cs="Times New Roman"/>
          <w:kern w:val="0"/>
          <w:lang w:eastAsia="zh-CN"/>
        </w:rPr>
        <w:t xml:space="preserve"> and learning</w:t>
      </w:r>
      <w:r w:rsidR="00A1508A">
        <w:rPr>
          <w:rFonts w:ascii="Times New Roman" w:eastAsia="Times New Roman" w:hAnsi="Times New Roman" w:cs="Times New Roman"/>
          <w:kern w:val="0"/>
          <w:lang w:eastAsia="zh-CN"/>
        </w:rPr>
        <w:t>, including purpose, data, information, knowledge, action, and outcome.</w:t>
      </w:r>
      <w:r w:rsidR="00A1508A" w:rsidRPr="00A1508A">
        <w:rPr>
          <w:rFonts w:ascii="Times New Roman" w:eastAsia="Times New Roman" w:hAnsi="Times New Roman" w:cs="Times New Roman"/>
          <w:kern w:val="0"/>
          <w:lang w:eastAsia="zh-CN"/>
        </w:rPr>
        <w:t xml:space="preserve"> </w:t>
      </w:r>
      <w:r w:rsidR="00A1508A">
        <w:rPr>
          <w:rFonts w:ascii="Times New Roman" w:eastAsia="Times New Roman" w:hAnsi="Times New Roman" w:cs="Times New Roman"/>
          <w:kern w:val="0"/>
          <w:lang w:eastAsia="zh-CN"/>
        </w:rPr>
        <w:t xml:space="preserve">Similarly, Halverson (2012) </w:t>
      </w:r>
      <w:r w:rsidR="00BD4031">
        <w:rPr>
          <w:rFonts w:ascii="Times New Roman" w:eastAsia="Times New Roman" w:hAnsi="Times New Roman" w:cs="Times New Roman"/>
          <w:kern w:val="0"/>
          <w:lang w:eastAsia="zh-CN"/>
        </w:rPr>
        <w:t>shows an example of</w:t>
      </w:r>
      <w:r w:rsidR="00A1508A">
        <w:rPr>
          <w:rFonts w:ascii="Times New Roman" w:eastAsia="Times New Roman" w:hAnsi="Times New Roman" w:cs="Times New Roman"/>
          <w:kern w:val="0"/>
          <w:lang w:eastAsia="zh-CN"/>
        </w:rPr>
        <w:t xml:space="preserve"> a formative feedback system model </w:t>
      </w:r>
      <w:r w:rsidR="00A1508A" w:rsidRPr="001C5C71">
        <w:rPr>
          <w:rFonts w:ascii="Times New Roman" w:eastAsia="Times New Roman" w:hAnsi="Times New Roman" w:cs="Times New Roman"/>
          <w:kern w:val="0"/>
          <w:lang w:eastAsia="zh-CN"/>
        </w:rPr>
        <w:t xml:space="preserve">that captures how </w:t>
      </w:r>
      <w:r w:rsidR="00A1508A" w:rsidRPr="001C5C71">
        <w:rPr>
          <w:rFonts w:ascii="Times New Roman" w:eastAsia="Times New Roman" w:hAnsi="Times New Roman" w:cs="Times New Roman"/>
          <w:kern w:val="0"/>
          <w:lang w:eastAsia="zh-CN"/>
        </w:rPr>
        <w:lastRenderedPageBreak/>
        <w:t>school leaders and teachers structure artifacts and practices to create formative information flows across interventions, assessments, and actuation spaces.</w:t>
      </w:r>
      <w:r w:rsidR="00404664">
        <w:rPr>
          <w:rFonts w:ascii="Times New Roman" w:eastAsia="Times New Roman" w:hAnsi="Times New Roman" w:cs="Times New Roman"/>
          <w:kern w:val="0"/>
          <w:lang w:eastAsia="zh-CN"/>
        </w:rPr>
        <w:t xml:space="preserve"> </w:t>
      </w:r>
      <w:r w:rsidR="00404664" w:rsidRPr="00404664">
        <w:rPr>
          <w:rFonts w:ascii="Times New Roman" w:eastAsia="Times New Roman" w:hAnsi="Times New Roman" w:cs="Times New Roman"/>
          <w:kern w:val="0"/>
          <w:lang w:eastAsia="zh-CN"/>
        </w:rPr>
        <w:t xml:space="preserve">For data to inform decisions about policy, programs, practice, and student placement, </w:t>
      </w:r>
      <w:r w:rsidR="00404664">
        <w:rPr>
          <w:rFonts w:ascii="Times New Roman" w:eastAsia="Times New Roman" w:hAnsi="Times New Roman" w:cs="Times New Roman"/>
          <w:kern w:val="0"/>
          <w:lang w:eastAsia="zh-CN"/>
        </w:rPr>
        <w:t>there are still may open questions about how could school leaders support effective data use.</w:t>
      </w:r>
      <w:r w:rsidR="00655F80">
        <w:rPr>
          <w:rFonts w:ascii="Times New Roman" w:eastAsia="Times New Roman" w:hAnsi="Times New Roman" w:cs="Times New Roman"/>
          <w:kern w:val="0"/>
          <w:lang w:eastAsia="zh-CN"/>
        </w:rPr>
        <w:t xml:space="preserve"> Meanwhile, t</w:t>
      </w:r>
      <w:r w:rsidR="00D96A5F">
        <w:rPr>
          <w:rFonts w:ascii="Times New Roman" w:eastAsia="Times New Roman" w:hAnsi="Times New Roman" w:cs="Times New Roman"/>
          <w:kern w:val="0"/>
          <w:lang w:eastAsia="zh-CN"/>
        </w:rPr>
        <w:t>here are still many other possibilities</w:t>
      </w:r>
      <w:r w:rsidR="00766A87">
        <w:rPr>
          <w:rFonts w:ascii="Times New Roman" w:eastAsia="Times New Roman" w:hAnsi="Times New Roman" w:cs="Times New Roman"/>
          <w:kern w:val="0"/>
          <w:lang w:eastAsia="zh-CN"/>
        </w:rPr>
        <w:t xml:space="preserve"> for school leaders to make </w:t>
      </w:r>
      <w:r w:rsidR="00766A87" w:rsidRPr="00766A87">
        <w:rPr>
          <w:rFonts w:ascii="Times New Roman" w:eastAsia="Times New Roman" w:hAnsi="Times New Roman" w:cs="Times New Roman"/>
          <w:kern w:val="0"/>
          <w:lang w:eastAsia="zh-CN"/>
        </w:rPr>
        <w:t>an impact on educational revolution</w:t>
      </w:r>
      <w:r w:rsidR="00D96A5F">
        <w:rPr>
          <w:rFonts w:ascii="Times New Roman" w:eastAsia="Times New Roman" w:hAnsi="Times New Roman" w:cs="Times New Roman"/>
          <w:kern w:val="0"/>
          <w:lang w:eastAsia="zh-CN"/>
        </w:rPr>
        <w:t xml:space="preserve">. However, </w:t>
      </w:r>
      <w:r w:rsidR="00D049C6">
        <w:rPr>
          <w:rFonts w:ascii="Times New Roman" w:eastAsia="Times New Roman" w:hAnsi="Times New Roman" w:cs="Times New Roman"/>
          <w:kern w:val="0"/>
          <w:lang w:eastAsia="zh-CN"/>
        </w:rPr>
        <w:t xml:space="preserve">evidence-based improvement </w:t>
      </w:r>
      <w:r w:rsidR="00D049C6">
        <w:t>cycle in school may be</w:t>
      </w:r>
      <w:r w:rsidR="00D96A5F">
        <w:rPr>
          <w:rFonts w:ascii="Times New Roman" w:eastAsia="Times New Roman" w:hAnsi="Times New Roman" w:cs="Times New Roman"/>
          <w:kern w:val="0"/>
          <w:lang w:eastAsia="zh-CN"/>
        </w:rPr>
        <w:t xml:space="preserve"> the first step for the school leaders </w:t>
      </w:r>
      <w:r w:rsidR="007B519D">
        <w:rPr>
          <w:rFonts w:ascii="Times New Roman" w:eastAsia="Times New Roman" w:hAnsi="Times New Roman" w:cs="Times New Roman"/>
          <w:kern w:val="0"/>
          <w:lang w:eastAsia="zh-CN"/>
        </w:rPr>
        <w:t>to embrace the</w:t>
      </w:r>
      <w:r w:rsidR="00D96A5F">
        <w:rPr>
          <w:rFonts w:ascii="Times New Roman" w:eastAsia="Times New Roman" w:hAnsi="Times New Roman" w:cs="Times New Roman"/>
          <w:kern w:val="0"/>
          <w:lang w:eastAsia="zh-CN"/>
        </w:rPr>
        <w:t xml:space="preserve"> future</w:t>
      </w:r>
      <w:r w:rsidR="00B676A0">
        <w:rPr>
          <w:rFonts w:ascii="Times New Roman" w:eastAsia="Times New Roman" w:hAnsi="Times New Roman" w:cs="Times New Roman"/>
          <w:kern w:val="0"/>
          <w:lang w:eastAsia="zh-CN"/>
        </w:rPr>
        <w:t>.</w:t>
      </w:r>
    </w:p>
    <w:p w14:paraId="6E8F0C58" w14:textId="689F9674" w:rsidR="00D96A5F" w:rsidRDefault="00D96A5F" w:rsidP="00CA24B6">
      <w:pPr>
        <w:ind w:firstLine="0"/>
        <w:rPr>
          <w:i/>
          <w:iCs/>
          <w:lang w:eastAsia="zh-CN"/>
        </w:rPr>
      </w:pPr>
    </w:p>
    <w:p w14:paraId="4D5BC478" w14:textId="548D11C0" w:rsidR="006A2E8B" w:rsidRDefault="006A2E8B" w:rsidP="00CA24B6">
      <w:pPr>
        <w:ind w:firstLine="0"/>
        <w:rPr>
          <w:i/>
          <w:iCs/>
          <w:lang w:eastAsia="zh-CN"/>
        </w:rPr>
      </w:pPr>
    </w:p>
    <w:p w14:paraId="4F043467" w14:textId="6B0635F0" w:rsidR="0075616C" w:rsidRDefault="0075616C" w:rsidP="0075616C">
      <w:pPr>
        <w:pStyle w:val="Heading1"/>
        <w:rPr>
          <w:lang w:eastAsia="zh-CN"/>
        </w:rPr>
      </w:pPr>
      <w:r>
        <w:rPr>
          <w:lang w:eastAsia="zh-CN"/>
        </w:rPr>
        <w:t>Acknowledgement</w:t>
      </w:r>
    </w:p>
    <w:p w14:paraId="42EECAA4" w14:textId="4DF43430" w:rsidR="006A2E8B" w:rsidRPr="0075616C" w:rsidRDefault="00DF5E90" w:rsidP="00CA24B6">
      <w:pPr>
        <w:ind w:firstLine="0"/>
        <w:rPr>
          <w:lang w:eastAsia="zh-CN"/>
        </w:rPr>
      </w:pPr>
      <w:r>
        <w:rPr>
          <w:lang w:eastAsia="zh-CN"/>
        </w:rPr>
        <w:tab/>
        <w:t xml:space="preserve">The author </w:t>
      </w:r>
      <w:r w:rsidR="007F4506">
        <w:rPr>
          <w:lang w:eastAsia="zh-CN"/>
        </w:rPr>
        <w:t>thanks</w:t>
      </w:r>
      <w:r>
        <w:rPr>
          <w:lang w:eastAsia="zh-CN"/>
        </w:rPr>
        <w:t xml:space="preserve"> Professor Alex Brower for his reviewing and helpful </w:t>
      </w:r>
      <w:r w:rsidR="0010608B">
        <w:rPr>
          <w:lang w:eastAsia="zh-CN"/>
        </w:rPr>
        <w:t>advice</w:t>
      </w:r>
      <w:bookmarkStart w:id="0" w:name="_GoBack"/>
      <w:bookmarkEnd w:id="0"/>
      <w:r>
        <w:rPr>
          <w:lang w:eastAsia="zh-CN"/>
        </w:rPr>
        <w:t>.</w:t>
      </w:r>
    </w:p>
    <w:p w14:paraId="14E0E947" w14:textId="13620D48" w:rsidR="006A2E8B" w:rsidRDefault="006A2E8B" w:rsidP="00CA24B6">
      <w:pPr>
        <w:ind w:firstLine="0"/>
        <w:rPr>
          <w:i/>
          <w:iCs/>
          <w:lang w:eastAsia="zh-CN"/>
        </w:rPr>
      </w:pPr>
    </w:p>
    <w:p w14:paraId="33A43762" w14:textId="1DF37B0B" w:rsidR="006A2E8B" w:rsidRDefault="006A2E8B" w:rsidP="00CA24B6">
      <w:pPr>
        <w:ind w:firstLine="0"/>
        <w:rPr>
          <w:i/>
          <w:iCs/>
          <w:lang w:eastAsia="zh-CN"/>
        </w:rPr>
      </w:pPr>
    </w:p>
    <w:p w14:paraId="59B72EF9" w14:textId="1121FA80" w:rsidR="006A2E8B" w:rsidRDefault="006A2E8B" w:rsidP="00CA24B6">
      <w:pPr>
        <w:ind w:firstLine="0"/>
        <w:rPr>
          <w:i/>
          <w:iCs/>
          <w:lang w:eastAsia="zh-CN"/>
        </w:rPr>
      </w:pPr>
    </w:p>
    <w:p w14:paraId="5F93B8D8" w14:textId="41272716" w:rsidR="005A5192" w:rsidRDefault="005A5192" w:rsidP="00CA24B6">
      <w:pPr>
        <w:ind w:firstLine="0"/>
        <w:rPr>
          <w:i/>
          <w:iCs/>
          <w:lang w:eastAsia="zh-CN"/>
        </w:rPr>
      </w:pPr>
    </w:p>
    <w:p w14:paraId="1613510F" w14:textId="6060BD71" w:rsidR="005A5192" w:rsidRDefault="005A5192" w:rsidP="00CA24B6">
      <w:pPr>
        <w:ind w:firstLine="0"/>
        <w:rPr>
          <w:i/>
          <w:iCs/>
          <w:lang w:eastAsia="zh-CN"/>
        </w:rPr>
      </w:pPr>
    </w:p>
    <w:p w14:paraId="7A50946E" w14:textId="005B2DE3" w:rsidR="004E0881" w:rsidRDefault="004E0881" w:rsidP="00CA24B6">
      <w:pPr>
        <w:ind w:firstLine="0"/>
        <w:rPr>
          <w:i/>
          <w:iCs/>
          <w:lang w:eastAsia="zh-CN"/>
        </w:rPr>
      </w:pPr>
    </w:p>
    <w:p w14:paraId="44FBFC8F" w14:textId="1214E267" w:rsidR="004E0881" w:rsidRDefault="004E0881" w:rsidP="00CA24B6">
      <w:pPr>
        <w:ind w:firstLine="0"/>
        <w:rPr>
          <w:i/>
          <w:iCs/>
          <w:lang w:eastAsia="zh-CN"/>
        </w:rPr>
      </w:pPr>
    </w:p>
    <w:p w14:paraId="463E5339" w14:textId="600B8853" w:rsidR="004E0881" w:rsidRDefault="004E0881" w:rsidP="00CA24B6">
      <w:pPr>
        <w:ind w:firstLine="0"/>
        <w:rPr>
          <w:i/>
          <w:iCs/>
          <w:lang w:eastAsia="zh-CN"/>
        </w:rPr>
      </w:pPr>
    </w:p>
    <w:p w14:paraId="3579B118" w14:textId="188BB080" w:rsidR="004E0881" w:rsidRDefault="004E0881" w:rsidP="00CA24B6">
      <w:pPr>
        <w:ind w:firstLine="0"/>
        <w:rPr>
          <w:i/>
          <w:iCs/>
          <w:lang w:eastAsia="zh-CN"/>
        </w:rPr>
      </w:pPr>
    </w:p>
    <w:p w14:paraId="41FEDC9E" w14:textId="69626320" w:rsidR="004E0881" w:rsidRDefault="004E0881" w:rsidP="00CA24B6">
      <w:pPr>
        <w:ind w:firstLine="0"/>
        <w:rPr>
          <w:i/>
          <w:iCs/>
          <w:lang w:eastAsia="zh-CN"/>
        </w:rPr>
      </w:pPr>
    </w:p>
    <w:p w14:paraId="7E81B8A2" w14:textId="51952246" w:rsidR="004E0881" w:rsidRDefault="004E0881" w:rsidP="00CA24B6">
      <w:pPr>
        <w:ind w:firstLine="0"/>
        <w:rPr>
          <w:i/>
          <w:iCs/>
          <w:lang w:eastAsia="zh-CN"/>
        </w:rPr>
      </w:pPr>
    </w:p>
    <w:p w14:paraId="6150C858" w14:textId="77777777" w:rsidR="004E0881" w:rsidRDefault="004E0881" w:rsidP="00CA24B6">
      <w:pPr>
        <w:ind w:firstLine="0"/>
        <w:rPr>
          <w:i/>
          <w:iCs/>
          <w:lang w:eastAsia="zh-CN"/>
        </w:rPr>
      </w:pPr>
    </w:p>
    <w:p w14:paraId="72218ECB" w14:textId="77777777" w:rsidR="0057465D" w:rsidRPr="006441A9" w:rsidRDefault="0057465D" w:rsidP="00CA24B6">
      <w:pPr>
        <w:ind w:firstLine="0"/>
        <w:rPr>
          <w:rFonts w:ascii="Times New Roman" w:eastAsia="Times New Roman" w:hAnsi="Times New Roman" w:cs="Times New Roman"/>
          <w:kern w:val="0"/>
          <w:lang w:eastAsia="zh-CN"/>
        </w:rPr>
      </w:pPr>
    </w:p>
    <w:sdt>
      <w:sdtPr>
        <w:id w:val="-2131230680"/>
        <w:docPartObj>
          <w:docPartGallery w:val="Bibliographies"/>
          <w:docPartUnique/>
        </w:docPartObj>
      </w:sdtPr>
      <w:sdtEndPr>
        <w:rPr>
          <w:rFonts w:hint="eastAsia"/>
          <w:lang w:eastAsia="zh-CN"/>
        </w:rPr>
      </w:sdtEndPr>
      <w:sdtContent>
        <w:p w14:paraId="1E3B23D4" w14:textId="6132FE9C" w:rsidR="00705286" w:rsidRDefault="00705286" w:rsidP="00705286">
          <w:pPr>
            <w:jc w:val="center"/>
          </w:pPr>
          <w:r>
            <w:t>References</w:t>
          </w:r>
        </w:p>
        <w:p w14:paraId="3A689A24" w14:textId="1FDAAFF0" w:rsidR="00B87596" w:rsidRDefault="00B87596" w:rsidP="00B87596">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A5E67">
            <w:rPr>
              <w:rFonts w:ascii="Times New Roman" w:eastAsia="Times New Roman" w:hAnsi="Times New Roman" w:cs="Times New Roman"/>
              <w:kern w:val="0"/>
              <w:lang w:eastAsia="zh-CN"/>
            </w:rPr>
            <w:t xml:space="preserve">Callahan R.E. (1962) </w:t>
          </w:r>
          <w:r w:rsidRPr="003A5E67">
            <w:rPr>
              <w:rFonts w:ascii="Times New Roman" w:eastAsia="Times New Roman" w:hAnsi="Times New Roman" w:cs="Times New Roman"/>
              <w:i/>
              <w:iCs/>
              <w:kern w:val="0"/>
              <w:lang w:eastAsia="zh-CN"/>
            </w:rPr>
            <w:t>Education and the Cult of Efficiency</w:t>
          </w:r>
          <w:r w:rsidRPr="003A5E67">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 xml:space="preserve"> </w:t>
          </w:r>
          <w:r w:rsidRPr="003A5E67">
            <w:rPr>
              <w:rFonts w:ascii="Times New Roman" w:eastAsia="Times New Roman" w:hAnsi="Times New Roman" w:cs="Times New Roman"/>
              <w:kern w:val="0"/>
              <w:lang w:eastAsia="zh-CN"/>
            </w:rPr>
            <w:t>University of Chicago Press, Chicago, IL.</w:t>
          </w:r>
        </w:p>
        <w:p w14:paraId="13252289" w14:textId="5B5A8336" w:rsidR="00A707FA" w:rsidRDefault="00A707FA" w:rsidP="00A707FA">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A707FA">
            <w:rPr>
              <w:rFonts w:ascii="Times New Roman" w:eastAsia="Times New Roman" w:hAnsi="Times New Roman" w:cs="Times New Roman"/>
              <w:kern w:val="0"/>
              <w:lang w:eastAsia="zh-CN"/>
            </w:rPr>
            <w:t xml:space="preserve">Collins, A., &amp; Halverson, R. (2018). </w:t>
          </w:r>
          <w:r w:rsidRPr="00A707FA">
            <w:rPr>
              <w:rFonts w:ascii="Times New Roman" w:eastAsia="Times New Roman" w:hAnsi="Times New Roman" w:cs="Times New Roman"/>
              <w:i/>
              <w:iCs/>
              <w:kern w:val="0"/>
              <w:lang w:eastAsia="zh-CN"/>
            </w:rPr>
            <w:t xml:space="preserve">Rethinking Education in the Age of Technology: </w:t>
          </w:r>
          <w:r w:rsidR="00D2525B" w:rsidRPr="00A707FA">
            <w:rPr>
              <w:rFonts w:ascii="Times New Roman" w:eastAsia="Times New Roman" w:hAnsi="Times New Roman" w:cs="Times New Roman"/>
              <w:i/>
              <w:iCs/>
              <w:kern w:val="0"/>
              <w:lang w:eastAsia="zh-CN"/>
            </w:rPr>
            <w:t>The</w:t>
          </w:r>
          <w:r w:rsidRPr="00A707FA">
            <w:rPr>
              <w:rFonts w:ascii="Times New Roman" w:eastAsia="Times New Roman" w:hAnsi="Times New Roman" w:cs="Times New Roman"/>
              <w:i/>
              <w:iCs/>
              <w:kern w:val="0"/>
              <w:lang w:eastAsia="zh-CN"/>
            </w:rPr>
            <w:t xml:space="preserve"> Digital Revolution and Schooling in America</w:t>
          </w:r>
          <w:r w:rsidRPr="00A707FA">
            <w:rPr>
              <w:rFonts w:ascii="Times New Roman" w:eastAsia="Times New Roman" w:hAnsi="Times New Roman" w:cs="Times New Roman"/>
              <w:kern w:val="0"/>
              <w:lang w:eastAsia="zh-CN"/>
            </w:rPr>
            <w:t>. New York and London: Teachers College Press.</w:t>
          </w:r>
        </w:p>
        <w:p w14:paraId="1473C532" w14:textId="0AC5022C" w:rsidR="00D2525B" w:rsidRDefault="00D2525B" w:rsidP="00D2525B">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2525B">
            <w:rPr>
              <w:rFonts w:ascii="Times New Roman" w:eastAsia="Times New Roman" w:hAnsi="Times New Roman" w:cs="Times New Roman"/>
              <w:kern w:val="0"/>
              <w:lang w:eastAsia="zh-CN"/>
            </w:rPr>
            <w:t xml:space="preserve">Firestone, W. A., &amp; Riehl, C. (2005). </w:t>
          </w:r>
          <w:r w:rsidRPr="00D2525B">
            <w:rPr>
              <w:rFonts w:ascii="Times New Roman" w:eastAsia="Times New Roman" w:hAnsi="Times New Roman" w:cs="Times New Roman"/>
              <w:i/>
              <w:iCs/>
              <w:kern w:val="0"/>
              <w:lang w:eastAsia="zh-CN"/>
            </w:rPr>
            <w:t>A New Agenda for Research in Educational Leadership (Critical Issues in Educational Leadership)</w:t>
          </w:r>
          <w:r w:rsidRPr="00D2525B">
            <w:rPr>
              <w:rFonts w:ascii="Times New Roman" w:eastAsia="Times New Roman" w:hAnsi="Times New Roman" w:cs="Times New Roman"/>
              <w:kern w:val="0"/>
              <w:lang w:eastAsia="zh-CN"/>
            </w:rPr>
            <w:t xml:space="preserve">. </w:t>
          </w:r>
          <w:r w:rsidRPr="00A707FA">
            <w:rPr>
              <w:rFonts w:ascii="Times New Roman" w:eastAsia="Times New Roman" w:hAnsi="Times New Roman" w:cs="Times New Roman"/>
              <w:kern w:val="0"/>
              <w:lang w:eastAsia="zh-CN"/>
            </w:rPr>
            <w:t>New York</w:t>
          </w:r>
          <w:r>
            <w:rPr>
              <w:rFonts w:ascii="Times New Roman" w:eastAsia="Times New Roman" w:hAnsi="Times New Roman" w:cs="Times New Roman"/>
              <w:kern w:val="0"/>
              <w:lang w:eastAsia="zh-CN"/>
            </w:rPr>
            <w:t>:</w:t>
          </w:r>
          <w:r w:rsidRPr="00A707FA">
            <w:rPr>
              <w:rFonts w:ascii="Times New Roman" w:eastAsia="Times New Roman" w:hAnsi="Times New Roman" w:cs="Times New Roman"/>
              <w:kern w:val="0"/>
              <w:lang w:eastAsia="zh-CN"/>
            </w:rPr>
            <w:t xml:space="preserve"> </w:t>
          </w:r>
          <w:r w:rsidRPr="00D2525B">
            <w:rPr>
              <w:rFonts w:ascii="Times New Roman" w:eastAsia="Times New Roman" w:hAnsi="Times New Roman" w:cs="Times New Roman"/>
              <w:kern w:val="0"/>
              <w:lang w:eastAsia="zh-CN"/>
            </w:rPr>
            <w:t>Teachers College Press.</w:t>
          </w:r>
        </w:p>
        <w:p w14:paraId="13260AB3" w14:textId="42DA9846" w:rsidR="00CC49F4" w:rsidRDefault="00CC49F4" w:rsidP="00CC49F4">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CC49F4">
            <w:rPr>
              <w:rFonts w:ascii="Times New Roman" w:eastAsia="Times New Roman" w:hAnsi="Times New Roman" w:cs="Times New Roman"/>
              <w:kern w:val="0"/>
              <w:lang w:eastAsia="zh-CN"/>
            </w:rPr>
            <w:t xml:space="preserve">Hogan, R., &amp; Kaiser, R. B. (2005). What we know about leadership. </w:t>
          </w:r>
          <w:r w:rsidRPr="00CC49F4">
            <w:rPr>
              <w:rFonts w:ascii="Times New Roman" w:eastAsia="Times New Roman" w:hAnsi="Times New Roman" w:cs="Times New Roman"/>
              <w:i/>
              <w:iCs/>
              <w:kern w:val="0"/>
              <w:lang w:eastAsia="zh-CN"/>
            </w:rPr>
            <w:t>Review of General Psychology</w:t>
          </w:r>
          <w:r w:rsidRPr="00CC49F4">
            <w:rPr>
              <w:rFonts w:ascii="Times New Roman" w:eastAsia="Times New Roman" w:hAnsi="Times New Roman" w:cs="Times New Roman"/>
              <w:kern w:val="0"/>
              <w:lang w:eastAsia="zh-CN"/>
            </w:rPr>
            <w:t xml:space="preserve">. </w:t>
          </w:r>
          <w:hyperlink r:id="rId9" w:history="1">
            <w:r w:rsidR="003900F9" w:rsidRPr="00584E92">
              <w:rPr>
                <w:rStyle w:val="Hyperlink"/>
                <w:rFonts w:ascii="Times New Roman" w:eastAsia="Times New Roman" w:hAnsi="Times New Roman" w:cs="Times New Roman"/>
                <w:kern w:val="0"/>
                <w:lang w:eastAsia="zh-CN"/>
              </w:rPr>
              <w:t>https://doi.org/10.1037/1089-2680.9.2.169</w:t>
            </w:r>
          </w:hyperlink>
        </w:p>
        <w:p w14:paraId="5649D6C7" w14:textId="55D61C07" w:rsidR="003900F9" w:rsidRDefault="003900F9" w:rsidP="003900F9">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900F9">
            <w:rPr>
              <w:rFonts w:ascii="Times New Roman" w:eastAsia="Times New Roman" w:hAnsi="Times New Roman" w:cs="Times New Roman"/>
              <w:kern w:val="0"/>
              <w:lang w:eastAsia="zh-CN"/>
            </w:rPr>
            <w:t xml:space="preserve">National Center for Education Statistics (2006) </w:t>
          </w:r>
          <w:r w:rsidRPr="003900F9">
            <w:rPr>
              <w:rFonts w:ascii="Times New Roman" w:eastAsia="Times New Roman" w:hAnsi="Times New Roman" w:cs="Times New Roman"/>
              <w:i/>
              <w:iCs/>
              <w:kern w:val="0"/>
              <w:lang w:eastAsia="zh-CN"/>
            </w:rPr>
            <w:t>Home schooling in the United States: 2003</w:t>
          </w:r>
          <w:r w:rsidRPr="003900F9">
            <w:rPr>
              <w:rFonts w:ascii="Times New Roman" w:eastAsia="Times New Roman" w:hAnsi="Times New Roman" w:cs="Times New Roman"/>
              <w:kern w:val="0"/>
              <w:lang w:eastAsia="zh-CN"/>
            </w:rPr>
            <w:t>. US</w:t>
          </w:r>
          <w:r>
            <w:rPr>
              <w:rFonts w:ascii="Times New Roman" w:eastAsia="Times New Roman" w:hAnsi="Times New Roman" w:cs="Times New Roman"/>
              <w:kern w:val="0"/>
              <w:lang w:eastAsia="zh-CN"/>
            </w:rPr>
            <w:t xml:space="preserve"> </w:t>
          </w:r>
          <w:r w:rsidRPr="003900F9">
            <w:rPr>
              <w:rFonts w:ascii="Times New Roman" w:eastAsia="Times New Roman" w:hAnsi="Times New Roman" w:cs="Times New Roman"/>
              <w:kern w:val="0"/>
              <w:lang w:eastAsia="zh-CN"/>
            </w:rPr>
            <w:t>Government, Washington, DC.</w:t>
          </w:r>
          <w:r>
            <w:rPr>
              <w:rFonts w:ascii="Times New Roman" w:eastAsia="Times New Roman" w:hAnsi="Times New Roman" w:cs="Times New Roman"/>
              <w:kern w:val="0"/>
              <w:lang w:eastAsia="zh-CN"/>
            </w:rPr>
            <w:t xml:space="preserve"> </w:t>
          </w:r>
          <w:hyperlink r:id="rId10" w:history="1">
            <w:r w:rsidRPr="00584E92">
              <w:rPr>
                <w:rStyle w:val="Hyperlink"/>
                <w:rFonts w:ascii="Times New Roman" w:eastAsia="Times New Roman" w:hAnsi="Times New Roman" w:cs="Times New Roman"/>
                <w:kern w:val="0"/>
                <w:lang w:eastAsia="zh-CN"/>
              </w:rPr>
              <w:t>http://nces.ed.gov/pubsearch/pubsinfo.asp?pubid=2006042</w:t>
            </w:r>
          </w:hyperlink>
          <w:r>
            <w:rPr>
              <w:rFonts w:ascii="Times New Roman" w:eastAsia="Times New Roman" w:hAnsi="Times New Roman" w:cs="Times New Roman"/>
              <w:kern w:val="0"/>
              <w:lang w:eastAsia="zh-CN"/>
            </w:rPr>
            <w:t>.</w:t>
          </w:r>
        </w:p>
        <w:p w14:paraId="009A4328" w14:textId="7556233F" w:rsidR="003A5E67" w:rsidRDefault="003A5E67" w:rsidP="003A5E67">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A5E67">
            <w:rPr>
              <w:rFonts w:ascii="Times New Roman" w:eastAsia="Times New Roman" w:hAnsi="Times New Roman" w:cs="Times New Roman"/>
              <w:kern w:val="0"/>
              <w:lang w:eastAsia="zh-CN"/>
            </w:rPr>
            <w:t xml:space="preserve">Kliebard H. (1989) </w:t>
          </w:r>
          <w:r w:rsidRPr="003A5E67">
            <w:rPr>
              <w:rFonts w:ascii="Times New Roman" w:eastAsia="Times New Roman" w:hAnsi="Times New Roman" w:cs="Times New Roman"/>
              <w:i/>
              <w:iCs/>
              <w:kern w:val="0"/>
              <w:lang w:eastAsia="zh-CN"/>
            </w:rPr>
            <w:t>The Struggle for the American Curriculum, 1893–1</w:t>
          </w:r>
          <w:r w:rsidRPr="003A5E67">
            <w:rPr>
              <w:rFonts w:ascii="Times New Roman" w:eastAsia="Times New Roman" w:hAnsi="Times New Roman" w:cs="Times New Roman"/>
              <w:kern w:val="0"/>
              <w:lang w:eastAsia="zh-CN"/>
            </w:rPr>
            <w:t>958. Routledge Press, New York.</w:t>
          </w:r>
        </w:p>
        <w:p w14:paraId="04932FEC" w14:textId="3E475CB6" w:rsidR="003A5E67" w:rsidRDefault="003A5E67" w:rsidP="003A5E67">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A5E67">
            <w:rPr>
              <w:rFonts w:ascii="Times New Roman" w:eastAsia="Times New Roman" w:hAnsi="Times New Roman" w:cs="Times New Roman"/>
              <w:kern w:val="0"/>
              <w:lang w:eastAsia="zh-CN"/>
            </w:rPr>
            <w:t xml:space="preserve">Lagemann E.C. (2002) An Elusive Science: </w:t>
          </w:r>
          <w:r w:rsidRPr="003A5E67">
            <w:rPr>
              <w:rFonts w:ascii="Times New Roman" w:eastAsia="Times New Roman" w:hAnsi="Times New Roman" w:cs="Times New Roman"/>
              <w:i/>
              <w:iCs/>
              <w:kern w:val="0"/>
              <w:lang w:eastAsia="zh-CN"/>
            </w:rPr>
            <w:t>The Troubling History of Education Research</w:t>
          </w:r>
          <w:r w:rsidRPr="003A5E67">
            <w:rPr>
              <w:rFonts w:ascii="Times New Roman" w:eastAsia="Times New Roman" w:hAnsi="Times New Roman" w:cs="Times New Roman"/>
              <w:kern w:val="0"/>
              <w:lang w:eastAsia="zh-CN"/>
            </w:rPr>
            <w:t>. University of Chicago Press, Chicago, IL.</w:t>
          </w:r>
        </w:p>
        <w:p w14:paraId="52BC9193" w14:textId="5EDF3338" w:rsidR="003A5E67" w:rsidRPr="00CC49F4" w:rsidRDefault="003A5E67" w:rsidP="003A5E67">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A5E67">
            <w:rPr>
              <w:rFonts w:ascii="Times New Roman" w:eastAsia="Times New Roman" w:hAnsi="Times New Roman" w:cs="Times New Roman"/>
              <w:kern w:val="0"/>
              <w:lang w:eastAsia="zh-CN"/>
            </w:rPr>
            <w:t xml:space="preserve">Tyack D.B. (1974) </w:t>
          </w:r>
          <w:r w:rsidRPr="003A5E67">
            <w:rPr>
              <w:rFonts w:ascii="Times New Roman" w:eastAsia="Times New Roman" w:hAnsi="Times New Roman" w:cs="Times New Roman"/>
              <w:i/>
              <w:iCs/>
              <w:kern w:val="0"/>
              <w:lang w:eastAsia="zh-CN"/>
            </w:rPr>
            <w:t>The One Best System: A History of American Urban Education</w:t>
          </w:r>
          <w:r w:rsidRPr="003A5E67">
            <w:rPr>
              <w:rFonts w:ascii="Times New Roman" w:eastAsia="Times New Roman" w:hAnsi="Times New Roman" w:cs="Times New Roman"/>
              <w:kern w:val="0"/>
              <w:lang w:eastAsia="zh-CN"/>
            </w:rPr>
            <w:t>. Harvard University Press, Cambridge, MA.</w:t>
          </w:r>
        </w:p>
        <w:p w14:paraId="278A7493" w14:textId="77777777" w:rsidR="007F3167" w:rsidRDefault="00B87596" w:rsidP="007F3167">
          <w:pPr>
            <w:spacing w:line="240" w:lineRule="auto"/>
            <w:ind w:firstLine="0"/>
            <w:jc w:val="both"/>
          </w:pPr>
          <w:r w:rsidRPr="00B87596">
            <w:t>Prestine, N.A., Scott Nelson, B. “How can educational leaders support and promote teaching and</w:t>
          </w:r>
          <w:r w:rsidR="00D04671">
            <w:tab/>
          </w:r>
          <w:r w:rsidRPr="00B87596">
            <w:t>learning? New conceptions of learning and leading in schools.” p. 46-60.</w:t>
          </w:r>
        </w:p>
        <w:p w14:paraId="73DC674F" w14:textId="77777777" w:rsidR="007F3167" w:rsidRDefault="007F3167" w:rsidP="007F3167">
          <w:pPr>
            <w:spacing w:line="240" w:lineRule="auto"/>
            <w:ind w:firstLine="0"/>
            <w:jc w:val="both"/>
          </w:pPr>
        </w:p>
        <w:p w14:paraId="5AAB2528" w14:textId="77777777" w:rsidR="007F3167" w:rsidRDefault="007F3167" w:rsidP="007F3167">
          <w:pPr>
            <w:spacing w:line="240" w:lineRule="auto"/>
            <w:ind w:firstLine="0"/>
          </w:pPr>
          <w:r w:rsidRPr="007F3167">
            <w:t xml:space="preserve">Halverson, R. (2010). School formative feedback systems. </w:t>
          </w:r>
          <w:r w:rsidRPr="007F3167">
            <w:rPr>
              <w:i/>
              <w:iCs/>
            </w:rPr>
            <w:t>Peabody Journal of Education</w:t>
          </w:r>
          <w:r w:rsidRPr="007F3167">
            <w:t>, 85(2), 130-146.doi:10.1080/0161956100368527.</w:t>
          </w:r>
          <w:hyperlink r:id="rId11" w:history="1">
            <w:r w:rsidRPr="007F3167">
              <w:rPr>
                <w:rStyle w:val="Hyperlink"/>
              </w:rPr>
              <w:t>http://dx.doi.org/10.1080/01619561003685270</w:t>
            </w:r>
          </w:hyperlink>
        </w:p>
        <w:p w14:paraId="62EB30B9" w14:textId="77777777" w:rsidR="007F3167" w:rsidRDefault="007F3167" w:rsidP="00D04671">
          <w:pPr>
            <w:spacing w:line="240" w:lineRule="auto"/>
            <w:ind w:firstLine="0"/>
            <w:jc w:val="both"/>
          </w:pPr>
        </w:p>
        <w:p w14:paraId="5C6A8A48" w14:textId="73574460" w:rsidR="007F3167" w:rsidRDefault="007F3167" w:rsidP="007F3167">
          <w:pPr>
            <w:spacing w:line="240" w:lineRule="auto"/>
            <w:ind w:firstLine="0"/>
          </w:pPr>
          <w:r w:rsidRPr="007F3167">
            <w:t>Schildkamp, K., Poortman, C. L., &amp; Handelzalts, A. (2016). Data teams for school improvement</w:t>
          </w:r>
          <w:r>
            <w:t xml:space="preserve">   </w:t>
          </w:r>
          <w:r w:rsidRPr="007F3167">
            <w:rPr>
              <w:i/>
              <w:iCs/>
            </w:rPr>
            <w:t>School Effectiveness and School Improvement</w:t>
          </w:r>
          <w:r w:rsidRPr="007F3167">
            <w:t>, 27(2), 228-254.</w:t>
          </w:r>
          <w:r>
            <w:t xml:space="preserve"> </w:t>
          </w:r>
          <w:hyperlink r:id="rId12" w:history="1">
            <w:r w:rsidRPr="00421206">
              <w:rPr>
                <w:rStyle w:val="Hyperlink"/>
              </w:rPr>
              <w:t>https://doi.org/10.1080/09243453.2015.1056192</w:t>
            </w:r>
          </w:hyperlink>
        </w:p>
        <w:p w14:paraId="75E71799" w14:textId="77777777" w:rsidR="007F3167" w:rsidRDefault="007F3167" w:rsidP="007F3167">
          <w:pPr>
            <w:spacing w:line="240" w:lineRule="auto"/>
            <w:ind w:firstLine="0"/>
          </w:pPr>
        </w:p>
        <w:p w14:paraId="01EB0D2B" w14:textId="72AD7159" w:rsidR="007F3167" w:rsidRDefault="007F3167" w:rsidP="007F3167">
          <w:pPr>
            <w:spacing w:line="240" w:lineRule="auto"/>
            <w:ind w:firstLine="0"/>
          </w:pPr>
          <w:r w:rsidRPr="007F3167">
            <w:t xml:space="preserve">Bowers, A.J., Bang, A., Pan, Y., Graves, K.E. (2019) Education Leadership Data Analytics (ELDA): A White Paper Report on the 2018 ELDA Summit. Teachers College, Columbia University: New York, NY. </w:t>
          </w:r>
          <w:hyperlink r:id="rId13" w:history="1">
            <w:r w:rsidR="008E0CAA" w:rsidRPr="001E48E9">
              <w:rPr>
                <w:rStyle w:val="Hyperlink"/>
              </w:rPr>
              <w:t>https://doi.org/10.7916/d8-31a0-pt97</w:t>
            </w:r>
          </w:hyperlink>
        </w:p>
        <w:p w14:paraId="631BAC25" w14:textId="02E2590C" w:rsidR="008E0CAA" w:rsidRDefault="008E0CAA" w:rsidP="007F3167">
          <w:pPr>
            <w:spacing w:line="240" w:lineRule="auto"/>
            <w:ind w:firstLine="0"/>
          </w:pPr>
        </w:p>
        <w:p w14:paraId="407EE29F" w14:textId="15BF1329" w:rsidR="008E0CAA" w:rsidRDefault="008E0CAA" w:rsidP="008E0CAA">
          <w:pPr>
            <w:spacing w:line="240" w:lineRule="auto"/>
            <w:ind w:firstLine="0"/>
          </w:pPr>
          <w:r>
            <w:t xml:space="preserve">Rouda, R. (2018) </w:t>
          </w:r>
          <w:r w:rsidRPr="008E0CAA">
            <w:t>A Framework for Effective Data Use in Schools</w:t>
          </w:r>
          <w:r>
            <w:t xml:space="preserve">, </w:t>
          </w:r>
          <w:r w:rsidRPr="008E0CAA">
            <w:rPr>
              <w:i/>
              <w:iCs/>
            </w:rPr>
            <w:t>Learning for Action</w:t>
          </w:r>
          <w:r>
            <w:t xml:space="preserve">, </w:t>
          </w:r>
          <w:hyperlink r:id="rId14" w:history="1">
            <w:r w:rsidRPr="001E48E9">
              <w:rPr>
                <w:rStyle w:val="Hyperlink"/>
              </w:rPr>
              <w:t>http://learningforaction.com/lfa-blogpost/data-matters-framework</w:t>
            </w:r>
          </w:hyperlink>
        </w:p>
        <w:p w14:paraId="5E54E461" w14:textId="77777777" w:rsidR="007F3167" w:rsidRDefault="00D82B37" w:rsidP="00705286">
          <w:pPr>
            <w:ind w:firstLine="0"/>
            <w:jc w:val="both"/>
            <w:rPr>
              <w:lang w:eastAsia="zh-CN"/>
            </w:rPr>
          </w:pPr>
        </w:p>
      </w:sdtContent>
    </w:sdt>
    <w:sectPr w:rsidR="007F3167">
      <w:headerReference w:type="defaul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15704" w14:textId="77777777" w:rsidR="00D82B37" w:rsidRDefault="00D82B37">
      <w:pPr>
        <w:spacing w:line="240" w:lineRule="auto"/>
      </w:pPr>
      <w:r>
        <w:separator/>
      </w:r>
    </w:p>
    <w:p w14:paraId="5D840599" w14:textId="77777777" w:rsidR="00D82B37" w:rsidRDefault="00D82B37"/>
  </w:endnote>
  <w:endnote w:type="continuationSeparator" w:id="0">
    <w:p w14:paraId="6A1E2971" w14:textId="77777777" w:rsidR="00D82B37" w:rsidRDefault="00D82B37">
      <w:pPr>
        <w:spacing w:line="240" w:lineRule="auto"/>
      </w:pPr>
      <w:r>
        <w:continuationSeparator/>
      </w:r>
    </w:p>
    <w:p w14:paraId="2228C38C" w14:textId="77777777" w:rsidR="00D82B37" w:rsidRDefault="00D82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0033C" w14:textId="77777777" w:rsidR="00D82B37" w:rsidRDefault="00D82B37">
      <w:pPr>
        <w:spacing w:line="240" w:lineRule="auto"/>
      </w:pPr>
      <w:r>
        <w:separator/>
      </w:r>
    </w:p>
    <w:p w14:paraId="4D28CF51" w14:textId="77777777" w:rsidR="00D82B37" w:rsidRDefault="00D82B37"/>
  </w:footnote>
  <w:footnote w:type="continuationSeparator" w:id="0">
    <w:p w14:paraId="4ECA5B8E" w14:textId="77777777" w:rsidR="00D82B37" w:rsidRDefault="00D82B37">
      <w:pPr>
        <w:spacing w:line="240" w:lineRule="auto"/>
      </w:pPr>
      <w:r>
        <w:continuationSeparator/>
      </w:r>
    </w:p>
    <w:p w14:paraId="44274807" w14:textId="77777777" w:rsidR="00D82B37" w:rsidRDefault="00D82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72C" w14:textId="19FD8519" w:rsidR="00F7797D" w:rsidRDefault="00D82B37">
    <w:pPr>
      <w:pStyle w:val="Header"/>
    </w:pPr>
    <w:sdt>
      <w:sdtPr>
        <w:alias w:val="Running head"/>
        <w:tag w:val=""/>
        <w:id w:val="12739865"/>
        <w:placeholder>
          <w:docPart w:val="561D327F949A3844B1CFB685101B7AE6"/>
        </w:placeholder>
        <w:dataBinding w:prefixMappings="xmlns:ns0='http://schemas.microsoft.com/office/2006/coverPageProps' " w:xpath="/ns0:CoverPageProperties[1]/ns0:Abstract[1]" w:storeItemID="{55AF091B-3C7A-41E3-B477-F2FDAA23CFDA}"/>
        <w15:appearance w15:val="hidden"/>
        <w:text/>
      </w:sdtPr>
      <w:sdtEndPr/>
      <w:sdtContent>
        <w:r w:rsidR="0075616C" w:rsidRPr="0075616C">
          <w:t>Rethinking Education in the Age of Technology</w:t>
        </w:r>
      </w:sdtContent>
    </w:sdt>
    <w:r w:rsidR="00F7797D">
      <w:rPr>
        <w:rStyle w:val="Strong"/>
      </w:rPr>
      <w:ptab w:relativeTo="margin" w:alignment="right" w:leader="none"/>
    </w:r>
    <w:r w:rsidR="00F7797D">
      <w:rPr>
        <w:rStyle w:val="Strong"/>
      </w:rPr>
      <w:fldChar w:fldCharType="begin"/>
    </w:r>
    <w:r w:rsidR="00F7797D">
      <w:rPr>
        <w:rStyle w:val="Strong"/>
      </w:rPr>
      <w:instrText xml:space="preserve"> PAGE   \* MERGEFORMAT </w:instrText>
    </w:r>
    <w:r w:rsidR="00F7797D">
      <w:rPr>
        <w:rStyle w:val="Strong"/>
      </w:rPr>
      <w:fldChar w:fldCharType="separate"/>
    </w:r>
    <w:r w:rsidR="00F7797D">
      <w:rPr>
        <w:rStyle w:val="Strong"/>
        <w:noProof/>
      </w:rPr>
      <w:t>8</w:t>
    </w:r>
    <w:r w:rsidR="00F7797D">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C841F6"/>
    <w:multiLevelType w:val="hybridMultilevel"/>
    <w:tmpl w:val="7ECA9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6A49C5"/>
    <w:multiLevelType w:val="hybridMultilevel"/>
    <w:tmpl w:val="FD30E4DE"/>
    <w:lvl w:ilvl="0" w:tplc="AFA26E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5E3F6F"/>
    <w:multiLevelType w:val="hybridMultilevel"/>
    <w:tmpl w:val="2BF8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16137A8"/>
    <w:multiLevelType w:val="hybridMultilevel"/>
    <w:tmpl w:val="3C0E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72A95"/>
    <w:multiLevelType w:val="hybridMultilevel"/>
    <w:tmpl w:val="21E6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502EFF"/>
    <w:multiLevelType w:val="hybridMultilevel"/>
    <w:tmpl w:val="CE88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3"/>
  </w:num>
  <w:num w:numId="15">
    <w:abstractNumId w:val="18"/>
  </w:num>
  <w:num w:numId="16">
    <w:abstractNumId w:val="11"/>
  </w:num>
  <w:num w:numId="17">
    <w:abstractNumId w:val="16"/>
  </w:num>
  <w:num w:numId="18">
    <w:abstractNumId w:val="17"/>
  </w:num>
  <w:num w:numId="19">
    <w:abstractNumId w:val="12"/>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3C"/>
    <w:rsid w:val="0000783E"/>
    <w:rsid w:val="00031F2E"/>
    <w:rsid w:val="00034285"/>
    <w:rsid w:val="000347F1"/>
    <w:rsid w:val="000B3245"/>
    <w:rsid w:val="000B35A1"/>
    <w:rsid w:val="000B71F3"/>
    <w:rsid w:val="000D19EB"/>
    <w:rsid w:val="000D1BB6"/>
    <w:rsid w:val="000D3F41"/>
    <w:rsid w:val="0010608B"/>
    <w:rsid w:val="001223DC"/>
    <w:rsid w:val="00126156"/>
    <w:rsid w:val="00134FE4"/>
    <w:rsid w:val="0013575F"/>
    <w:rsid w:val="00146BF0"/>
    <w:rsid w:val="0018274D"/>
    <w:rsid w:val="00195128"/>
    <w:rsid w:val="00195AA2"/>
    <w:rsid w:val="001A2941"/>
    <w:rsid w:val="001C5C71"/>
    <w:rsid w:val="001F1801"/>
    <w:rsid w:val="001F57D1"/>
    <w:rsid w:val="002104FC"/>
    <w:rsid w:val="0021590A"/>
    <w:rsid w:val="00221B02"/>
    <w:rsid w:val="00225CDE"/>
    <w:rsid w:val="002440A0"/>
    <w:rsid w:val="0026357A"/>
    <w:rsid w:val="0026526C"/>
    <w:rsid w:val="00265317"/>
    <w:rsid w:val="00283E65"/>
    <w:rsid w:val="002864E1"/>
    <w:rsid w:val="00293D82"/>
    <w:rsid w:val="002A2A98"/>
    <w:rsid w:val="002B56B6"/>
    <w:rsid w:val="002E6C6D"/>
    <w:rsid w:val="002F1D2B"/>
    <w:rsid w:val="002F5020"/>
    <w:rsid w:val="002F5F7B"/>
    <w:rsid w:val="00315959"/>
    <w:rsid w:val="00317AD9"/>
    <w:rsid w:val="0032079E"/>
    <w:rsid w:val="00333D44"/>
    <w:rsid w:val="003358FF"/>
    <w:rsid w:val="00340E2E"/>
    <w:rsid w:val="00355DCA"/>
    <w:rsid w:val="0035709F"/>
    <w:rsid w:val="0037148B"/>
    <w:rsid w:val="003800B1"/>
    <w:rsid w:val="00382DFA"/>
    <w:rsid w:val="00384EED"/>
    <w:rsid w:val="003900F9"/>
    <w:rsid w:val="003A5E67"/>
    <w:rsid w:val="003C1A26"/>
    <w:rsid w:val="003D6BF3"/>
    <w:rsid w:val="003F50C1"/>
    <w:rsid w:val="003F613E"/>
    <w:rsid w:val="00404664"/>
    <w:rsid w:val="00412873"/>
    <w:rsid w:val="00467EA4"/>
    <w:rsid w:val="004B3B96"/>
    <w:rsid w:val="004B5D92"/>
    <w:rsid w:val="004C51C2"/>
    <w:rsid w:val="004D0D9B"/>
    <w:rsid w:val="004E0881"/>
    <w:rsid w:val="004E654F"/>
    <w:rsid w:val="004F1CBA"/>
    <w:rsid w:val="00513A91"/>
    <w:rsid w:val="005143BB"/>
    <w:rsid w:val="00517A0D"/>
    <w:rsid w:val="005270FA"/>
    <w:rsid w:val="00530F36"/>
    <w:rsid w:val="00532A02"/>
    <w:rsid w:val="00541B33"/>
    <w:rsid w:val="00551A02"/>
    <w:rsid w:val="005534FA"/>
    <w:rsid w:val="005562EA"/>
    <w:rsid w:val="0056077C"/>
    <w:rsid w:val="005635BC"/>
    <w:rsid w:val="0057465D"/>
    <w:rsid w:val="00596FB8"/>
    <w:rsid w:val="005A5192"/>
    <w:rsid w:val="005B44ED"/>
    <w:rsid w:val="005C4D76"/>
    <w:rsid w:val="005D3A03"/>
    <w:rsid w:val="005E6BDF"/>
    <w:rsid w:val="005F3F63"/>
    <w:rsid w:val="006111C9"/>
    <w:rsid w:val="00620DB2"/>
    <w:rsid w:val="0063522E"/>
    <w:rsid w:val="00641406"/>
    <w:rsid w:val="006441A9"/>
    <w:rsid w:val="00651737"/>
    <w:rsid w:val="00655F80"/>
    <w:rsid w:val="00656168"/>
    <w:rsid w:val="006639F2"/>
    <w:rsid w:val="006663B6"/>
    <w:rsid w:val="0066794F"/>
    <w:rsid w:val="00676684"/>
    <w:rsid w:val="00681BC3"/>
    <w:rsid w:val="00686AE9"/>
    <w:rsid w:val="006A2E8B"/>
    <w:rsid w:val="006B3CA4"/>
    <w:rsid w:val="006B5087"/>
    <w:rsid w:val="006B6F0D"/>
    <w:rsid w:val="006C4A8E"/>
    <w:rsid w:val="006C7198"/>
    <w:rsid w:val="006D744F"/>
    <w:rsid w:val="006F3C58"/>
    <w:rsid w:val="00703342"/>
    <w:rsid w:val="00705286"/>
    <w:rsid w:val="00723224"/>
    <w:rsid w:val="007415D5"/>
    <w:rsid w:val="007479AF"/>
    <w:rsid w:val="0075616C"/>
    <w:rsid w:val="00766A87"/>
    <w:rsid w:val="00796661"/>
    <w:rsid w:val="007A2D68"/>
    <w:rsid w:val="007A438E"/>
    <w:rsid w:val="007A7AB3"/>
    <w:rsid w:val="007B519D"/>
    <w:rsid w:val="007B647D"/>
    <w:rsid w:val="007B74E3"/>
    <w:rsid w:val="007D7200"/>
    <w:rsid w:val="007F3167"/>
    <w:rsid w:val="007F4506"/>
    <w:rsid w:val="007F7E64"/>
    <w:rsid w:val="008002C0"/>
    <w:rsid w:val="0081399E"/>
    <w:rsid w:val="00843A6D"/>
    <w:rsid w:val="008762C0"/>
    <w:rsid w:val="008827A9"/>
    <w:rsid w:val="00882DE0"/>
    <w:rsid w:val="00894779"/>
    <w:rsid w:val="008A6D56"/>
    <w:rsid w:val="008B2D98"/>
    <w:rsid w:val="008C38FB"/>
    <w:rsid w:val="008C5323"/>
    <w:rsid w:val="008D4D73"/>
    <w:rsid w:val="008E057F"/>
    <w:rsid w:val="008E0CAA"/>
    <w:rsid w:val="008E1EF5"/>
    <w:rsid w:val="008F19A6"/>
    <w:rsid w:val="008F7C30"/>
    <w:rsid w:val="009107C6"/>
    <w:rsid w:val="00915F9C"/>
    <w:rsid w:val="009242F4"/>
    <w:rsid w:val="00940FF8"/>
    <w:rsid w:val="009447A5"/>
    <w:rsid w:val="009453A5"/>
    <w:rsid w:val="00945F2F"/>
    <w:rsid w:val="00975864"/>
    <w:rsid w:val="0099087A"/>
    <w:rsid w:val="00990E49"/>
    <w:rsid w:val="00994380"/>
    <w:rsid w:val="009A3F98"/>
    <w:rsid w:val="009A6A3B"/>
    <w:rsid w:val="009C6008"/>
    <w:rsid w:val="009D61D3"/>
    <w:rsid w:val="009F1302"/>
    <w:rsid w:val="00A00F40"/>
    <w:rsid w:val="00A14C75"/>
    <w:rsid w:val="00A1508A"/>
    <w:rsid w:val="00A200DA"/>
    <w:rsid w:val="00A262AF"/>
    <w:rsid w:val="00A30338"/>
    <w:rsid w:val="00A506AE"/>
    <w:rsid w:val="00A5349D"/>
    <w:rsid w:val="00A63FEB"/>
    <w:rsid w:val="00A707FA"/>
    <w:rsid w:val="00A73C54"/>
    <w:rsid w:val="00A77DF3"/>
    <w:rsid w:val="00A92403"/>
    <w:rsid w:val="00A92E9F"/>
    <w:rsid w:val="00AA58B5"/>
    <w:rsid w:val="00AA5A1E"/>
    <w:rsid w:val="00AA6E7A"/>
    <w:rsid w:val="00AC09C7"/>
    <w:rsid w:val="00AF1C62"/>
    <w:rsid w:val="00B0351B"/>
    <w:rsid w:val="00B10D3F"/>
    <w:rsid w:val="00B11420"/>
    <w:rsid w:val="00B15C12"/>
    <w:rsid w:val="00B17751"/>
    <w:rsid w:val="00B21F49"/>
    <w:rsid w:val="00B30777"/>
    <w:rsid w:val="00B30F93"/>
    <w:rsid w:val="00B676A0"/>
    <w:rsid w:val="00B7536F"/>
    <w:rsid w:val="00B77E56"/>
    <w:rsid w:val="00B823AA"/>
    <w:rsid w:val="00B87375"/>
    <w:rsid w:val="00B87596"/>
    <w:rsid w:val="00B93DA3"/>
    <w:rsid w:val="00BA45DB"/>
    <w:rsid w:val="00BB3FC2"/>
    <w:rsid w:val="00BD4031"/>
    <w:rsid w:val="00BE76B3"/>
    <w:rsid w:val="00BF02F1"/>
    <w:rsid w:val="00BF4184"/>
    <w:rsid w:val="00BF4887"/>
    <w:rsid w:val="00C0276B"/>
    <w:rsid w:val="00C0511F"/>
    <w:rsid w:val="00C0601E"/>
    <w:rsid w:val="00C141C3"/>
    <w:rsid w:val="00C16DD7"/>
    <w:rsid w:val="00C31D30"/>
    <w:rsid w:val="00C442B5"/>
    <w:rsid w:val="00CA24B6"/>
    <w:rsid w:val="00CB79C0"/>
    <w:rsid w:val="00CC49F4"/>
    <w:rsid w:val="00CD04FD"/>
    <w:rsid w:val="00CD6E39"/>
    <w:rsid w:val="00CF3E14"/>
    <w:rsid w:val="00CF6E91"/>
    <w:rsid w:val="00D04671"/>
    <w:rsid w:val="00D049C6"/>
    <w:rsid w:val="00D10AED"/>
    <w:rsid w:val="00D157B9"/>
    <w:rsid w:val="00D2525B"/>
    <w:rsid w:val="00D322AE"/>
    <w:rsid w:val="00D36F24"/>
    <w:rsid w:val="00D375F6"/>
    <w:rsid w:val="00D4532B"/>
    <w:rsid w:val="00D52A70"/>
    <w:rsid w:val="00D73340"/>
    <w:rsid w:val="00D757C8"/>
    <w:rsid w:val="00D82B37"/>
    <w:rsid w:val="00D85B68"/>
    <w:rsid w:val="00D96A5F"/>
    <w:rsid w:val="00DA661F"/>
    <w:rsid w:val="00DB24C3"/>
    <w:rsid w:val="00DE08E1"/>
    <w:rsid w:val="00DE65E0"/>
    <w:rsid w:val="00DF5E90"/>
    <w:rsid w:val="00E01173"/>
    <w:rsid w:val="00E20A04"/>
    <w:rsid w:val="00E24A7C"/>
    <w:rsid w:val="00E4295B"/>
    <w:rsid w:val="00E44A3D"/>
    <w:rsid w:val="00E501F3"/>
    <w:rsid w:val="00E55077"/>
    <w:rsid w:val="00E6004D"/>
    <w:rsid w:val="00E6291E"/>
    <w:rsid w:val="00E66405"/>
    <w:rsid w:val="00E7285D"/>
    <w:rsid w:val="00E73359"/>
    <w:rsid w:val="00E73FE8"/>
    <w:rsid w:val="00E81978"/>
    <w:rsid w:val="00EA20F1"/>
    <w:rsid w:val="00EA58F8"/>
    <w:rsid w:val="00EB2066"/>
    <w:rsid w:val="00EB6997"/>
    <w:rsid w:val="00EC4A12"/>
    <w:rsid w:val="00EF1DE0"/>
    <w:rsid w:val="00EF5499"/>
    <w:rsid w:val="00F03172"/>
    <w:rsid w:val="00F241A0"/>
    <w:rsid w:val="00F3695A"/>
    <w:rsid w:val="00F379B7"/>
    <w:rsid w:val="00F505B1"/>
    <w:rsid w:val="00F525FA"/>
    <w:rsid w:val="00F7797D"/>
    <w:rsid w:val="00F82ECC"/>
    <w:rsid w:val="00FB5A9D"/>
    <w:rsid w:val="00FD3EFA"/>
    <w:rsid w:val="00FE0D7B"/>
    <w:rsid w:val="00FE613C"/>
    <w:rsid w:val="00FF2002"/>
    <w:rsid w:val="00FF4113"/>
    <w:rsid w:val="00FF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2B93"/>
  <w15:chartTrackingRefBased/>
  <w15:docId w15:val="{4EFEB688-7B40-1941-A603-F9D6F25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05286"/>
    <w:rPr>
      <w:color w:val="5F5F5F" w:themeColor="hyperlink"/>
      <w:u w:val="single"/>
    </w:rPr>
  </w:style>
  <w:style w:type="character" w:styleId="UnresolvedMention">
    <w:name w:val="Unresolved Mention"/>
    <w:basedOn w:val="DefaultParagraphFont"/>
    <w:uiPriority w:val="99"/>
    <w:semiHidden/>
    <w:unhideWhenUsed/>
    <w:rsid w:val="0039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238">
      <w:bodyDiv w:val="1"/>
      <w:marLeft w:val="0"/>
      <w:marRight w:val="0"/>
      <w:marTop w:val="0"/>
      <w:marBottom w:val="0"/>
      <w:divBdr>
        <w:top w:val="none" w:sz="0" w:space="0" w:color="auto"/>
        <w:left w:val="none" w:sz="0" w:space="0" w:color="auto"/>
        <w:bottom w:val="none" w:sz="0" w:space="0" w:color="auto"/>
        <w:right w:val="none" w:sz="0" w:space="0" w:color="auto"/>
      </w:divBdr>
    </w:div>
    <w:div w:id="12802327">
      <w:bodyDiv w:val="1"/>
      <w:marLeft w:val="0"/>
      <w:marRight w:val="0"/>
      <w:marTop w:val="0"/>
      <w:marBottom w:val="0"/>
      <w:divBdr>
        <w:top w:val="none" w:sz="0" w:space="0" w:color="auto"/>
        <w:left w:val="none" w:sz="0" w:space="0" w:color="auto"/>
        <w:bottom w:val="none" w:sz="0" w:space="0" w:color="auto"/>
        <w:right w:val="none" w:sz="0" w:space="0" w:color="auto"/>
      </w:divBdr>
    </w:div>
    <w:div w:id="94136142">
      <w:bodyDiv w:val="1"/>
      <w:marLeft w:val="0"/>
      <w:marRight w:val="0"/>
      <w:marTop w:val="0"/>
      <w:marBottom w:val="0"/>
      <w:divBdr>
        <w:top w:val="none" w:sz="0" w:space="0" w:color="auto"/>
        <w:left w:val="none" w:sz="0" w:space="0" w:color="auto"/>
        <w:bottom w:val="none" w:sz="0" w:space="0" w:color="auto"/>
        <w:right w:val="none" w:sz="0" w:space="0" w:color="auto"/>
      </w:divBdr>
    </w:div>
    <w:div w:id="122116665">
      <w:bodyDiv w:val="1"/>
      <w:marLeft w:val="0"/>
      <w:marRight w:val="0"/>
      <w:marTop w:val="0"/>
      <w:marBottom w:val="0"/>
      <w:divBdr>
        <w:top w:val="none" w:sz="0" w:space="0" w:color="auto"/>
        <w:left w:val="none" w:sz="0" w:space="0" w:color="auto"/>
        <w:bottom w:val="none" w:sz="0" w:space="0" w:color="auto"/>
        <w:right w:val="none" w:sz="0" w:space="0" w:color="auto"/>
      </w:divBdr>
    </w:div>
    <w:div w:id="1240804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74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477">
      <w:bodyDiv w:val="1"/>
      <w:marLeft w:val="0"/>
      <w:marRight w:val="0"/>
      <w:marTop w:val="0"/>
      <w:marBottom w:val="0"/>
      <w:divBdr>
        <w:top w:val="none" w:sz="0" w:space="0" w:color="auto"/>
        <w:left w:val="none" w:sz="0" w:space="0" w:color="auto"/>
        <w:bottom w:val="none" w:sz="0" w:space="0" w:color="auto"/>
        <w:right w:val="none" w:sz="0" w:space="0" w:color="auto"/>
      </w:divBdr>
    </w:div>
    <w:div w:id="183830173">
      <w:bodyDiv w:val="1"/>
      <w:marLeft w:val="0"/>
      <w:marRight w:val="0"/>
      <w:marTop w:val="0"/>
      <w:marBottom w:val="0"/>
      <w:divBdr>
        <w:top w:val="none" w:sz="0" w:space="0" w:color="auto"/>
        <w:left w:val="none" w:sz="0" w:space="0" w:color="auto"/>
        <w:bottom w:val="none" w:sz="0" w:space="0" w:color="auto"/>
        <w:right w:val="none" w:sz="0" w:space="0" w:color="auto"/>
      </w:divBdr>
    </w:div>
    <w:div w:id="19801411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671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121798">
      <w:bodyDiv w:val="1"/>
      <w:marLeft w:val="0"/>
      <w:marRight w:val="0"/>
      <w:marTop w:val="0"/>
      <w:marBottom w:val="0"/>
      <w:divBdr>
        <w:top w:val="none" w:sz="0" w:space="0" w:color="auto"/>
        <w:left w:val="none" w:sz="0" w:space="0" w:color="auto"/>
        <w:bottom w:val="none" w:sz="0" w:space="0" w:color="auto"/>
        <w:right w:val="none" w:sz="0" w:space="0" w:color="auto"/>
      </w:divBdr>
    </w:div>
    <w:div w:id="431555031">
      <w:bodyDiv w:val="1"/>
      <w:marLeft w:val="0"/>
      <w:marRight w:val="0"/>
      <w:marTop w:val="0"/>
      <w:marBottom w:val="0"/>
      <w:divBdr>
        <w:top w:val="none" w:sz="0" w:space="0" w:color="auto"/>
        <w:left w:val="none" w:sz="0" w:space="0" w:color="auto"/>
        <w:bottom w:val="none" w:sz="0" w:space="0" w:color="auto"/>
        <w:right w:val="none" w:sz="0" w:space="0" w:color="auto"/>
      </w:divBdr>
    </w:div>
    <w:div w:id="445586066">
      <w:bodyDiv w:val="1"/>
      <w:marLeft w:val="0"/>
      <w:marRight w:val="0"/>
      <w:marTop w:val="0"/>
      <w:marBottom w:val="0"/>
      <w:divBdr>
        <w:top w:val="none" w:sz="0" w:space="0" w:color="auto"/>
        <w:left w:val="none" w:sz="0" w:space="0" w:color="auto"/>
        <w:bottom w:val="none" w:sz="0" w:space="0" w:color="auto"/>
        <w:right w:val="none" w:sz="0" w:space="0" w:color="auto"/>
      </w:divBdr>
      <w:divsChild>
        <w:div w:id="941037210">
          <w:marLeft w:val="0"/>
          <w:marRight w:val="-13770"/>
          <w:marTop w:val="0"/>
          <w:marBottom w:val="0"/>
          <w:divBdr>
            <w:top w:val="none" w:sz="0" w:space="0" w:color="auto"/>
            <w:left w:val="none" w:sz="0" w:space="0" w:color="auto"/>
            <w:bottom w:val="none" w:sz="0" w:space="0" w:color="auto"/>
            <w:right w:val="none" w:sz="0" w:space="0" w:color="auto"/>
          </w:divBdr>
        </w:div>
        <w:div w:id="853571957">
          <w:marLeft w:val="0"/>
          <w:marRight w:val="-13770"/>
          <w:marTop w:val="0"/>
          <w:marBottom w:val="0"/>
          <w:divBdr>
            <w:top w:val="none" w:sz="0" w:space="0" w:color="auto"/>
            <w:left w:val="none" w:sz="0" w:space="0" w:color="auto"/>
            <w:bottom w:val="none" w:sz="0" w:space="0" w:color="auto"/>
            <w:right w:val="none" w:sz="0" w:space="0" w:color="auto"/>
          </w:divBdr>
        </w:div>
        <w:div w:id="919561624">
          <w:marLeft w:val="0"/>
          <w:marRight w:val="-13770"/>
          <w:marTop w:val="0"/>
          <w:marBottom w:val="0"/>
          <w:divBdr>
            <w:top w:val="none" w:sz="0" w:space="0" w:color="auto"/>
            <w:left w:val="none" w:sz="0" w:space="0" w:color="auto"/>
            <w:bottom w:val="none" w:sz="0" w:space="0" w:color="auto"/>
            <w:right w:val="none" w:sz="0" w:space="0" w:color="auto"/>
          </w:divBdr>
        </w:div>
        <w:div w:id="409893721">
          <w:marLeft w:val="0"/>
          <w:marRight w:val="-13770"/>
          <w:marTop w:val="0"/>
          <w:marBottom w:val="0"/>
          <w:divBdr>
            <w:top w:val="none" w:sz="0" w:space="0" w:color="auto"/>
            <w:left w:val="none" w:sz="0" w:space="0" w:color="auto"/>
            <w:bottom w:val="none" w:sz="0" w:space="0" w:color="auto"/>
            <w:right w:val="none" w:sz="0" w:space="0" w:color="auto"/>
          </w:divBdr>
        </w:div>
        <w:div w:id="674114761">
          <w:marLeft w:val="0"/>
          <w:marRight w:val="-13770"/>
          <w:marTop w:val="0"/>
          <w:marBottom w:val="0"/>
          <w:divBdr>
            <w:top w:val="none" w:sz="0" w:space="0" w:color="auto"/>
            <w:left w:val="none" w:sz="0" w:space="0" w:color="auto"/>
            <w:bottom w:val="none" w:sz="0" w:space="0" w:color="auto"/>
            <w:right w:val="none" w:sz="0" w:space="0" w:color="auto"/>
          </w:divBdr>
        </w:div>
        <w:div w:id="1058701113">
          <w:marLeft w:val="0"/>
          <w:marRight w:val="-13770"/>
          <w:marTop w:val="0"/>
          <w:marBottom w:val="0"/>
          <w:divBdr>
            <w:top w:val="none" w:sz="0" w:space="0" w:color="auto"/>
            <w:left w:val="none" w:sz="0" w:space="0" w:color="auto"/>
            <w:bottom w:val="none" w:sz="0" w:space="0" w:color="auto"/>
            <w:right w:val="none" w:sz="0" w:space="0" w:color="auto"/>
          </w:divBdr>
        </w:div>
        <w:div w:id="1857227780">
          <w:marLeft w:val="0"/>
          <w:marRight w:val="-13770"/>
          <w:marTop w:val="0"/>
          <w:marBottom w:val="0"/>
          <w:divBdr>
            <w:top w:val="none" w:sz="0" w:space="0" w:color="auto"/>
            <w:left w:val="none" w:sz="0" w:space="0" w:color="auto"/>
            <w:bottom w:val="none" w:sz="0" w:space="0" w:color="auto"/>
            <w:right w:val="none" w:sz="0" w:space="0" w:color="auto"/>
          </w:divBdr>
        </w:div>
        <w:div w:id="1844203234">
          <w:marLeft w:val="0"/>
          <w:marRight w:val="-13770"/>
          <w:marTop w:val="0"/>
          <w:marBottom w:val="0"/>
          <w:divBdr>
            <w:top w:val="none" w:sz="0" w:space="0" w:color="auto"/>
            <w:left w:val="none" w:sz="0" w:space="0" w:color="auto"/>
            <w:bottom w:val="none" w:sz="0" w:space="0" w:color="auto"/>
            <w:right w:val="none" w:sz="0" w:space="0" w:color="auto"/>
          </w:divBdr>
        </w:div>
        <w:div w:id="1714383408">
          <w:marLeft w:val="0"/>
          <w:marRight w:val="-13770"/>
          <w:marTop w:val="0"/>
          <w:marBottom w:val="0"/>
          <w:divBdr>
            <w:top w:val="none" w:sz="0" w:space="0" w:color="auto"/>
            <w:left w:val="none" w:sz="0" w:space="0" w:color="auto"/>
            <w:bottom w:val="none" w:sz="0" w:space="0" w:color="auto"/>
            <w:right w:val="none" w:sz="0" w:space="0" w:color="auto"/>
          </w:divBdr>
        </w:div>
        <w:div w:id="1775052762">
          <w:marLeft w:val="0"/>
          <w:marRight w:val="-13770"/>
          <w:marTop w:val="0"/>
          <w:marBottom w:val="0"/>
          <w:divBdr>
            <w:top w:val="none" w:sz="0" w:space="0" w:color="auto"/>
            <w:left w:val="none" w:sz="0" w:space="0" w:color="auto"/>
            <w:bottom w:val="none" w:sz="0" w:space="0" w:color="auto"/>
            <w:right w:val="none" w:sz="0" w:space="0" w:color="auto"/>
          </w:divBdr>
        </w:div>
        <w:div w:id="1947693731">
          <w:marLeft w:val="0"/>
          <w:marRight w:val="-13770"/>
          <w:marTop w:val="0"/>
          <w:marBottom w:val="0"/>
          <w:divBdr>
            <w:top w:val="none" w:sz="0" w:space="0" w:color="auto"/>
            <w:left w:val="none" w:sz="0" w:space="0" w:color="auto"/>
            <w:bottom w:val="none" w:sz="0" w:space="0" w:color="auto"/>
            <w:right w:val="none" w:sz="0" w:space="0" w:color="auto"/>
          </w:divBdr>
        </w:div>
        <w:div w:id="190144300">
          <w:marLeft w:val="0"/>
          <w:marRight w:val="-13770"/>
          <w:marTop w:val="0"/>
          <w:marBottom w:val="0"/>
          <w:divBdr>
            <w:top w:val="none" w:sz="0" w:space="0" w:color="auto"/>
            <w:left w:val="none" w:sz="0" w:space="0" w:color="auto"/>
            <w:bottom w:val="none" w:sz="0" w:space="0" w:color="auto"/>
            <w:right w:val="none" w:sz="0" w:space="0" w:color="auto"/>
          </w:divBdr>
        </w:div>
        <w:div w:id="1247810463">
          <w:marLeft w:val="0"/>
          <w:marRight w:val="-13770"/>
          <w:marTop w:val="0"/>
          <w:marBottom w:val="0"/>
          <w:divBdr>
            <w:top w:val="none" w:sz="0" w:space="0" w:color="auto"/>
            <w:left w:val="none" w:sz="0" w:space="0" w:color="auto"/>
            <w:bottom w:val="none" w:sz="0" w:space="0" w:color="auto"/>
            <w:right w:val="none" w:sz="0" w:space="0" w:color="auto"/>
          </w:divBdr>
        </w:div>
        <w:div w:id="895580280">
          <w:marLeft w:val="0"/>
          <w:marRight w:val="-13770"/>
          <w:marTop w:val="0"/>
          <w:marBottom w:val="0"/>
          <w:divBdr>
            <w:top w:val="none" w:sz="0" w:space="0" w:color="auto"/>
            <w:left w:val="none" w:sz="0" w:space="0" w:color="auto"/>
            <w:bottom w:val="none" w:sz="0" w:space="0" w:color="auto"/>
            <w:right w:val="none" w:sz="0" w:space="0" w:color="auto"/>
          </w:divBdr>
        </w:div>
        <w:div w:id="1145510221">
          <w:marLeft w:val="0"/>
          <w:marRight w:val="-13770"/>
          <w:marTop w:val="0"/>
          <w:marBottom w:val="0"/>
          <w:divBdr>
            <w:top w:val="none" w:sz="0" w:space="0" w:color="auto"/>
            <w:left w:val="none" w:sz="0" w:space="0" w:color="auto"/>
            <w:bottom w:val="none" w:sz="0" w:space="0" w:color="auto"/>
            <w:right w:val="none" w:sz="0" w:space="0" w:color="auto"/>
          </w:divBdr>
        </w:div>
        <w:div w:id="938830604">
          <w:marLeft w:val="0"/>
          <w:marRight w:val="-13770"/>
          <w:marTop w:val="0"/>
          <w:marBottom w:val="0"/>
          <w:divBdr>
            <w:top w:val="none" w:sz="0" w:space="0" w:color="auto"/>
            <w:left w:val="none" w:sz="0" w:space="0" w:color="auto"/>
            <w:bottom w:val="none" w:sz="0" w:space="0" w:color="auto"/>
            <w:right w:val="none" w:sz="0" w:space="0" w:color="auto"/>
          </w:divBdr>
        </w:div>
        <w:div w:id="1464420746">
          <w:marLeft w:val="0"/>
          <w:marRight w:val="-13770"/>
          <w:marTop w:val="0"/>
          <w:marBottom w:val="0"/>
          <w:divBdr>
            <w:top w:val="none" w:sz="0" w:space="0" w:color="auto"/>
            <w:left w:val="none" w:sz="0" w:space="0" w:color="auto"/>
            <w:bottom w:val="none" w:sz="0" w:space="0" w:color="auto"/>
            <w:right w:val="none" w:sz="0" w:space="0" w:color="auto"/>
          </w:divBdr>
        </w:div>
        <w:div w:id="1063796895">
          <w:marLeft w:val="0"/>
          <w:marRight w:val="-13770"/>
          <w:marTop w:val="0"/>
          <w:marBottom w:val="0"/>
          <w:divBdr>
            <w:top w:val="none" w:sz="0" w:space="0" w:color="auto"/>
            <w:left w:val="none" w:sz="0" w:space="0" w:color="auto"/>
            <w:bottom w:val="none" w:sz="0" w:space="0" w:color="auto"/>
            <w:right w:val="none" w:sz="0" w:space="0" w:color="auto"/>
          </w:divBdr>
        </w:div>
        <w:div w:id="568538798">
          <w:marLeft w:val="0"/>
          <w:marRight w:val="-13770"/>
          <w:marTop w:val="0"/>
          <w:marBottom w:val="0"/>
          <w:divBdr>
            <w:top w:val="none" w:sz="0" w:space="0" w:color="auto"/>
            <w:left w:val="none" w:sz="0" w:space="0" w:color="auto"/>
            <w:bottom w:val="none" w:sz="0" w:space="0" w:color="auto"/>
            <w:right w:val="none" w:sz="0" w:space="0" w:color="auto"/>
          </w:divBdr>
        </w:div>
        <w:div w:id="1362588426">
          <w:marLeft w:val="0"/>
          <w:marRight w:val="-13770"/>
          <w:marTop w:val="0"/>
          <w:marBottom w:val="0"/>
          <w:divBdr>
            <w:top w:val="none" w:sz="0" w:space="0" w:color="auto"/>
            <w:left w:val="none" w:sz="0" w:space="0" w:color="auto"/>
            <w:bottom w:val="none" w:sz="0" w:space="0" w:color="auto"/>
            <w:right w:val="none" w:sz="0" w:space="0" w:color="auto"/>
          </w:divBdr>
        </w:div>
        <w:div w:id="1735859175">
          <w:marLeft w:val="0"/>
          <w:marRight w:val="-13770"/>
          <w:marTop w:val="0"/>
          <w:marBottom w:val="0"/>
          <w:divBdr>
            <w:top w:val="none" w:sz="0" w:space="0" w:color="auto"/>
            <w:left w:val="none" w:sz="0" w:space="0" w:color="auto"/>
            <w:bottom w:val="none" w:sz="0" w:space="0" w:color="auto"/>
            <w:right w:val="none" w:sz="0" w:space="0" w:color="auto"/>
          </w:divBdr>
        </w:div>
        <w:div w:id="202863721">
          <w:marLeft w:val="0"/>
          <w:marRight w:val="-1377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458407">
      <w:bodyDiv w:val="1"/>
      <w:marLeft w:val="0"/>
      <w:marRight w:val="0"/>
      <w:marTop w:val="0"/>
      <w:marBottom w:val="0"/>
      <w:divBdr>
        <w:top w:val="none" w:sz="0" w:space="0" w:color="auto"/>
        <w:left w:val="none" w:sz="0" w:space="0" w:color="auto"/>
        <w:bottom w:val="none" w:sz="0" w:space="0" w:color="auto"/>
        <w:right w:val="none" w:sz="0" w:space="0" w:color="auto"/>
      </w:divBdr>
    </w:div>
    <w:div w:id="51322525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27699">
      <w:bodyDiv w:val="1"/>
      <w:marLeft w:val="0"/>
      <w:marRight w:val="0"/>
      <w:marTop w:val="0"/>
      <w:marBottom w:val="0"/>
      <w:divBdr>
        <w:top w:val="none" w:sz="0" w:space="0" w:color="auto"/>
        <w:left w:val="none" w:sz="0" w:space="0" w:color="auto"/>
        <w:bottom w:val="none" w:sz="0" w:space="0" w:color="auto"/>
        <w:right w:val="none" w:sz="0" w:space="0" w:color="auto"/>
      </w:divBdr>
    </w:div>
    <w:div w:id="746537900">
      <w:bodyDiv w:val="1"/>
      <w:marLeft w:val="0"/>
      <w:marRight w:val="0"/>
      <w:marTop w:val="0"/>
      <w:marBottom w:val="0"/>
      <w:divBdr>
        <w:top w:val="none" w:sz="0" w:space="0" w:color="auto"/>
        <w:left w:val="none" w:sz="0" w:space="0" w:color="auto"/>
        <w:bottom w:val="none" w:sz="0" w:space="0" w:color="auto"/>
        <w:right w:val="none" w:sz="0" w:space="0" w:color="auto"/>
      </w:divBdr>
    </w:div>
    <w:div w:id="770004424">
      <w:bodyDiv w:val="1"/>
      <w:marLeft w:val="0"/>
      <w:marRight w:val="0"/>
      <w:marTop w:val="0"/>
      <w:marBottom w:val="0"/>
      <w:divBdr>
        <w:top w:val="none" w:sz="0" w:space="0" w:color="auto"/>
        <w:left w:val="none" w:sz="0" w:space="0" w:color="auto"/>
        <w:bottom w:val="none" w:sz="0" w:space="0" w:color="auto"/>
        <w:right w:val="none" w:sz="0" w:space="0" w:color="auto"/>
      </w:divBdr>
    </w:div>
    <w:div w:id="775756631">
      <w:bodyDiv w:val="1"/>
      <w:marLeft w:val="0"/>
      <w:marRight w:val="0"/>
      <w:marTop w:val="0"/>
      <w:marBottom w:val="0"/>
      <w:divBdr>
        <w:top w:val="none" w:sz="0" w:space="0" w:color="auto"/>
        <w:left w:val="none" w:sz="0" w:space="0" w:color="auto"/>
        <w:bottom w:val="none" w:sz="0" w:space="0" w:color="auto"/>
        <w:right w:val="none" w:sz="0" w:space="0" w:color="auto"/>
      </w:divBdr>
    </w:div>
    <w:div w:id="822353005">
      <w:bodyDiv w:val="1"/>
      <w:marLeft w:val="0"/>
      <w:marRight w:val="0"/>
      <w:marTop w:val="0"/>
      <w:marBottom w:val="0"/>
      <w:divBdr>
        <w:top w:val="none" w:sz="0" w:space="0" w:color="auto"/>
        <w:left w:val="none" w:sz="0" w:space="0" w:color="auto"/>
        <w:bottom w:val="none" w:sz="0" w:space="0" w:color="auto"/>
        <w:right w:val="none" w:sz="0" w:space="0" w:color="auto"/>
      </w:divBdr>
    </w:div>
    <w:div w:id="893152175">
      <w:bodyDiv w:val="1"/>
      <w:marLeft w:val="0"/>
      <w:marRight w:val="0"/>
      <w:marTop w:val="0"/>
      <w:marBottom w:val="0"/>
      <w:divBdr>
        <w:top w:val="none" w:sz="0" w:space="0" w:color="auto"/>
        <w:left w:val="none" w:sz="0" w:space="0" w:color="auto"/>
        <w:bottom w:val="none" w:sz="0" w:space="0" w:color="auto"/>
        <w:right w:val="none" w:sz="0" w:space="0" w:color="auto"/>
      </w:divBdr>
    </w:div>
    <w:div w:id="930621726">
      <w:bodyDiv w:val="1"/>
      <w:marLeft w:val="0"/>
      <w:marRight w:val="0"/>
      <w:marTop w:val="0"/>
      <w:marBottom w:val="0"/>
      <w:divBdr>
        <w:top w:val="none" w:sz="0" w:space="0" w:color="auto"/>
        <w:left w:val="none" w:sz="0" w:space="0" w:color="auto"/>
        <w:bottom w:val="none" w:sz="0" w:space="0" w:color="auto"/>
        <w:right w:val="none" w:sz="0" w:space="0" w:color="auto"/>
      </w:divBdr>
    </w:div>
    <w:div w:id="10232816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22211">
      <w:bodyDiv w:val="1"/>
      <w:marLeft w:val="0"/>
      <w:marRight w:val="0"/>
      <w:marTop w:val="0"/>
      <w:marBottom w:val="0"/>
      <w:divBdr>
        <w:top w:val="none" w:sz="0" w:space="0" w:color="auto"/>
        <w:left w:val="none" w:sz="0" w:space="0" w:color="auto"/>
        <w:bottom w:val="none" w:sz="0" w:space="0" w:color="auto"/>
        <w:right w:val="none" w:sz="0" w:space="0" w:color="auto"/>
      </w:divBdr>
    </w:div>
    <w:div w:id="1122772986">
      <w:bodyDiv w:val="1"/>
      <w:marLeft w:val="0"/>
      <w:marRight w:val="0"/>
      <w:marTop w:val="0"/>
      <w:marBottom w:val="0"/>
      <w:divBdr>
        <w:top w:val="none" w:sz="0" w:space="0" w:color="auto"/>
        <w:left w:val="none" w:sz="0" w:space="0" w:color="auto"/>
        <w:bottom w:val="none" w:sz="0" w:space="0" w:color="auto"/>
        <w:right w:val="none" w:sz="0" w:space="0" w:color="auto"/>
      </w:divBdr>
    </w:div>
    <w:div w:id="1126238898">
      <w:bodyDiv w:val="1"/>
      <w:marLeft w:val="0"/>
      <w:marRight w:val="0"/>
      <w:marTop w:val="0"/>
      <w:marBottom w:val="0"/>
      <w:divBdr>
        <w:top w:val="none" w:sz="0" w:space="0" w:color="auto"/>
        <w:left w:val="none" w:sz="0" w:space="0" w:color="auto"/>
        <w:bottom w:val="none" w:sz="0" w:space="0" w:color="auto"/>
        <w:right w:val="none" w:sz="0" w:space="0" w:color="auto"/>
      </w:divBdr>
    </w:div>
    <w:div w:id="11338699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1840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881377">
      <w:bodyDiv w:val="1"/>
      <w:marLeft w:val="0"/>
      <w:marRight w:val="0"/>
      <w:marTop w:val="0"/>
      <w:marBottom w:val="0"/>
      <w:divBdr>
        <w:top w:val="none" w:sz="0" w:space="0" w:color="auto"/>
        <w:left w:val="none" w:sz="0" w:space="0" w:color="auto"/>
        <w:bottom w:val="none" w:sz="0" w:space="0" w:color="auto"/>
        <w:right w:val="none" w:sz="0" w:space="0" w:color="auto"/>
      </w:divBdr>
      <w:divsChild>
        <w:div w:id="1730373329">
          <w:marLeft w:val="0"/>
          <w:marRight w:val="-13770"/>
          <w:marTop w:val="0"/>
          <w:marBottom w:val="0"/>
          <w:divBdr>
            <w:top w:val="none" w:sz="0" w:space="0" w:color="auto"/>
            <w:left w:val="none" w:sz="0" w:space="0" w:color="auto"/>
            <w:bottom w:val="none" w:sz="0" w:space="0" w:color="auto"/>
            <w:right w:val="none" w:sz="0" w:space="0" w:color="auto"/>
          </w:divBdr>
        </w:div>
        <w:div w:id="278031932">
          <w:marLeft w:val="0"/>
          <w:marRight w:val="-13770"/>
          <w:marTop w:val="0"/>
          <w:marBottom w:val="0"/>
          <w:divBdr>
            <w:top w:val="none" w:sz="0" w:space="0" w:color="auto"/>
            <w:left w:val="none" w:sz="0" w:space="0" w:color="auto"/>
            <w:bottom w:val="none" w:sz="0" w:space="0" w:color="auto"/>
            <w:right w:val="none" w:sz="0" w:space="0" w:color="auto"/>
          </w:divBdr>
        </w:div>
        <w:div w:id="345331416">
          <w:marLeft w:val="0"/>
          <w:marRight w:val="-13770"/>
          <w:marTop w:val="0"/>
          <w:marBottom w:val="0"/>
          <w:divBdr>
            <w:top w:val="none" w:sz="0" w:space="0" w:color="auto"/>
            <w:left w:val="none" w:sz="0" w:space="0" w:color="auto"/>
            <w:bottom w:val="none" w:sz="0" w:space="0" w:color="auto"/>
            <w:right w:val="none" w:sz="0" w:space="0" w:color="auto"/>
          </w:divBdr>
        </w:div>
        <w:div w:id="1171330620">
          <w:marLeft w:val="0"/>
          <w:marRight w:val="-13770"/>
          <w:marTop w:val="0"/>
          <w:marBottom w:val="0"/>
          <w:divBdr>
            <w:top w:val="none" w:sz="0" w:space="0" w:color="auto"/>
            <w:left w:val="none" w:sz="0" w:space="0" w:color="auto"/>
            <w:bottom w:val="none" w:sz="0" w:space="0" w:color="auto"/>
            <w:right w:val="none" w:sz="0" w:space="0" w:color="auto"/>
          </w:divBdr>
        </w:div>
        <w:div w:id="385613852">
          <w:marLeft w:val="0"/>
          <w:marRight w:val="-13770"/>
          <w:marTop w:val="0"/>
          <w:marBottom w:val="0"/>
          <w:divBdr>
            <w:top w:val="none" w:sz="0" w:space="0" w:color="auto"/>
            <w:left w:val="none" w:sz="0" w:space="0" w:color="auto"/>
            <w:bottom w:val="none" w:sz="0" w:space="0" w:color="auto"/>
            <w:right w:val="none" w:sz="0" w:space="0" w:color="auto"/>
          </w:divBdr>
        </w:div>
      </w:divsChild>
    </w:div>
    <w:div w:id="1322807814">
      <w:bodyDiv w:val="1"/>
      <w:marLeft w:val="0"/>
      <w:marRight w:val="0"/>
      <w:marTop w:val="0"/>
      <w:marBottom w:val="0"/>
      <w:divBdr>
        <w:top w:val="none" w:sz="0" w:space="0" w:color="auto"/>
        <w:left w:val="none" w:sz="0" w:space="0" w:color="auto"/>
        <w:bottom w:val="none" w:sz="0" w:space="0" w:color="auto"/>
        <w:right w:val="none" w:sz="0" w:space="0" w:color="auto"/>
      </w:divBdr>
    </w:div>
    <w:div w:id="1395196071">
      <w:bodyDiv w:val="1"/>
      <w:marLeft w:val="0"/>
      <w:marRight w:val="0"/>
      <w:marTop w:val="0"/>
      <w:marBottom w:val="0"/>
      <w:divBdr>
        <w:top w:val="none" w:sz="0" w:space="0" w:color="auto"/>
        <w:left w:val="none" w:sz="0" w:space="0" w:color="auto"/>
        <w:bottom w:val="none" w:sz="0" w:space="0" w:color="auto"/>
        <w:right w:val="none" w:sz="0" w:space="0" w:color="auto"/>
      </w:divBdr>
    </w:div>
    <w:div w:id="1403913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392301">
      <w:bodyDiv w:val="1"/>
      <w:marLeft w:val="0"/>
      <w:marRight w:val="0"/>
      <w:marTop w:val="0"/>
      <w:marBottom w:val="0"/>
      <w:divBdr>
        <w:top w:val="none" w:sz="0" w:space="0" w:color="auto"/>
        <w:left w:val="none" w:sz="0" w:space="0" w:color="auto"/>
        <w:bottom w:val="none" w:sz="0" w:space="0" w:color="auto"/>
        <w:right w:val="none" w:sz="0" w:space="0" w:color="auto"/>
      </w:divBdr>
    </w:div>
    <w:div w:id="144561467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006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93082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4433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3617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0656879">
      <w:bodyDiv w:val="1"/>
      <w:marLeft w:val="0"/>
      <w:marRight w:val="0"/>
      <w:marTop w:val="0"/>
      <w:marBottom w:val="0"/>
      <w:divBdr>
        <w:top w:val="none" w:sz="0" w:space="0" w:color="auto"/>
        <w:left w:val="none" w:sz="0" w:space="0" w:color="auto"/>
        <w:bottom w:val="none" w:sz="0" w:space="0" w:color="auto"/>
        <w:right w:val="none" w:sz="0" w:space="0" w:color="auto"/>
      </w:divBdr>
    </w:div>
    <w:div w:id="186875931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7299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947654">
      <w:bodyDiv w:val="1"/>
      <w:marLeft w:val="0"/>
      <w:marRight w:val="0"/>
      <w:marTop w:val="0"/>
      <w:marBottom w:val="0"/>
      <w:divBdr>
        <w:top w:val="none" w:sz="0" w:space="0" w:color="auto"/>
        <w:left w:val="none" w:sz="0" w:space="0" w:color="auto"/>
        <w:bottom w:val="none" w:sz="0" w:space="0" w:color="auto"/>
        <w:right w:val="none" w:sz="0" w:space="0" w:color="auto"/>
      </w:divBdr>
    </w:div>
    <w:div w:id="2048797961">
      <w:bodyDiv w:val="1"/>
      <w:marLeft w:val="0"/>
      <w:marRight w:val="0"/>
      <w:marTop w:val="0"/>
      <w:marBottom w:val="0"/>
      <w:divBdr>
        <w:top w:val="none" w:sz="0" w:space="0" w:color="auto"/>
        <w:left w:val="none" w:sz="0" w:space="0" w:color="auto"/>
        <w:bottom w:val="none" w:sz="0" w:space="0" w:color="auto"/>
        <w:right w:val="none" w:sz="0" w:space="0" w:color="auto"/>
      </w:divBdr>
    </w:div>
    <w:div w:id="2052611667">
      <w:bodyDiv w:val="1"/>
      <w:marLeft w:val="0"/>
      <w:marRight w:val="0"/>
      <w:marTop w:val="0"/>
      <w:marBottom w:val="0"/>
      <w:divBdr>
        <w:top w:val="none" w:sz="0" w:space="0" w:color="auto"/>
        <w:left w:val="none" w:sz="0" w:space="0" w:color="auto"/>
        <w:bottom w:val="none" w:sz="0" w:space="0" w:color="auto"/>
        <w:right w:val="none" w:sz="0" w:space="0" w:color="auto"/>
      </w:divBdr>
      <w:divsChild>
        <w:div w:id="1896772688">
          <w:marLeft w:val="0"/>
          <w:marRight w:val="-13770"/>
          <w:marTop w:val="0"/>
          <w:marBottom w:val="0"/>
          <w:divBdr>
            <w:top w:val="none" w:sz="0" w:space="0" w:color="auto"/>
            <w:left w:val="none" w:sz="0" w:space="0" w:color="auto"/>
            <w:bottom w:val="none" w:sz="0" w:space="0" w:color="auto"/>
            <w:right w:val="none" w:sz="0" w:space="0" w:color="auto"/>
          </w:divBdr>
        </w:div>
        <w:div w:id="1295451396">
          <w:marLeft w:val="0"/>
          <w:marRight w:val="-13770"/>
          <w:marTop w:val="0"/>
          <w:marBottom w:val="0"/>
          <w:divBdr>
            <w:top w:val="none" w:sz="0" w:space="0" w:color="auto"/>
            <w:left w:val="none" w:sz="0" w:space="0" w:color="auto"/>
            <w:bottom w:val="none" w:sz="0" w:space="0" w:color="auto"/>
            <w:right w:val="none" w:sz="0" w:space="0" w:color="auto"/>
          </w:divBdr>
        </w:div>
        <w:div w:id="1700426662">
          <w:marLeft w:val="0"/>
          <w:marRight w:val="-13770"/>
          <w:marTop w:val="0"/>
          <w:marBottom w:val="0"/>
          <w:divBdr>
            <w:top w:val="none" w:sz="0" w:space="0" w:color="auto"/>
            <w:left w:val="none" w:sz="0" w:space="0" w:color="auto"/>
            <w:bottom w:val="none" w:sz="0" w:space="0" w:color="auto"/>
            <w:right w:val="none" w:sz="0" w:space="0" w:color="auto"/>
          </w:divBdr>
        </w:div>
        <w:div w:id="1579826292">
          <w:marLeft w:val="0"/>
          <w:marRight w:val="-13770"/>
          <w:marTop w:val="0"/>
          <w:marBottom w:val="0"/>
          <w:divBdr>
            <w:top w:val="none" w:sz="0" w:space="0" w:color="auto"/>
            <w:left w:val="none" w:sz="0" w:space="0" w:color="auto"/>
            <w:bottom w:val="none" w:sz="0" w:space="0" w:color="auto"/>
            <w:right w:val="none" w:sz="0" w:space="0" w:color="auto"/>
          </w:divBdr>
        </w:div>
        <w:div w:id="1364136638">
          <w:marLeft w:val="0"/>
          <w:marRight w:val="-13770"/>
          <w:marTop w:val="0"/>
          <w:marBottom w:val="0"/>
          <w:divBdr>
            <w:top w:val="none" w:sz="0" w:space="0" w:color="auto"/>
            <w:left w:val="none" w:sz="0" w:space="0" w:color="auto"/>
            <w:bottom w:val="none" w:sz="0" w:space="0" w:color="auto"/>
            <w:right w:val="none" w:sz="0" w:space="0" w:color="auto"/>
          </w:divBdr>
        </w:div>
        <w:div w:id="41487947">
          <w:marLeft w:val="0"/>
          <w:marRight w:val="-13770"/>
          <w:marTop w:val="0"/>
          <w:marBottom w:val="0"/>
          <w:divBdr>
            <w:top w:val="none" w:sz="0" w:space="0" w:color="auto"/>
            <w:left w:val="none" w:sz="0" w:space="0" w:color="auto"/>
            <w:bottom w:val="none" w:sz="0" w:space="0" w:color="auto"/>
            <w:right w:val="none" w:sz="0" w:space="0" w:color="auto"/>
          </w:divBdr>
        </w:div>
        <w:div w:id="1736590540">
          <w:marLeft w:val="0"/>
          <w:marRight w:val="-13770"/>
          <w:marTop w:val="0"/>
          <w:marBottom w:val="0"/>
          <w:divBdr>
            <w:top w:val="none" w:sz="0" w:space="0" w:color="auto"/>
            <w:left w:val="none" w:sz="0" w:space="0" w:color="auto"/>
            <w:bottom w:val="none" w:sz="0" w:space="0" w:color="auto"/>
            <w:right w:val="none" w:sz="0" w:space="0" w:color="auto"/>
          </w:divBdr>
        </w:div>
        <w:div w:id="1353190870">
          <w:marLeft w:val="0"/>
          <w:marRight w:val="-13770"/>
          <w:marTop w:val="0"/>
          <w:marBottom w:val="0"/>
          <w:divBdr>
            <w:top w:val="none" w:sz="0" w:space="0" w:color="auto"/>
            <w:left w:val="none" w:sz="0" w:space="0" w:color="auto"/>
            <w:bottom w:val="none" w:sz="0" w:space="0" w:color="auto"/>
            <w:right w:val="none" w:sz="0" w:space="0" w:color="auto"/>
          </w:divBdr>
        </w:div>
        <w:div w:id="1401833580">
          <w:marLeft w:val="0"/>
          <w:marRight w:val="-13770"/>
          <w:marTop w:val="0"/>
          <w:marBottom w:val="0"/>
          <w:divBdr>
            <w:top w:val="none" w:sz="0" w:space="0" w:color="auto"/>
            <w:left w:val="none" w:sz="0" w:space="0" w:color="auto"/>
            <w:bottom w:val="none" w:sz="0" w:space="0" w:color="auto"/>
            <w:right w:val="none" w:sz="0" w:space="0" w:color="auto"/>
          </w:divBdr>
        </w:div>
      </w:divsChild>
    </w:div>
    <w:div w:id="2083553028">
      <w:bodyDiv w:val="1"/>
      <w:marLeft w:val="0"/>
      <w:marRight w:val="0"/>
      <w:marTop w:val="0"/>
      <w:marBottom w:val="0"/>
      <w:divBdr>
        <w:top w:val="none" w:sz="0" w:space="0" w:color="auto"/>
        <w:left w:val="none" w:sz="0" w:space="0" w:color="auto"/>
        <w:bottom w:val="none" w:sz="0" w:space="0" w:color="auto"/>
        <w:right w:val="none" w:sz="0" w:space="0" w:color="auto"/>
      </w:divBdr>
      <w:divsChild>
        <w:div w:id="789709815">
          <w:marLeft w:val="0"/>
          <w:marRight w:val="-13770"/>
          <w:marTop w:val="0"/>
          <w:marBottom w:val="0"/>
          <w:divBdr>
            <w:top w:val="none" w:sz="0" w:space="0" w:color="auto"/>
            <w:left w:val="none" w:sz="0" w:space="0" w:color="auto"/>
            <w:bottom w:val="none" w:sz="0" w:space="0" w:color="auto"/>
            <w:right w:val="none" w:sz="0" w:space="0" w:color="auto"/>
          </w:divBdr>
        </w:div>
        <w:div w:id="718237789">
          <w:marLeft w:val="0"/>
          <w:marRight w:val="-13770"/>
          <w:marTop w:val="0"/>
          <w:marBottom w:val="0"/>
          <w:divBdr>
            <w:top w:val="none" w:sz="0" w:space="0" w:color="auto"/>
            <w:left w:val="none" w:sz="0" w:space="0" w:color="auto"/>
            <w:bottom w:val="none" w:sz="0" w:space="0" w:color="auto"/>
            <w:right w:val="none" w:sz="0" w:space="0" w:color="auto"/>
          </w:divBdr>
        </w:div>
        <w:div w:id="1179345203">
          <w:marLeft w:val="0"/>
          <w:marRight w:val="-13770"/>
          <w:marTop w:val="0"/>
          <w:marBottom w:val="0"/>
          <w:divBdr>
            <w:top w:val="none" w:sz="0" w:space="0" w:color="auto"/>
            <w:left w:val="none" w:sz="0" w:space="0" w:color="auto"/>
            <w:bottom w:val="none" w:sz="0" w:space="0" w:color="auto"/>
            <w:right w:val="none" w:sz="0" w:space="0" w:color="auto"/>
          </w:divBdr>
        </w:div>
        <w:div w:id="1966810101">
          <w:marLeft w:val="0"/>
          <w:marRight w:val="-13770"/>
          <w:marTop w:val="0"/>
          <w:marBottom w:val="0"/>
          <w:divBdr>
            <w:top w:val="none" w:sz="0" w:space="0" w:color="auto"/>
            <w:left w:val="none" w:sz="0" w:space="0" w:color="auto"/>
            <w:bottom w:val="none" w:sz="0" w:space="0" w:color="auto"/>
            <w:right w:val="none" w:sz="0" w:space="0" w:color="auto"/>
          </w:divBdr>
        </w:div>
        <w:div w:id="90249194">
          <w:marLeft w:val="0"/>
          <w:marRight w:val="-1377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855358">
      <w:bodyDiv w:val="1"/>
      <w:marLeft w:val="0"/>
      <w:marRight w:val="0"/>
      <w:marTop w:val="0"/>
      <w:marBottom w:val="0"/>
      <w:divBdr>
        <w:top w:val="none" w:sz="0" w:space="0" w:color="auto"/>
        <w:left w:val="none" w:sz="0" w:space="0" w:color="auto"/>
        <w:bottom w:val="none" w:sz="0" w:space="0" w:color="auto"/>
        <w:right w:val="none" w:sz="0" w:space="0" w:color="auto"/>
      </w:divBdr>
    </w:div>
    <w:div w:id="2122070121">
      <w:bodyDiv w:val="1"/>
      <w:marLeft w:val="0"/>
      <w:marRight w:val="0"/>
      <w:marTop w:val="0"/>
      <w:marBottom w:val="0"/>
      <w:divBdr>
        <w:top w:val="none" w:sz="0" w:space="0" w:color="auto"/>
        <w:left w:val="none" w:sz="0" w:space="0" w:color="auto"/>
        <w:bottom w:val="none" w:sz="0" w:space="0" w:color="auto"/>
        <w:right w:val="none" w:sz="0" w:space="0" w:color="auto"/>
      </w:divBdr>
    </w:div>
    <w:div w:id="21344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7916/d8-31a0-pt97"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80/09243453.2015.1056192"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80/0161956100368527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nces.ed.gov/pubsearch/pubsinfo.asp?pubid=2006042" TargetMode="External"/><Relationship Id="rId4" Type="http://schemas.openxmlformats.org/officeDocument/2006/relationships/styles" Target="styles.xml"/><Relationship Id="rId9" Type="http://schemas.openxmlformats.org/officeDocument/2006/relationships/hyperlink" Target="https://doi.org/10.1037/1089-2680.9.2.169" TargetMode="External"/><Relationship Id="rId14" Type="http://schemas.openxmlformats.org/officeDocument/2006/relationships/hyperlink" Target="http://learningforaction.com/lfa-blogpost/data-matters-frame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68A6377DF114F961352CBA05A0E98"/>
        <w:category>
          <w:name w:val="General"/>
          <w:gallery w:val="placeholder"/>
        </w:category>
        <w:types>
          <w:type w:val="bbPlcHdr"/>
        </w:types>
        <w:behaviors>
          <w:behavior w:val="content"/>
        </w:behaviors>
        <w:guid w:val="{08DAF251-E042-1148-9A09-A74A6AF26973}"/>
      </w:docPartPr>
      <w:docPartBody>
        <w:p w:rsidR="00AA470A" w:rsidRDefault="00D313F4">
          <w:pPr>
            <w:pStyle w:val="05868A6377DF114F961352CBA05A0E98"/>
          </w:pPr>
          <w:r>
            <w:t>[Title Here, up to 12 Words, on One to Two Lines]</w:t>
          </w:r>
        </w:p>
      </w:docPartBody>
    </w:docPart>
    <w:docPart>
      <w:docPartPr>
        <w:name w:val="D08898D20555FB44A4BE32A6C0214447"/>
        <w:category>
          <w:name w:val="General"/>
          <w:gallery w:val="placeholder"/>
        </w:category>
        <w:types>
          <w:type w:val="bbPlcHdr"/>
        </w:types>
        <w:behaviors>
          <w:behavior w:val="content"/>
        </w:behaviors>
        <w:guid w:val="{0115586A-08EB-8E46-BFCB-E8801AF51A5F}"/>
      </w:docPartPr>
      <w:docPartBody>
        <w:p w:rsidR="00AA470A" w:rsidRDefault="00D313F4">
          <w:pPr>
            <w:pStyle w:val="D08898D20555FB44A4BE32A6C0214447"/>
          </w:pPr>
          <w:r>
            <w:t>[Title Here, up to 12 Words, on One to Two Lines]</w:t>
          </w:r>
        </w:p>
      </w:docPartBody>
    </w:docPart>
    <w:docPart>
      <w:docPartPr>
        <w:name w:val="561D327F949A3844B1CFB685101B7AE6"/>
        <w:category>
          <w:name w:val="General"/>
          <w:gallery w:val="placeholder"/>
        </w:category>
        <w:types>
          <w:type w:val="bbPlcHdr"/>
        </w:types>
        <w:behaviors>
          <w:behavior w:val="content"/>
        </w:behaviors>
        <w:guid w:val="{C91496E8-A9CF-5C44-AB94-25780B226971}"/>
      </w:docPartPr>
      <w:docPartBody>
        <w:p w:rsidR="00AA470A" w:rsidRDefault="00D313F4">
          <w:pPr>
            <w:pStyle w:val="561D327F949A3844B1CFB685101B7AE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4"/>
    <w:rsid w:val="00033F27"/>
    <w:rsid w:val="0014737B"/>
    <w:rsid w:val="001E68DC"/>
    <w:rsid w:val="001F5703"/>
    <w:rsid w:val="002143FC"/>
    <w:rsid w:val="0039296E"/>
    <w:rsid w:val="00397B5C"/>
    <w:rsid w:val="004722C6"/>
    <w:rsid w:val="005973B8"/>
    <w:rsid w:val="00617BEC"/>
    <w:rsid w:val="00697913"/>
    <w:rsid w:val="006E6CF8"/>
    <w:rsid w:val="00774156"/>
    <w:rsid w:val="007A72E1"/>
    <w:rsid w:val="007C025E"/>
    <w:rsid w:val="00844A39"/>
    <w:rsid w:val="00AA25C4"/>
    <w:rsid w:val="00AA470A"/>
    <w:rsid w:val="00B0738C"/>
    <w:rsid w:val="00D313F4"/>
    <w:rsid w:val="00E25EBF"/>
    <w:rsid w:val="00EA25D0"/>
    <w:rsid w:val="00F9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68A6377DF114F961352CBA05A0E98">
    <w:name w:val="05868A6377DF114F961352CBA05A0E98"/>
  </w:style>
  <w:style w:type="paragraph" w:customStyle="1" w:styleId="80B4B22B1E78C344B3BA433675E6F874">
    <w:name w:val="80B4B22B1E78C344B3BA433675E6F874"/>
  </w:style>
  <w:style w:type="paragraph" w:customStyle="1" w:styleId="5D098C8098CF47428EB01F44801C3697">
    <w:name w:val="5D098C8098CF47428EB01F44801C3697"/>
  </w:style>
  <w:style w:type="paragraph" w:customStyle="1" w:styleId="13166BFC64460942A1F4C23BC61E0103">
    <w:name w:val="13166BFC64460942A1F4C23BC61E0103"/>
  </w:style>
  <w:style w:type="paragraph" w:customStyle="1" w:styleId="088B66131305814A847EC7B2011A291B">
    <w:name w:val="088B66131305814A847EC7B2011A291B"/>
  </w:style>
  <w:style w:type="paragraph" w:customStyle="1" w:styleId="88815D4CE295994C9B81C577A6E2DB44">
    <w:name w:val="88815D4CE295994C9B81C577A6E2DB44"/>
  </w:style>
  <w:style w:type="character" w:styleId="Emphasis">
    <w:name w:val="Emphasis"/>
    <w:basedOn w:val="DefaultParagraphFont"/>
    <w:uiPriority w:val="4"/>
    <w:unhideWhenUsed/>
    <w:qFormat/>
    <w:rPr>
      <w:i/>
      <w:iCs/>
    </w:rPr>
  </w:style>
  <w:style w:type="paragraph" w:customStyle="1" w:styleId="31F556F982A6C144ADD91057FC1044CA">
    <w:name w:val="31F556F982A6C144ADD91057FC1044CA"/>
  </w:style>
  <w:style w:type="paragraph" w:customStyle="1" w:styleId="94CE31D7B6C73041B0F1945EA2C5258C">
    <w:name w:val="94CE31D7B6C73041B0F1945EA2C5258C"/>
  </w:style>
  <w:style w:type="paragraph" w:customStyle="1" w:styleId="D08898D20555FB44A4BE32A6C0214447">
    <w:name w:val="D08898D20555FB44A4BE32A6C0214447"/>
  </w:style>
  <w:style w:type="paragraph" w:customStyle="1" w:styleId="B5C7E463F027E0489198C86D7F956398">
    <w:name w:val="B5C7E463F027E0489198C86D7F956398"/>
  </w:style>
  <w:style w:type="paragraph" w:customStyle="1" w:styleId="95322DD4E244E542AFAF6D0EC4879504">
    <w:name w:val="95322DD4E244E542AFAF6D0EC4879504"/>
  </w:style>
  <w:style w:type="paragraph" w:customStyle="1" w:styleId="1989C3EDAA5202469E4B2D1A87CFCE59">
    <w:name w:val="1989C3EDAA5202469E4B2D1A87CFCE59"/>
  </w:style>
  <w:style w:type="paragraph" w:customStyle="1" w:styleId="F1C3E52C5A8F9545B77E96D219868E18">
    <w:name w:val="F1C3E52C5A8F9545B77E96D219868E18"/>
  </w:style>
  <w:style w:type="paragraph" w:customStyle="1" w:styleId="2D635E0AACDFD34AB299AAF87AC11B0C">
    <w:name w:val="2D635E0AACDFD34AB299AAF87AC11B0C"/>
  </w:style>
  <w:style w:type="paragraph" w:customStyle="1" w:styleId="F71AF8EF71DB994697B49796C56F951A">
    <w:name w:val="F71AF8EF71DB994697B49796C56F951A"/>
  </w:style>
  <w:style w:type="paragraph" w:customStyle="1" w:styleId="6A47484F79708D4EBECCB2BFB917D256">
    <w:name w:val="6A47484F79708D4EBECCB2BFB917D256"/>
  </w:style>
  <w:style w:type="paragraph" w:customStyle="1" w:styleId="6B4F709616009144B2E3B2F27A1406D8">
    <w:name w:val="6B4F709616009144B2E3B2F27A1406D8"/>
  </w:style>
  <w:style w:type="paragraph" w:customStyle="1" w:styleId="0FFE7F000A91294299CF2402F3A071CF">
    <w:name w:val="0FFE7F000A91294299CF2402F3A071CF"/>
  </w:style>
  <w:style w:type="paragraph" w:customStyle="1" w:styleId="C058236AA4A24547A92130CDCF3DD94C">
    <w:name w:val="C058236AA4A24547A92130CDCF3DD94C"/>
  </w:style>
  <w:style w:type="paragraph" w:customStyle="1" w:styleId="B52564C6B761B84FBE16F25ED2DF3690">
    <w:name w:val="B52564C6B761B84FBE16F25ED2DF3690"/>
  </w:style>
  <w:style w:type="paragraph" w:customStyle="1" w:styleId="0F6FB0EB8CFE8147A174A012C4D9D82C">
    <w:name w:val="0F6FB0EB8CFE8147A174A012C4D9D82C"/>
  </w:style>
  <w:style w:type="paragraph" w:customStyle="1" w:styleId="807350F20A28584E9C9BAE408EA260C1">
    <w:name w:val="807350F20A28584E9C9BAE408EA260C1"/>
  </w:style>
  <w:style w:type="paragraph" w:customStyle="1" w:styleId="01A55A92DD231E4690E2F6557BC789B4">
    <w:name w:val="01A55A92DD231E4690E2F6557BC789B4"/>
  </w:style>
  <w:style w:type="paragraph" w:customStyle="1" w:styleId="37518AE5236EA545A02F7AACFB76890D">
    <w:name w:val="37518AE5236EA545A02F7AACFB76890D"/>
  </w:style>
  <w:style w:type="paragraph" w:customStyle="1" w:styleId="4EA38B1E78DB824E899E256A54B01B41">
    <w:name w:val="4EA38B1E78DB824E899E256A54B01B41"/>
  </w:style>
  <w:style w:type="paragraph" w:customStyle="1" w:styleId="48F94E7BAFE5BE47A4484B6A905988DC">
    <w:name w:val="48F94E7BAFE5BE47A4484B6A905988DC"/>
  </w:style>
  <w:style w:type="paragraph" w:customStyle="1" w:styleId="3111F68F4ECC634FBC309E95BA787A45">
    <w:name w:val="3111F68F4ECC634FBC309E95BA787A45"/>
  </w:style>
  <w:style w:type="paragraph" w:customStyle="1" w:styleId="2279EF15C69124449244F4A9C0CD611E">
    <w:name w:val="2279EF15C69124449244F4A9C0CD611E"/>
  </w:style>
  <w:style w:type="paragraph" w:customStyle="1" w:styleId="7AB22B13811FAC47949D03E384AD7104">
    <w:name w:val="7AB22B13811FAC47949D03E384AD7104"/>
  </w:style>
  <w:style w:type="paragraph" w:customStyle="1" w:styleId="49A87D1DDA59104C85FA57102BEDBC21">
    <w:name w:val="49A87D1DDA59104C85FA57102BEDBC21"/>
  </w:style>
  <w:style w:type="paragraph" w:customStyle="1" w:styleId="DCCA2D90680B9D4E9A87EDCF3EF9BB1E">
    <w:name w:val="DCCA2D90680B9D4E9A87EDCF3EF9BB1E"/>
  </w:style>
  <w:style w:type="paragraph" w:customStyle="1" w:styleId="579A4E93DC87C347B20D2EBBF0FAFA42">
    <w:name w:val="579A4E93DC87C347B20D2EBBF0FAFA42"/>
  </w:style>
  <w:style w:type="paragraph" w:customStyle="1" w:styleId="D048B0100DF99E4AA1F0EBA46FCB3C22">
    <w:name w:val="D048B0100DF99E4AA1F0EBA46FCB3C22"/>
  </w:style>
  <w:style w:type="paragraph" w:customStyle="1" w:styleId="76F0F6F47DF2C3429639778DA519B1F1">
    <w:name w:val="76F0F6F47DF2C3429639778DA519B1F1"/>
  </w:style>
  <w:style w:type="paragraph" w:customStyle="1" w:styleId="513BC59787EBD14DB38FB14514127743">
    <w:name w:val="513BC59787EBD14DB38FB14514127743"/>
  </w:style>
  <w:style w:type="paragraph" w:customStyle="1" w:styleId="19E2206732F05E4A863B939DE5DF6F86">
    <w:name w:val="19E2206732F05E4A863B939DE5DF6F86"/>
  </w:style>
  <w:style w:type="paragraph" w:customStyle="1" w:styleId="8866E00D584D9843BECFF76D3B53B1D2">
    <w:name w:val="8866E00D584D9843BECFF76D3B53B1D2"/>
  </w:style>
  <w:style w:type="paragraph" w:customStyle="1" w:styleId="66742D3ACFE3D648A151A25E863D924D">
    <w:name w:val="66742D3ACFE3D648A151A25E863D924D"/>
  </w:style>
  <w:style w:type="paragraph" w:customStyle="1" w:styleId="6AD3C48CF9DE094598B8A43CBADD0D6E">
    <w:name w:val="6AD3C48CF9DE094598B8A43CBADD0D6E"/>
  </w:style>
  <w:style w:type="paragraph" w:customStyle="1" w:styleId="365143C75FA20046AB9559469656A2CC">
    <w:name w:val="365143C75FA20046AB9559469656A2CC"/>
  </w:style>
  <w:style w:type="paragraph" w:customStyle="1" w:styleId="A0990B728590894E984F0DF2D7A13762">
    <w:name w:val="A0990B728590894E984F0DF2D7A13762"/>
  </w:style>
  <w:style w:type="paragraph" w:customStyle="1" w:styleId="2CF951CBFB619941919B714E55437533">
    <w:name w:val="2CF951CBFB619941919B714E55437533"/>
  </w:style>
  <w:style w:type="paragraph" w:customStyle="1" w:styleId="3B831BD4919B4A49978F5B631628E230">
    <w:name w:val="3B831BD4919B4A49978F5B631628E230"/>
  </w:style>
  <w:style w:type="paragraph" w:customStyle="1" w:styleId="9C7E16196E61C64494ECFC25E9C909A1">
    <w:name w:val="9C7E16196E61C64494ECFC25E9C909A1"/>
  </w:style>
  <w:style w:type="paragraph" w:customStyle="1" w:styleId="3C7582E197B0D74DA4E11733A57D803E">
    <w:name w:val="3C7582E197B0D74DA4E11733A57D803E"/>
  </w:style>
  <w:style w:type="paragraph" w:customStyle="1" w:styleId="94CF97D6E1BEB14888C7B747EDB78D39">
    <w:name w:val="94CF97D6E1BEB14888C7B747EDB78D39"/>
  </w:style>
  <w:style w:type="paragraph" w:customStyle="1" w:styleId="6B623036336E914BB3FB8E321CE53837">
    <w:name w:val="6B623036336E914BB3FB8E321CE53837"/>
  </w:style>
  <w:style w:type="paragraph" w:customStyle="1" w:styleId="47849F3527A1CD4DB9596290A4A44F70">
    <w:name w:val="47849F3527A1CD4DB9596290A4A44F70"/>
  </w:style>
  <w:style w:type="paragraph" w:customStyle="1" w:styleId="0BCC18D1B5A45B479A2F89B9200BA28A">
    <w:name w:val="0BCC18D1B5A45B479A2F89B9200BA28A"/>
  </w:style>
  <w:style w:type="paragraph" w:customStyle="1" w:styleId="FC8F50B71D7600488530142AD13ACBC7">
    <w:name w:val="FC8F50B71D7600488530142AD13ACBC7"/>
  </w:style>
  <w:style w:type="paragraph" w:customStyle="1" w:styleId="B2B90A9B53F38245B107BC0563948C22">
    <w:name w:val="B2B90A9B53F38245B107BC0563948C22"/>
  </w:style>
  <w:style w:type="paragraph" w:customStyle="1" w:styleId="7EECF5CA4122334DA89AB321625E7D77">
    <w:name w:val="7EECF5CA4122334DA89AB321625E7D77"/>
  </w:style>
  <w:style w:type="paragraph" w:customStyle="1" w:styleId="1FF7DFB9D294274A9E85F0ABA09D94CD">
    <w:name w:val="1FF7DFB9D294274A9E85F0ABA09D94CD"/>
  </w:style>
  <w:style w:type="paragraph" w:customStyle="1" w:styleId="42B1315D71AA7A4CA91508376A6C7D4B">
    <w:name w:val="42B1315D71AA7A4CA91508376A6C7D4B"/>
  </w:style>
  <w:style w:type="paragraph" w:customStyle="1" w:styleId="2E913C27210F50408363F8BD54EC9EE5">
    <w:name w:val="2E913C27210F50408363F8BD54EC9EE5"/>
  </w:style>
  <w:style w:type="paragraph" w:customStyle="1" w:styleId="5CBFC6C9BC8F6C4B82769C34C969B76F">
    <w:name w:val="5CBFC6C9BC8F6C4B82769C34C969B76F"/>
  </w:style>
  <w:style w:type="paragraph" w:customStyle="1" w:styleId="888FA5B053F4D64BA300206BCE824263">
    <w:name w:val="888FA5B053F4D64BA300206BCE824263"/>
  </w:style>
  <w:style w:type="paragraph" w:customStyle="1" w:styleId="399BF62E40B6FB45A159C160382FA3AA">
    <w:name w:val="399BF62E40B6FB45A159C160382FA3AA"/>
  </w:style>
  <w:style w:type="paragraph" w:customStyle="1" w:styleId="A2DC340FC903964194C2F4BDDC1B7870">
    <w:name w:val="A2DC340FC903964194C2F4BDDC1B7870"/>
  </w:style>
  <w:style w:type="paragraph" w:customStyle="1" w:styleId="2BC7345C44499D4C9D759CB66C6695D7">
    <w:name w:val="2BC7345C44499D4C9D759CB66C6695D7"/>
  </w:style>
  <w:style w:type="paragraph" w:customStyle="1" w:styleId="F184ACBF8A4C174EB2D5DDF1DB2FB1C2">
    <w:name w:val="F184ACBF8A4C174EB2D5DDF1DB2FB1C2"/>
  </w:style>
  <w:style w:type="paragraph" w:customStyle="1" w:styleId="561D327F949A3844B1CFB685101B7AE6">
    <w:name w:val="561D327F949A3844B1CFB685101B7AE6"/>
  </w:style>
  <w:style w:type="paragraph" w:customStyle="1" w:styleId="D51D5AAFCF74D740B6FA2B1C052283D8">
    <w:name w:val="D51D5AAFCF74D740B6FA2B1C052283D8"/>
  </w:style>
  <w:style w:type="paragraph" w:customStyle="1" w:styleId="A2A9D7301E329B43AA0DF49BB582CCA4">
    <w:name w:val="A2A9D7301E329B43AA0DF49BB582CCA4"/>
    <w:rsid w:val="00AA4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Rethinking Education in the Age of Technology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6A6C4-E5A0-3441-BA83-623B8714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4</TotalTime>
  <Pages>10</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Rethinking Education in the Age of Technology: The Digital Revolution and Schooling in America, by Allan Collins and Richard Halverson</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Rethinking Education in the Age of Technology: The Digital Revolution and Schooling in America, by Allan Collins and Richard Halverson</dc:title>
  <dc:subject/>
  <dc:creator>Microsoft Office User</dc:creator>
  <cp:keywords/>
  <dc:description/>
  <cp:lastModifiedBy>Yi Chen</cp:lastModifiedBy>
  <cp:revision>5</cp:revision>
  <cp:lastPrinted>2019-12-26T18:31:00Z</cp:lastPrinted>
  <dcterms:created xsi:type="dcterms:W3CDTF">2019-12-26T18:31:00Z</dcterms:created>
  <dcterms:modified xsi:type="dcterms:W3CDTF">2020-03-09T21:39:00Z</dcterms:modified>
</cp:coreProperties>
</file>