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B99E" w14:textId="0F582661" w:rsidR="0056767A" w:rsidRPr="0056767A" w:rsidRDefault="0056767A" w:rsidP="0056767A">
      <w:pPr>
        <w:jc w:val="center"/>
        <w:rPr>
          <w:sz w:val="32"/>
          <w:szCs w:val="32"/>
          <w:u w:val="single"/>
        </w:rPr>
      </w:pPr>
      <w:r w:rsidRPr="0056767A">
        <w:rPr>
          <w:sz w:val="32"/>
          <w:szCs w:val="32"/>
          <w:u w:val="single"/>
        </w:rPr>
        <w:t>Formules logiques et BDD</w:t>
      </w:r>
    </w:p>
    <w:p w14:paraId="79F3B7BE" w14:textId="77777777" w:rsidR="0056767A" w:rsidRDefault="0056767A" w:rsidP="0056767A">
      <w:pPr>
        <w:jc w:val="center"/>
        <w:rPr>
          <w:sz w:val="28"/>
          <w:szCs w:val="28"/>
          <w:u w:val="single"/>
        </w:rPr>
      </w:pPr>
    </w:p>
    <w:p w14:paraId="4DED8225" w14:textId="44BE1DD4" w:rsidR="00490D3B" w:rsidRPr="001E4560" w:rsidRDefault="001E4560" w:rsidP="001E4560">
      <w:pPr>
        <w:rPr>
          <w:sz w:val="28"/>
          <w:szCs w:val="28"/>
          <w:u w:val="single"/>
        </w:rPr>
      </w:pPr>
      <w:r w:rsidRPr="001E4560">
        <w:rPr>
          <w:sz w:val="28"/>
          <w:szCs w:val="28"/>
          <w:u w:val="single"/>
        </w:rPr>
        <w:t xml:space="preserve">Dans </w:t>
      </w:r>
      <w:r w:rsidR="0056767A">
        <w:rPr>
          <w:sz w:val="28"/>
          <w:szCs w:val="28"/>
          <w:u w:val="single"/>
        </w:rPr>
        <w:t xml:space="preserve">le </w:t>
      </w:r>
      <w:proofErr w:type="spellStart"/>
      <w:r w:rsidRPr="001E4560">
        <w:rPr>
          <w:sz w:val="28"/>
          <w:szCs w:val="28"/>
          <w:u w:val="single"/>
        </w:rPr>
        <w:t>makefile</w:t>
      </w:r>
      <w:proofErr w:type="spellEnd"/>
      <w:r>
        <w:rPr>
          <w:sz w:val="28"/>
          <w:szCs w:val="28"/>
          <w:u w:val="single"/>
        </w:rPr>
        <w:t> :</w:t>
      </w:r>
    </w:p>
    <w:p w14:paraId="122D8F34" w14:textId="77777777" w:rsidR="001E4560" w:rsidRPr="001E4560" w:rsidRDefault="001E4560" w:rsidP="001E4560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1E4560">
        <w:rPr>
          <w:b/>
          <w:bCs/>
          <w:sz w:val="24"/>
          <w:szCs w:val="24"/>
          <w:u w:val="single"/>
        </w:rPr>
        <w:t>Règle "</w:t>
      </w:r>
      <w:proofErr w:type="spellStart"/>
      <w:r w:rsidRPr="001E4560">
        <w:rPr>
          <w:b/>
          <w:bCs/>
          <w:sz w:val="24"/>
          <w:szCs w:val="24"/>
          <w:u w:val="single"/>
        </w:rPr>
        <w:t>ocaml</w:t>
      </w:r>
      <w:proofErr w:type="spellEnd"/>
      <w:r w:rsidRPr="001E4560">
        <w:rPr>
          <w:b/>
          <w:bCs/>
          <w:sz w:val="24"/>
          <w:szCs w:val="24"/>
          <w:u w:val="single"/>
        </w:rPr>
        <w:t>" :</w:t>
      </w:r>
    </w:p>
    <w:p w14:paraId="2C474454" w14:textId="77777777" w:rsidR="001E4560" w:rsidRPr="001E4560" w:rsidRDefault="001E4560" w:rsidP="001E4560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1E4560">
        <w:rPr>
          <w:b/>
          <w:bCs/>
        </w:rPr>
        <w:t>ocaml</w:t>
      </w:r>
      <w:proofErr w:type="spellEnd"/>
      <w:proofErr w:type="gramEnd"/>
      <w:r w:rsidRPr="001E4560">
        <w:rPr>
          <w:b/>
          <w:bCs/>
        </w:rPr>
        <w:t xml:space="preserve"> app.ml : </w:t>
      </w:r>
    </w:p>
    <w:p w14:paraId="0D5D6CDD" w14:textId="0F64E238" w:rsidR="001E4560" w:rsidRDefault="001E4560" w:rsidP="001E4560">
      <w:pPr>
        <w:pStyle w:val="Paragraphedeliste"/>
        <w:ind w:left="1080"/>
      </w:pPr>
      <w:r>
        <w:t xml:space="preserve">Cette règle exécute le fichier </w:t>
      </w:r>
      <w:r w:rsidRPr="001E4560">
        <w:rPr>
          <w:b/>
        </w:rPr>
        <w:t>app.ml</w:t>
      </w:r>
      <w:r>
        <w:t xml:space="preserve"> en utilisant l'interpréteur </w:t>
      </w:r>
      <w:proofErr w:type="spellStart"/>
      <w:r>
        <w:t>OCaml</w:t>
      </w:r>
      <w:proofErr w:type="spellEnd"/>
      <w:r>
        <w:t xml:space="preserve">. Lorsque vous exécutez la commande </w:t>
      </w:r>
      <w:proofErr w:type="spellStart"/>
      <w:r w:rsidRPr="001E4560">
        <w:rPr>
          <w:b/>
        </w:rPr>
        <w:t>make</w:t>
      </w:r>
      <w:proofErr w:type="spellEnd"/>
      <w:r w:rsidRPr="001E4560">
        <w:rPr>
          <w:b/>
        </w:rPr>
        <w:t xml:space="preserve"> </w:t>
      </w:r>
      <w:proofErr w:type="spellStart"/>
      <w:r w:rsidRPr="001E4560">
        <w:rPr>
          <w:b/>
        </w:rPr>
        <w:t>ocaml</w:t>
      </w:r>
      <w:proofErr w:type="spellEnd"/>
      <w:r>
        <w:t xml:space="preserve">, cela exécutera votre programme </w:t>
      </w:r>
      <w:proofErr w:type="spellStart"/>
      <w:r>
        <w:t>OCaml</w:t>
      </w:r>
      <w:proofErr w:type="spellEnd"/>
      <w:r>
        <w:t xml:space="preserve"> défini dans </w:t>
      </w:r>
      <w:r w:rsidRPr="001E4560">
        <w:rPr>
          <w:b/>
        </w:rPr>
        <w:t>app.ml</w:t>
      </w:r>
      <w:r>
        <w:t xml:space="preserve">. Assurez-vous que le fichier </w:t>
      </w:r>
      <w:r w:rsidRPr="001E4560">
        <w:rPr>
          <w:b/>
        </w:rPr>
        <w:t>app.ml</w:t>
      </w:r>
      <w:r>
        <w:t xml:space="preserve"> contient le code source approprié pour votre application </w:t>
      </w:r>
      <w:proofErr w:type="spellStart"/>
      <w:r>
        <w:t>OCaml</w:t>
      </w:r>
      <w:proofErr w:type="spellEnd"/>
      <w:r>
        <w:t>.</w:t>
      </w:r>
    </w:p>
    <w:p w14:paraId="5520DFC0" w14:textId="77777777" w:rsidR="001E4560" w:rsidRDefault="001E4560" w:rsidP="001E4560">
      <w:pPr>
        <w:pStyle w:val="Paragraphedeliste"/>
        <w:ind w:left="1080"/>
      </w:pPr>
    </w:p>
    <w:p w14:paraId="62D51052" w14:textId="77777777" w:rsidR="001E4560" w:rsidRPr="001E4560" w:rsidRDefault="001E4560" w:rsidP="001E4560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1E4560">
        <w:rPr>
          <w:b/>
          <w:bCs/>
          <w:sz w:val="24"/>
          <w:szCs w:val="24"/>
          <w:u w:val="single"/>
        </w:rPr>
        <w:t>Règle "</w:t>
      </w:r>
      <w:proofErr w:type="spellStart"/>
      <w:r w:rsidRPr="001E4560">
        <w:rPr>
          <w:b/>
          <w:bCs/>
          <w:sz w:val="24"/>
          <w:szCs w:val="24"/>
          <w:u w:val="single"/>
        </w:rPr>
        <w:t>pdf</w:t>
      </w:r>
      <w:proofErr w:type="spellEnd"/>
      <w:r w:rsidRPr="001E4560">
        <w:rPr>
          <w:b/>
          <w:bCs/>
          <w:sz w:val="24"/>
          <w:szCs w:val="24"/>
          <w:u w:val="single"/>
        </w:rPr>
        <w:t>" :</w:t>
      </w:r>
    </w:p>
    <w:p w14:paraId="2299E988" w14:textId="77777777" w:rsidR="001E4560" w:rsidRPr="001E4560" w:rsidRDefault="001E4560" w:rsidP="001E4560">
      <w:pPr>
        <w:pStyle w:val="Paragraphedeliste"/>
        <w:numPr>
          <w:ilvl w:val="0"/>
          <w:numId w:val="10"/>
        </w:numPr>
        <w:rPr>
          <w:b/>
          <w:bCs/>
        </w:rPr>
      </w:pPr>
      <w:proofErr w:type="gramStart"/>
      <w:r w:rsidRPr="001E4560">
        <w:rPr>
          <w:b/>
          <w:bCs/>
        </w:rPr>
        <w:t>dot</w:t>
      </w:r>
      <w:proofErr w:type="gramEnd"/>
      <w:r w:rsidRPr="001E4560">
        <w:rPr>
          <w:b/>
          <w:bCs/>
        </w:rPr>
        <w:t xml:space="preserve"> -</w:t>
      </w:r>
      <w:proofErr w:type="spellStart"/>
      <w:r w:rsidRPr="001E4560">
        <w:rPr>
          <w:b/>
          <w:bCs/>
        </w:rPr>
        <w:t>Tpdf</w:t>
      </w:r>
      <w:proofErr w:type="spellEnd"/>
      <w:r w:rsidRPr="001E4560">
        <w:rPr>
          <w:b/>
          <w:bCs/>
        </w:rPr>
        <w:t xml:space="preserve"> -o src/</w:t>
      </w:r>
      <w:proofErr w:type="spellStart"/>
      <w:r w:rsidRPr="001E4560">
        <w:rPr>
          <w:b/>
          <w:bCs/>
        </w:rPr>
        <w:t>pdf</w:t>
      </w:r>
      <w:proofErr w:type="spellEnd"/>
      <w:r w:rsidRPr="001E4560">
        <w:rPr>
          <w:b/>
          <w:bCs/>
        </w:rPr>
        <w:t xml:space="preserve">/dotDec.pdf src/dot/dotDec.dot : </w:t>
      </w:r>
    </w:p>
    <w:p w14:paraId="0AE09C90" w14:textId="4259CF75" w:rsidR="001E4560" w:rsidRDefault="001E4560" w:rsidP="001E4560">
      <w:pPr>
        <w:pStyle w:val="Paragraphedeliste"/>
        <w:ind w:left="1080"/>
      </w:pPr>
      <w:r>
        <w:t xml:space="preserve">Cette règle utilise l'outil </w:t>
      </w:r>
      <w:r w:rsidRPr="001E4560">
        <w:rPr>
          <w:b/>
        </w:rPr>
        <w:t>dot</w:t>
      </w:r>
      <w:r>
        <w:t xml:space="preserve"> de </w:t>
      </w:r>
      <w:proofErr w:type="spellStart"/>
      <w:r>
        <w:t>Graphviz</w:t>
      </w:r>
      <w:proofErr w:type="spellEnd"/>
      <w:r>
        <w:t xml:space="preserve"> pour convertir le fichier DOT </w:t>
      </w:r>
      <w:r w:rsidRPr="001E4560">
        <w:rPr>
          <w:b/>
        </w:rPr>
        <w:t xml:space="preserve">src/dot/dotDec.dot </w:t>
      </w:r>
      <w:r>
        <w:t xml:space="preserve">en un fichier PDF </w:t>
      </w:r>
      <w:r w:rsidRPr="001E4560">
        <w:rPr>
          <w:b/>
        </w:rPr>
        <w:t>src/</w:t>
      </w:r>
      <w:proofErr w:type="spellStart"/>
      <w:r w:rsidRPr="001E4560">
        <w:rPr>
          <w:b/>
        </w:rPr>
        <w:t>pdf</w:t>
      </w:r>
      <w:proofErr w:type="spellEnd"/>
      <w:r w:rsidRPr="001E4560">
        <w:rPr>
          <w:b/>
        </w:rPr>
        <w:t>/dotDec.pdf. Dot</w:t>
      </w:r>
      <w:r>
        <w:t xml:space="preserve"> est un programme qui prend en entrée un fichier DOT et génère un fichier graphique correspondant. L'option </w:t>
      </w:r>
      <w:r w:rsidRPr="001E4560">
        <w:rPr>
          <w:b/>
        </w:rPr>
        <w:t>-</w:t>
      </w:r>
      <w:proofErr w:type="spellStart"/>
      <w:r w:rsidRPr="001E4560">
        <w:rPr>
          <w:b/>
        </w:rPr>
        <w:t>Tpdf</w:t>
      </w:r>
      <w:proofErr w:type="spellEnd"/>
      <w:r>
        <w:t xml:space="preserve"> spécifie le format de sortie comme PDF.</w:t>
      </w:r>
    </w:p>
    <w:p w14:paraId="5A7A46B2" w14:textId="77777777" w:rsidR="001E4560" w:rsidRDefault="001E4560" w:rsidP="001E4560">
      <w:pPr>
        <w:pStyle w:val="Paragraphedeliste"/>
        <w:numPr>
          <w:ilvl w:val="0"/>
          <w:numId w:val="10"/>
        </w:numPr>
      </w:pPr>
      <w:proofErr w:type="gramStart"/>
      <w:r w:rsidRPr="001E4560">
        <w:rPr>
          <w:b/>
          <w:bCs/>
        </w:rPr>
        <w:t>dot</w:t>
      </w:r>
      <w:proofErr w:type="gramEnd"/>
      <w:r w:rsidRPr="001E4560">
        <w:rPr>
          <w:b/>
          <w:bCs/>
        </w:rPr>
        <w:t xml:space="preserve"> -</w:t>
      </w:r>
      <w:proofErr w:type="spellStart"/>
      <w:r w:rsidRPr="001E4560">
        <w:rPr>
          <w:b/>
          <w:bCs/>
        </w:rPr>
        <w:t>Tpdf</w:t>
      </w:r>
      <w:proofErr w:type="spellEnd"/>
      <w:r w:rsidRPr="001E4560">
        <w:rPr>
          <w:b/>
          <w:bCs/>
        </w:rPr>
        <w:t xml:space="preserve"> -o src/</w:t>
      </w:r>
      <w:proofErr w:type="spellStart"/>
      <w:r w:rsidRPr="001E4560">
        <w:rPr>
          <w:b/>
          <w:bCs/>
        </w:rPr>
        <w:t>pdf</w:t>
      </w:r>
      <w:proofErr w:type="spellEnd"/>
      <w:r w:rsidRPr="001E4560">
        <w:rPr>
          <w:b/>
          <w:bCs/>
        </w:rPr>
        <w:t>/dotBDD.pdf src/dot/dotBDD.dot :</w:t>
      </w:r>
    </w:p>
    <w:p w14:paraId="10ACFAC0" w14:textId="024CE1AC" w:rsidR="001E4560" w:rsidRDefault="001E4560" w:rsidP="001E4560">
      <w:pPr>
        <w:pStyle w:val="Paragraphedeliste"/>
        <w:ind w:left="1080"/>
      </w:pPr>
      <w:r>
        <w:t xml:space="preserve">Cette règle est similaire à la précédente, mais elle convertit le fichier DOT </w:t>
      </w:r>
      <w:r w:rsidRPr="001E4560">
        <w:rPr>
          <w:b/>
        </w:rPr>
        <w:t>src/dot/dotBDD.dot</w:t>
      </w:r>
      <w:r>
        <w:t xml:space="preserve"> en un fichier PDF </w:t>
      </w:r>
      <w:r w:rsidRPr="001E4560">
        <w:rPr>
          <w:b/>
        </w:rPr>
        <w:t>src/</w:t>
      </w:r>
      <w:proofErr w:type="spellStart"/>
      <w:r w:rsidRPr="001E4560">
        <w:rPr>
          <w:b/>
        </w:rPr>
        <w:t>pdf</w:t>
      </w:r>
      <w:proofErr w:type="spellEnd"/>
      <w:r w:rsidRPr="001E4560">
        <w:rPr>
          <w:b/>
        </w:rPr>
        <w:t>/dotBDD.pdf</w:t>
      </w:r>
      <w:r>
        <w:t>.</w:t>
      </w:r>
    </w:p>
    <w:p w14:paraId="6D1B1D0F" w14:textId="77777777" w:rsidR="001E4560" w:rsidRDefault="001E4560" w:rsidP="001E4560">
      <w:pPr>
        <w:pStyle w:val="Paragraphedeliste"/>
        <w:ind w:left="1080"/>
      </w:pPr>
    </w:p>
    <w:p w14:paraId="35636CB5" w14:textId="77777777" w:rsidR="001E4560" w:rsidRPr="001E4560" w:rsidRDefault="001E4560" w:rsidP="001E4560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1E4560">
        <w:rPr>
          <w:b/>
          <w:bCs/>
          <w:sz w:val="24"/>
          <w:szCs w:val="24"/>
          <w:u w:val="single"/>
        </w:rPr>
        <w:t>Règle "clean" :</w:t>
      </w:r>
    </w:p>
    <w:p w14:paraId="4E202CFC" w14:textId="77777777" w:rsidR="001E4560" w:rsidRPr="001E4560" w:rsidRDefault="001E4560" w:rsidP="001E4560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1E4560">
        <w:rPr>
          <w:b/>
          <w:bCs/>
        </w:rPr>
        <w:t>rm</w:t>
      </w:r>
      <w:proofErr w:type="spellEnd"/>
      <w:proofErr w:type="gramEnd"/>
      <w:r w:rsidRPr="001E4560">
        <w:rPr>
          <w:b/>
          <w:bCs/>
        </w:rPr>
        <w:t xml:space="preserve"> -</w:t>
      </w:r>
      <w:proofErr w:type="spellStart"/>
      <w:r w:rsidRPr="001E4560">
        <w:rPr>
          <w:b/>
          <w:bCs/>
        </w:rPr>
        <w:t>rf</w:t>
      </w:r>
      <w:proofErr w:type="spellEnd"/>
      <w:r w:rsidRPr="001E4560">
        <w:rPr>
          <w:b/>
          <w:bCs/>
        </w:rPr>
        <w:t xml:space="preserve"> src/dot/* : </w:t>
      </w:r>
    </w:p>
    <w:p w14:paraId="32B2B6D2" w14:textId="0A788F5A" w:rsidR="001E4560" w:rsidRDefault="001E4560" w:rsidP="001E4560">
      <w:pPr>
        <w:pStyle w:val="Paragraphedeliste"/>
        <w:ind w:left="1080"/>
      </w:pPr>
      <w:r>
        <w:t xml:space="preserve">Cette règle supprime tous les fichiers présents dans le répertoire </w:t>
      </w:r>
      <w:r w:rsidRPr="001E4560">
        <w:rPr>
          <w:b/>
          <w:bCs/>
        </w:rPr>
        <w:t>src/dot/</w:t>
      </w:r>
      <w:r>
        <w:t xml:space="preserve"> et ses sous-répertoires. L'option</w:t>
      </w:r>
      <w:r w:rsidRPr="001E4560">
        <w:rPr>
          <w:b/>
        </w:rPr>
        <w:t xml:space="preserve"> -</w:t>
      </w:r>
      <w:proofErr w:type="spellStart"/>
      <w:r w:rsidRPr="001E4560">
        <w:rPr>
          <w:b/>
        </w:rPr>
        <w:t>rf</w:t>
      </w:r>
      <w:proofErr w:type="spellEnd"/>
      <w:r w:rsidRPr="001E4560">
        <w:rPr>
          <w:b/>
        </w:rPr>
        <w:t xml:space="preserve"> </w:t>
      </w:r>
      <w:r>
        <w:t>supprime récursivement les fichiers et les répertoires, y compris les sous-répertoires.</w:t>
      </w:r>
    </w:p>
    <w:p w14:paraId="35995606" w14:textId="77777777" w:rsidR="001E4560" w:rsidRPr="001E4560" w:rsidRDefault="001E4560" w:rsidP="00490D3B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1E4560">
        <w:rPr>
          <w:b/>
          <w:bCs/>
        </w:rPr>
        <w:t>rm</w:t>
      </w:r>
      <w:proofErr w:type="spellEnd"/>
      <w:proofErr w:type="gramEnd"/>
      <w:r w:rsidRPr="001E4560">
        <w:rPr>
          <w:b/>
          <w:bCs/>
        </w:rPr>
        <w:t xml:space="preserve"> -</w:t>
      </w:r>
      <w:proofErr w:type="spellStart"/>
      <w:r w:rsidRPr="001E4560">
        <w:rPr>
          <w:b/>
          <w:bCs/>
        </w:rPr>
        <w:t>rf</w:t>
      </w:r>
      <w:proofErr w:type="spellEnd"/>
      <w:r w:rsidRPr="001E4560">
        <w:rPr>
          <w:b/>
          <w:bCs/>
        </w:rPr>
        <w:t xml:space="preserve"> src/</w:t>
      </w:r>
      <w:proofErr w:type="spellStart"/>
      <w:r w:rsidRPr="001E4560">
        <w:rPr>
          <w:b/>
          <w:bCs/>
        </w:rPr>
        <w:t>pdf</w:t>
      </w:r>
      <w:proofErr w:type="spellEnd"/>
      <w:r w:rsidRPr="001E4560">
        <w:rPr>
          <w:b/>
          <w:bCs/>
        </w:rPr>
        <w:t>/* :</w:t>
      </w:r>
    </w:p>
    <w:p w14:paraId="1984F867" w14:textId="6EE3D618" w:rsidR="001E4560" w:rsidRDefault="001E4560" w:rsidP="001E4560">
      <w:pPr>
        <w:pStyle w:val="Paragraphedeliste"/>
        <w:ind w:left="1080"/>
      </w:pPr>
      <w:r>
        <w:t xml:space="preserve">Cette règle supprime tous les fichiers présents dans le répertoire </w:t>
      </w:r>
      <w:r w:rsidRPr="001E4560">
        <w:rPr>
          <w:b/>
          <w:bCs/>
        </w:rPr>
        <w:t>src/</w:t>
      </w:r>
      <w:proofErr w:type="spellStart"/>
      <w:r w:rsidRPr="001E4560">
        <w:rPr>
          <w:b/>
          <w:bCs/>
        </w:rPr>
        <w:t>pdf</w:t>
      </w:r>
      <w:proofErr w:type="spellEnd"/>
      <w:r w:rsidRPr="001E4560">
        <w:rPr>
          <w:b/>
          <w:bCs/>
        </w:rPr>
        <w:t>/</w:t>
      </w:r>
      <w:r>
        <w:t xml:space="preserve"> et ses sous-répertoires.</w:t>
      </w:r>
    </w:p>
    <w:p w14:paraId="69E70D43" w14:textId="77777777" w:rsidR="001E4560" w:rsidRDefault="001E4560" w:rsidP="001E4560">
      <w:pPr>
        <w:pStyle w:val="Paragraphedeliste"/>
        <w:ind w:left="1080"/>
      </w:pPr>
    </w:p>
    <w:p w14:paraId="06EE9ADF" w14:textId="77777777" w:rsidR="0056767A" w:rsidRPr="001E4560" w:rsidRDefault="0056767A" w:rsidP="001E4560">
      <w:pPr>
        <w:pStyle w:val="Paragraphedeliste"/>
        <w:ind w:left="1080"/>
      </w:pPr>
    </w:p>
    <w:p w14:paraId="351AAD9F" w14:textId="7102C82F" w:rsidR="00490D3B" w:rsidRPr="00490D3B" w:rsidRDefault="00490D3B" w:rsidP="00490D3B">
      <w:pPr>
        <w:rPr>
          <w:sz w:val="28"/>
          <w:szCs w:val="28"/>
          <w:u w:val="single"/>
        </w:rPr>
      </w:pPr>
      <w:r w:rsidRPr="00490D3B">
        <w:rPr>
          <w:sz w:val="28"/>
          <w:szCs w:val="28"/>
          <w:u w:val="single"/>
        </w:rPr>
        <w:t xml:space="preserve">Dans </w:t>
      </w:r>
      <w:r w:rsidR="0056767A">
        <w:rPr>
          <w:sz w:val="28"/>
          <w:szCs w:val="28"/>
          <w:u w:val="single"/>
        </w:rPr>
        <w:t>l’</w:t>
      </w:r>
      <w:r w:rsidRPr="00490D3B">
        <w:rPr>
          <w:sz w:val="28"/>
          <w:szCs w:val="28"/>
          <w:u w:val="single"/>
        </w:rPr>
        <w:t xml:space="preserve">app.ml : </w:t>
      </w:r>
    </w:p>
    <w:p w14:paraId="1098A89E" w14:textId="2BA6B280" w:rsidR="00412AE0" w:rsidRPr="006C42D3" w:rsidRDefault="00412AE0" w:rsidP="00412AE0">
      <w:pPr>
        <w:pStyle w:val="Paragraphedeliste"/>
        <w:numPr>
          <w:ilvl w:val="0"/>
          <w:numId w:val="3"/>
        </w:numPr>
        <w:rPr>
          <w:u w:val="single"/>
        </w:rPr>
      </w:pP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getVars</w:t>
      </w:r>
      <w:proofErr w:type="spellEnd"/>
      <w:r w:rsidRPr="006C42D3">
        <w:rPr>
          <w:u w:val="single"/>
        </w:rPr>
        <w:t xml:space="preserve"> :</w:t>
      </w:r>
    </w:p>
    <w:p w14:paraId="16944BBC" w14:textId="77777777" w:rsidR="00412AE0" w:rsidRPr="00490D3B" w:rsidRDefault="00412AE0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prend une formule logique en entrée et retourne la liste des variables présentes dans la formule, triée par ordre croissant.</w:t>
      </w:r>
    </w:p>
    <w:p w14:paraId="1C95FAB2" w14:textId="77777777" w:rsidR="00412AE0" w:rsidRPr="00490D3B" w:rsidRDefault="00412AE0" w:rsidP="00412AE0">
      <w:pPr>
        <w:pStyle w:val="Paragraphedeliste"/>
        <w:numPr>
          <w:ilvl w:val="0"/>
          <w:numId w:val="4"/>
        </w:numPr>
        <w:rPr>
          <w:b/>
          <w:bCs/>
        </w:rPr>
      </w:pPr>
      <w:r w:rsidRPr="00490D3B">
        <w:rPr>
          <w:b/>
          <w:bCs/>
        </w:rPr>
        <w:t>Choix et justifications :</w:t>
      </w:r>
    </w:p>
    <w:p w14:paraId="204B7515" w14:textId="77777777" w:rsidR="00412AE0" w:rsidRPr="00490D3B" w:rsidRDefault="00412AE0" w:rsidP="00412AE0">
      <w:pPr>
        <w:pStyle w:val="Paragraphedeliste"/>
        <w:numPr>
          <w:ilvl w:val="0"/>
          <w:numId w:val="5"/>
        </w:numPr>
      </w:pPr>
      <w:r w:rsidRPr="00490D3B">
        <w:t>Utilisation d'une fonction auxiliaire récursive : La fonction auxiliaire parcourt récursivement la formule et ajoute les variables rencontrées à une liste accumulatrice.</w:t>
      </w:r>
    </w:p>
    <w:p w14:paraId="1A0BD0E4" w14:textId="77777777" w:rsidR="00412AE0" w:rsidRPr="00490D3B" w:rsidRDefault="00412AE0" w:rsidP="00412AE0">
      <w:pPr>
        <w:pStyle w:val="Paragraphedeliste"/>
        <w:numPr>
          <w:ilvl w:val="0"/>
          <w:numId w:val="5"/>
        </w:numPr>
      </w:pPr>
      <w:r w:rsidRPr="00490D3B">
        <w:t xml:space="preserve">Utilisation de </w:t>
      </w:r>
      <w:proofErr w:type="spellStart"/>
      <w:r w:rsidRPr="007F3E07">
        <w:rPr>
          <w:b/>
        </w:rPr>
        <w:t>List.sort_uniq</w:t>
      </w:r>
      <w:proofErr w:type="spellEnd"/>
      <w:r w:rsidRPr="007F3E07">
        <w:rPr>
          <w:b/>
        </w:rPr>
        <w:t xml:space="preserve"> </w:t>
      </w:r>
      <w:r w:rsidRPr="00490D3B">
        <w:t xml:space="preserve">: Pour éliminer les doublons et trier la liste des variables en ordre croissant, nous utilisons la fonction </w:t>
      </w:r>
      <w:proofErr w:type="spellStart"/>
      <w:r w:rsidRPr="007F3E07">
        <w:rPr>
          <w:b/>
        </w:rPr>
        <w:t>List.sort_uniq</w:t>
      </w:r>
      <w:proofErr w:type="spellEnd"/>
      <w:r w:rsidRPr="00490D3B">
        <w:t xml:space="preserve"> avec le comparateur </w:t>
      </w:r>
      <w:proofErr w:type="spellStart"/>
      <w:r w:rsidRPr="007F3E07">
        <w:rPr>
          <w:b/>
        </w:rPr>
        <w:t>String.compare</w:t>
      </w:r>
      <w:proofErr w:type="spellEnd"/>
      <w:r w:rsidRPr="00490D3B">
        <w:t>.</w:t>
      </w:r>
    </w:p>
    <w:p w14:paraId="044FD355" w14:textId="2C76591D" w:rsidR="00412AE0" w:rsidRPr="00490D3B" w:rsidRDefault="00490D3B" w:rsidP="00412AE0">
      <w:pPr>
        <w:pStyle w:val="Paragraphedeliste"/>
        <w:numPr>
          <w:ilvl w:val="0"/>
          <w:numId w:val="4"/>
        </w:numPr>
      </w:pPr>
      <w:r w:rsidRPr="00490D3B">
        <w:rPr>
          <w:b/>
          <w:bCs/>
          <w:lang w:val="en-US"/>
        </w:rPr>
        <w:t>Type</w:t>
      </w:r>
      <w:r w:rsidRPr="00490D3B">
        <w:rPr>
          <w:lang w:val="en-US"/>
        </w:rPr>
        <w:t xml:space="preserve">: </w:t>
      </w:r>
      <w:proofErr w:type="spellStart"/>
      <w:r w:rsidR="00412AE0" w:rsidRPr="00490D3B">
        <w:rPr>
          <w:lang w:val="en-US"/>
        </w:rPr>
        <w:t>tformula</w:t>
      </w:r>
      <w:proofErr w:type="spellEnd"/>
      <w:r w:rsidR="00412AE0" w:rsidRPr="00490D3B">
        <w:rPr>
          <w:lang w:val="en-US"/>
        </w:rPr>
        <w:t xml:space="preserve"> -&gt; string list</w:t>
      </w:r>
    </w:p>
    <w:p w14:paraId="1B650CFF" w14:textId="77777777" w:rsidR="00412AE0" w:rsidRPr="00490D3B" w:rsidRDefault="00412AE0" w:rsidP="00412AE0">
      <w:pPr>
        <w:pStyle w:val="Paragraphedeliste"/>
        <w:ind w:left="1080"/>
      </w:pPr>
    </w:p>
    <w:p w14:paraId="6F57ED95" w14:textId="77777777" w:rsidR="00412AE0" w:rsidRPr="006C42D3" w:rsidRDefault="00412AE0" w:rsidP="00412AE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C42D3">
        <w:rPr>
          <w:b/>
          <w:bCs/>
          <w:sz w:val="24"/>
          <w:szCs w:val="24"/>
          <w:u w:val="single"/>
        </w:rPr>
        <w:lastRenderedPageBreak/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string_of_var</w:t>
      </w:r>
      <w:proofErr w:type="spellEnd"/>
      <w:r w:rsidRPr="006C42D3">
        <w:rPr>
          <w:b/>
          <w:bCs/>
          <w:sz w:val="24"/>
          <w:szCs w:val="24"/>
          <w:u w:val="single"/>
        </w:rPr>
        <w:t xml:space="preserve"> :</w:t>
      </w:r>
    </w:p>
    <w:p w14:paraId="26351308" w14:textId="77777777" w:rsidR="00412AE0" w:rsidRPr="00490D3B" w:rsidRDefault="00412AE0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 xml:space="preserve">Description : </w:t>
      </w:r>
      <w:r w:rsidRPr="00490D3B">
        <w:t xml:space="preserve">Cette fonction convertit une variable de type </w:t>
      </w:r>
      <w:proofErr w:type="spellStart"/>
      <w:r w:rsidRPr="00490D3B">
        <w:t>tformula</w:t>
      </w:r>
      <w:proofErr w:type="spellEnd"/>
      <w:r w:rsidRPr="00490D3B">
        <w:t xml:space="preserve"> en sa représentation sous forme de chaîne de caractères.</w:t>
      </w:r>
    </w:p>
    <w:p w14:paraId="6FC76ED5" w14:textId="54F7DD47" w:rsidR="00412AE0" w:rsidRPr="006C42D3" w:rsidRDefault="00412AE0" w:rsidP="006C42D3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1BD8079D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 xml:space="preserve">Utilisation d'un motif de correspondance : Nous vérifions si la variable est de type </w:t>
      </w:r>
      <w:r w:rsidRPr="007F3E07">
        <w:rPr>
          <w:b/>
        </w:rPr>
        <w:t>Var</w:t>
      </w:r>
      <w:r w:rsidRPr="00490D3B">
        <w:t xml:space="preserve"> et retournons la chaîne de caractères correspondante.</w:t>
      </w:r>
    </w:p>
    <w:p w14:paraId="41A190CF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 xml:space="preserve">Gestion d'erreur : Si la variable n'est pas de type </w:t>
      </w:r>
      <w:r w:rsidRPr="007F3E07">
        <w:rPr>
          <w:b/>
        </w:rPr>
        <w:t>Var</w:t>
      </w:r>
      <w:r w:rsidRPr="00490D3B">
        <w:t>, une exception est levée.</w:t>
      </w:r>
    </w:p>
    <w:p w14:paraId="439E74DB" w14:textId="520E3D4E" w:rsidR="00412AE0" w:rsidRPr="00490D3B" w:rsidRDefault="006C42D3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  <w:lang w:val="en-US"/>
        </w:rPr>
        <w:t>Type:</w:t>
      </w:r>
      <w:r w:rsidR="00412AE0" w:rsidRPr="00490D3B">
        <w:rPr>
          <w:lang w:val="en-US"/>
        </w:rPr>
        <w:t xml:space="preserve"> </w:t>
      </w:r>
      <w:proofErr w:type="spellStart"/>
      <w:r w:rsidR="00412AE0" w:rsidRPr="00490D3B">
        <w:rPr>
          <w:lang w:val="en-US"/>
        </w:rPr>
        <w:t>tformula</w:t>
      </w:r>
      <w:proofErr w:type="spellEnd"/>
      <w:r w:rsidR="00412AE0" w:rsidRPr="00490D3B">
        <w:rPr>
          <w:lang w:val="en-US"/>
        </w:rPr>
        <w:t xml:space="preserve"> -&gt; string</w:t>
      </w:r>
    </w:p>
    <w:p w14:paraId="31527941" w14:textId="77777777" w:rsidR="00412AE0" w:rsidRPr="00490D3B" w:rsidRDefault="00412AE0" w:rsidP="00412AE0">
      <w:pPr>
        <w:rPr>
          <w:lang w:val="en-US"/>
        </w:rPr>
      </w:pPr>
    </w:p>
    <w:p w14:paraId="7E4650DF" w14:textId="77777777" w:rsidR="00412AE0" w:rsidRPr="006C42D3" w:rsidRDefault="00412AE0" w:rsidP="00412AE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evalFormula</w:t>
      </w:r>
      <w:proofErr w:type="spellEnd"/>
      <w:r w:rsidRPr="006C42D3">
        <w:rPr>
          <w:b/>
          <w:bCs/>
          <w:sz w:val="24"/>
          <w:szCs w:val="24"/>
          <w:u w:val="single"/>
        </w:rPr>
        <w:t xml:space="preserve"> :</w:t>
      </w:r>
    </w:p>
    <w:p w14:paraId="1B85CF84" w14:textId="77777777" w:rsidR="00412AE0" w:rsidRPr="00490D3B" w:rsidRDefault="00412AE0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évalue une formule logique dans un environnement donné.</w:t>
      </w:r>
    </w:p>
    <w:p w14:paraId="77AA127F" w14:textId="77777777" w:rsidR="00412AE0" w:rsidRPr="006C42D3" w:rsidRDefault="00412AE0" w:rsidP="00412AE0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7731404F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>Utilisation d'une fonction auxiliaire récursive : La fonction auxiliaire parcourt récursivement la formule et évalue chaque sous-formule en fonction des valeurs des variables dans l'environnement.</w:t>
      </w:r>
    </w:p>
    <w:p w14:paraId="111F9560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 xml:space="preserve">Utilisation de la fonction </w:t>
      </w:r>
      <w:proofErr w:type="spellStart"/>
      <w:r w:rsidRPr="007F3E07">
        <w:rPr>
          <w:b/>
        </w:rPr>
        <w:t>List.assoc</w:t>
      </w:r>
      <w:proofErr w:type="spellEnd"/>
      <w:r w:rsidRPr="00490D3B">
        <w:t xml:space="preserve"> : Pour obtenir la valeur d'une variable dans l'environnement, nous utilisons la fonction </w:t>
      </w:r>
      <w:proofErr w:type="spellStart"/>
      <w:r w:rsidRPr="007F3E07">
        <w:rPr>
          <w:b/>
        </w:rPr>
        <w:t>List.assoc</w:t>
      </w:r>
      <w:proofErr w:type="spellEnd"/>
      <w:r w:rsidRPr="00490D3B">
        <w:t xml:space="preserve"> qui recherche la première paire clé-valeur correspondante.</w:t>
      </w:r>
    </w:p>
    <w:p w14:paraId="1795261E" w14:textId="0BF5CE53" w:rsidR="00412AE0" w:rsidRPr="00490D3B" w:rsidRDefault="006C42D3" w:rsidP="00412AE0">
      <w:pPr>
        <w:pStyle w:val="Paragraphedeliste"/>
        <w:numPr>
          <w:ilvl w:val="0"/>
          <w:numId w:val="4"/>
        </w:numPr>
        <w:rPr>
          <w:lang w:val="en-US"/>
        </w:rPr>
      </w:pPr>
      <w:r w:rsidRPr="006C42D3">
        <w:rPr>
          <w:b/>
          <w:bCs/>
          <w:lang w:val="en-US"/>
        </w:rPr>
        <w:t>Type:</w:t>
      </w:r>
      <w:r w:rsidR="00412AE0" w:rsidRPr="00490D3B">
        <w:rPr>
          <w:lang w:val="en-US"/>
        </w:rPr>
        <w:t xml:space="preserve"> (string * bool) list -&gt; </w:t>
      </w:r>
      <w:proofErr w:type="spellStart"/>
      <w:r w:rsidR="00412AE0" w:rsidRPr="00490D3B">
        <w:rPr>
          <w:lang w:val="en-US"/>
        </w:rPr>
        <w:t>tformula</w:t>
      </w:r>
      <w:proofErr w:type="spellEnd"/>
      <w:r w:rsidR="00412AE0" w:rsidRPr="00490D3B">
        <w:rPr>
          <w:lang w:val="en-US"/>
        </w:rPr>
        <w:t xml:space="preserve"> -&gt; bool</w:t>
      </w:r>
    </w:p>
    <w:p w14:paraId="253E8405" w14:textId="77777777" w:rsidR="00412AE0" w:rsidRPr="007F3E07" w:rsidRDefault="00412AE0" w:rsidP="00412AE0">
      <w:pPr>
        <w:rPr>
          <w:lang w:val="en-US"/>
        </w:rPr>
      </w:pPr>
    </w:p>
    <w:p w14:paraId="4E6EF4C0" w14:textId="77777777" w:rsidR="00412AE0" w:rsidRPr="006C42D3" w:rsidRDefault="00412AE0" w:rsidP="00412AE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buildDecTree</w:t>
      </w:r>
      <w:proofErr w:type="spellEnd"/>
      <w:r w:rsidRPr="006C42D3">
        <w:rPr>
          <w:b/>
          <w:bCs/>
          <w:sz w:val="24"/>
          <w:szCs w:val="24"/>
          <w:u w:val="single"/>
        </w:rPr>
        <w:t xml:space="preserve"> :</w:t>
      </w:r>
    </w:p>
    <w:p w14:paraId="71FC7369" w14:textId="77777777" w:rsidR="00412AE0" w:rsidRPr="00490D3B" w:rsidRDefault="00412AE0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construit l'arbre de décision d'une formule logique.</w:t>
      </w:r>
    </w:p>
    <w:p w14:paraId="3B420176" w14:textId="77777777" w:rsidR="00412AE0" w:rsidRPr="006C42D3" w:rsidRDefault="00412AE0" w:rsidP="00412AE0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1E5B515C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>Utilisation d'une fonction auxiliaire récursive : La fonction auxiliaire prend en compte l'environnement et une liste de variables, et construit l'arbre de décision en fonction des valeurs possibles des variables.</w:t>
      </w:r>
    </w:p>
    <w:p w14:paraId="1D24F1BF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 xml:space="preserve">Utilisation de la structure de données récursive </w:t>
      </w:r>
      <w:proofErr w:type="spellStart"/>
      <w:r w:rsidRPr="007F3E07">
        <w:rPr>
          <w:b/>
        </w:rPr>
        <w:t>decTree</w:t>
      </w:r>
      <w:proofErr w:type="spellEnd"/>
      <w:r w:rsidRPr="00490D3B">
        <w:t xml:space="preserve"> : L'arbre de décision est représenté par les types </w:t>
      </w:r>
      <w:proofErr w:type="spellStart"/>
      <w:r w:rsidRPr="007F3E07">
        <w:rPr>
          <w:b/>
        </w:rPr>
        <w:t>DecLeaf</w:t>
      </w:r>
      <w:proofErr w:type="spellEnd"/>
      <w:r w:rsidRPr="00490D3B">
        <w:t xml:space="preserve"> (feuille) et </w:t>
      </w:r>
      <w:proofErr w:type="spellStart"/>
      <w:r w:rsidRPr="007F3E07">
        <w:rPr>
          <w:b/>
        </w:rPr>
        <w:t>DecRoot</w:t>
      </w:r>
      <w:proofErr w:type="spellEnd"/>
      <w:r w:rsidRPr="00490D3B">
        <w:t xml:space="preserve"> (nœud). Chaque nœud contient une variable et deux sous-arbres correspondant aux valeurs Vrai et Faux de la variable.</w:t>
      </w:r>
    </w:p>
    <w:p w14:paraId="5BDC06A8" w14:textId="45510641" w:rsidR="00412AE0" w:rsidRPr="00490D3B" w:rsidRDefault="006C42D3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  <w:lang w:val="en-US"/>
        </w:rPr>
        <w:t>Type:</w:t>
      </w:r>
      <w:r w:rsidR="00412AE0" w:rsidRPr="00490D3B">
        <w:rPr>
          <w:lang w:val="en-US"/>
        </w:rPr>
        <w:t xml:space="preserve"> </w:t>
      </w:r>
      <w:proofErr w:type="spellStart"/>
      <w:r w:rsidR="00412AE0" w:rsidRPr="00490D3B">
        <w:rPr>
          <w:lang w:val="en-US"/>
        </w:rPr>
        <w:t>tformula</w:t>
      </w:r>
      <w:proofErr w:type="spellEnd"/>
      <w:r w:rsidR="00412AE0" w:rsidRPr="00490D3B">
        <w:rPr>
          <w:lang w:val="en-US"/>
        </w:rPr>
        <w:t xml:space="preserve"> -&gt; </w:t>
      </w:r>
      <w:proofErr w:type="spellStart"/>
      <w:r w:rsidR="00412AE0" w:rsidRPr="00490D3B">
        <w:rPr>
          <w:lang w:val="en-US"/>
        </w:rPr>
        <w:t>decTree</w:t>
      </w:r>
      <w:proofErr w:type="spellEnd"/>
    </w:p>
    <w:p w14:paraId="5D822CC4" w14:textId="77777777" w:rsidR="00412AE0" w:rsidRPr="00490D3B" w:rsidRDefault="00412AE0" w:rsidP="00412AE0">
      <w:pPr>
        <w:rPr>
          <w:lang w:val="en-US"/>
        </w:rPr>
      </w:pPr>
    </w:p>
    <w:p w14:paraId="3BA12554" w14:textId="176114C9" w:rsidR="00412AE0" w:rsidRPr="006C42D3" w:rsidRDefault="00412AE0" w:rsidP="00412AE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buildBdd</w:t>
      </w:r>
      <w:proofErr w:type="spellEnd"/>
      <w:r w:rsidRPr="006C42D3">
        <w:rPr>
          <w:b/>
          <w:bCs/>
          <w:sz w:val="24"/>
          <w:szCs w:val="24"/>
          <w:u w:val="single"/>
        </w:rPr>
        <w:t xml:space="preserve"> </w:t>
      </w:r>
      <w:r w:rsidRPr="00840AAA">
        <w:rPr>
          <w:b/>
          <w:bCs/>
          <w:color w:val="FF0000"/>
          <w:sz w:val="24"/>
          <w:szCs w:val="24"/>
          <w:u w:val="single"/>
        </w:rPr>
        <w:t xml:space="preserve">(ne fonctionne pas correctement) </w:t>
      </w:r>
      <w:r w:rsidRPr="006C42D3">
        <w:rPr>
          <w:b/>
          <w:bCs/>
          <w:sz w:val="24"/>
          <w:szCs w:val="24"/>
          <w:u w:val="single"/>
        </w:rPr>
        <w:t>:</w:t>
      </w:r>
    </w:p>
    <w:p w14:paraId="38913203" w14:textId="77777777" w:rsidR="00412AE0" w:rsidRPr="00490D3B" w:rsidRDefault="00412AE0" w:rsidP="00412AE0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construit un BDD (Diagramme de Décision Binaire) à partir d'une formule logique.</w:t>
      </w:r>
    </w:p>
    <w:p w14:paraId="5449FAC4" w14:textId="77777777" w:rsidR="00412AE0" w:rsidRPr="006C42D3" w:rsidRDefault="00412AE0" w:rsidP="00412AE0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3D19BE0D" w14:textId="77777777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>Utilisation d'une fonction auxiliaire récursive : La fonction auxiliaire prend en compte les variables, la formule et construit le BDD en utilisant une table de nœuds accumulée.</w:t>
      </w:r>
    </w:p>
    <w:p w14:paraId="674D0437" w14:textId="74802DAF" w:rsidR="00412AE0" w:rsidRPr="00490D3B" w:rsidRDefault="00412AE0" w:rsidP="00412AE0">
      <w:pPr>
        <w:pStyle w:val="Paragraphedeliste"/>
        <w:numPr>
          <w:ilvl w:val="1"/>
          <w:numId w:val="4"/>
        </w:numPr>
      </w:pPr>
      <w:r w:rsidRPr="00490D3B">
        <w:t xml:space="preserve">Utilisation de la structure de données </w:t>
      </w:r>
      <w:proofErr w:type="spellStart"/>
      <w:r w:rsidRPr="007F3E07">
        <w:rPr>
          <w:b/>
        </w:rPr>
        <w:t>bddNode</w:t>
      </w:r>
      <w:proofErr w:type="spellEnd"/>
      <w:r w:rsidRPr="00490D3B">
        <w:t xml:space="preserve"> : Un nœud du BDD est représenté par les types </w:t>
      </w:r>
      <w:proofErr w:type="spellStart"/>
      <w:r w:rsidRPr="007F3E07">
        <w:rPr>
          <w:b/>
        </w:rPr>
        <w:t>BddLeaf</w:t>
      </w:r>
      <w:proofErr w:type="spellEnd"/>
      <w:r w:rsidRPr="00490D3B">
        <w:t xml:space="preserve"> (feuille) et </w:t>
      </w:r>
      <w:proofErr w:type="spellStart"/>
      <w:r w:rsidRPr="007F3E07">
        <w:rPr>
          <w:b/>
        </w:rPr>
        <w:t>BddNode</w:t>
      </w:r>
      <w:proofErr w:type="spellEnd"/>
      <w:r w:rsidRPr="00490D3B">
        <w:t xml:space="preserve"> (nœud). Chaque nœud contient une variable et deux sous-nœuds correspondant aux valeurs Vrai et Faux de la variable.</w:t>
      </w:r>
    </w:p>
    <w:p w14:paraId="0CF05ED4" w14:textId="35355751" w:rsidR="006D634A" w:rsidRDefault="006C42D3" w:rsidP="006D634A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Type :</w:t>
      </w:r>
      <w:r w:rsidR="00412AE0" w:rsidRPr="00490D3B">
        <w:t xml:space="preserve"> </w:t>
      </w:r>
      <w:proofErr w:type="spellStart"/>
      <w:r w:rsidR="00412AE0" w:rsidRPr="00490D3B">
        <w:t>tformula</w:t>
      </w:r>
      <w:proofErr w:type="spellEnd"/>
      <w:r w:rsidR="00412AE0" w:rsidRPr="00490D3B">
        <w:t xml:space="preserve"> -&gt; </w:t>
      </w:r>
      <w:proofErr w:type="spellStart"/>
      <w:r w:rsidR="00412AE0" w:rsidRPr="00490D3B">
        <w:t>bddNode</w:t>
      </w:r>
      <w:proofErr w:type="spellEnd"/>
    </w:p>
    <w:p w14:paraId="3870CA6A" w14:textId="77777777" w:rsidR="006C42D3" w:rsidRPr="00490D3B" w:rsidRDefault="006C42D3" w:rsidP="006C42D3">
      <w:pPr>
        <w:pStyle w:val="Paragraphedeliste"/>
        <w:ind w:left="1080"/>
      </w:pPr>
    </w:p>
    <w:p w14:paraId="2D669A16" w14:textId="110B4EDC" w:rsidR="006D634A" w:rsidRPr="006C42D3" w:rsidRDefault="006D634A" w:rsidP="006D634A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90D3B">
        <w:t xml:space="preserve"> </w:t>
      </w: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simplifyBDD</w:t>
      </w:r>
      <w:proofErr w:type="spellEnd"/>
      <w:r w:rsidR="00840AAA">
        <w:rPr>
          <w:b/>
          <w:bCs/>
          <w:sz w:val="24"/>
          <w:szCs w:val="24"/>
          <w:u w:val="single"/>
        </w:rPr>
        <w:t xml:space="preserve"> </w:t>
      </w:r>
      <w:r w:rsidR="00840AAA" w:rsidRPr="00840AAA">
        <w:rPr>
          <w:b/>
          <w:bCs/>
          <w:color w:val="FF0000"/>
          <w:sz w:val="24"/>
          <w:szCs w:val="24"/>
          <w:u w:val="single"/>
        </w:rPr>
        <w:t xml:space="preserve">(ne fonctionne pas correctement sans </w:t>
      </w:r>
      <w:proofErr w:type="spellStart"/>
      <w:proofErr w:type="gramStart"/>
      <w:r w:rsidR="00840AAA" w:rsidRPr="00840AAA">
        <w:rPr>
          <w:b/>
          <w:bCs/>
          <w:color w:val="FF0000"/>
          <w:sz w:val="24"/>
          <w:szCs w:val="24"/>
          <w:u w:val="single"/>
        </w:rPr>
        <w:t>buildBdd</w:t>
      </w:r>
      <w:proofErr w:type="spellEnd"/>
      <w:r w:rsidR="00840AAA" w:rsidRPr="00840AAA">
        <w:rPr>
          <w:b/>
          <w:bCs/>
          <w:color w:val="FF0000"/>
          <w:sz w:val="24"/>
          <w:szCs w:val="24"/>
          <w:u w:val="single"/>
        </w:rPr>
        <w:t xml:space="preserve">) </w:t>
      </w:r>
      <w:r w:rsidRPr="00840AAA">
        <w:rPr>
          <w:b/>
          <w:bCs/>
          <w:color w:val="FF0000"/>
          <w:sz w:val="24"/>
          <w:szCs w:val="24"/>
          <w:u w:val="single"/>
        </w:rPr>
        <w:t xml:space="preserve"> </w:t>
      </w:r>
      <w:r w:rsidRPr="006C42D3">
        <w:rPr>
          <w:b/>
          <w:bCs/>
          <w:sz w:val="24"/>
          <w:szCs w:val="24"/>
          <w:u w:val="single"/>
        </w:rPr>
        <w:t>:</w:t>
      </w:r>
      <w:proofErr w:type="gramEnd"/>
    </w:p>
    <w:p w14:paraId="2302AD92" w14:textId="77777777" w:rsidR="006D634A" w:rsidRPr="00490D3B" w:rsidRDefault="006D634A" w:rsidP="006D634A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simplifie un BDD en éliminant les nœuds redondants et en fusionnant les nœuds équivalents.</w:t>
      </w:r>
    </w:p>
    <w:p w14:paraId="7C44CF20" w14:textId="77777777" w:rsidR="006D634A" w:rsidRPr="006C42D3" w:rsidRDefault="006D634A" w:rsidP="006D634A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3267FD73" w14:textId="77777777" w:rsidR="006D634A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>Utilisation d'une fonction auxiliaire récursive : La fonction auxiliaire parcourt récursivement le BDD en utilisant une table de nœuds accumulée et applique les règles de simplification pour éliminer les nœuds redondants.</w:t>
      </w:r>
    </w:p>
    <w:p w14:paraId="3F5A595F" w14:textId="77777777" w:rsidR="006D634A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 xml:space="preserve">Utilisation de la fonction </w:t>
      </w:r>
      <w:proofErr w:type="spellStart"/>
      <w:r w:rsidRPr="007F3E07">
        <w:rPr>
          <w:b/>
        </w:rPr>
        <w:t>bddNode_equal</w:t>
      </w:r>
      <w:proofErr w:type="spellEnd"/>
      <w:r w:rsidRPr="00490D3B">
        <w:t xml:space="preserve"> : Pour détecter les nœuds équivalents, nous utilisons la fonction </w:t>
      </w:r>
      <w:proofErr w:type="spellStart"/>
      <w:r w:rsidRPr="007F3E07">
        <w:rPr>
          <w:b/>
        </w:rPr>
        <w:t>bddNode_equal</w:t>
      </w:r>
      <w:proofErr w:type="spellEnd"/>
      <w:r w:rsidRPr="00490D3B">
        <w:t xml:space="preserve"> qui compare les nœuds en fonction de leur variable et de leurs sous-nœuds.</w:t>
      </w:r>
    </w:p>
    <w:p w14:paraId="533A10B3" w14:textId="409F6752" w:rsidR="006D634A" w:rsidRPr="00490D3B" w:rsidRDefault="006D634A" w:rsidP="006D634A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Type :</w:t>
      </w:r>
      <w:r w:rsidRPr="00490D3B">
        <w:t xml:space="preserve"> </w:t>
      </w:r>
      <w:proofErr w:type="spellStart"/>
      <w:r w:rsidRPr="00490D3B">
        <w:t>bddNode</w:t>
      </w:r>
      <w:proofErr w:type="spellEnd"/>
      <w:r w:rsidRPr="00490D3B">
        <w:t xml:space="preserve"> -&gt; </w:t>
      </w:r>
      <w:proofErr w:type="spellStart"/>
      <w:r w:rsidRPr="00490D3B">
        <w:t>bddNode</w:t>
      </w:r>
      <w:proofErr w:type="spellEnd"/>
    </w:p>
    <w:p w14:paraId="40F09944" w14:textId="77777777" w:rsidR="006D634A" w:rsidRPr="006C42D3" w:rsidRDefault="006D634A" w:rsidP="006D634A">
      <w:pPr>
        <w:rPr>
          <w:b/>
          <w:bCs/>
          <w:sz w:val="24"/>
          <w:szCs w:val="24"/>
          <w:u w:val="single"/>
        </w:rPr>
      </w:pPr>
    </w:p>
    <w:p w14:paraId="4B958C6D" w14:textId="77777777" w:rsidR="006D634A" w:rsidRPr="006C42D3" w:rsidRDefault="006D634A" w:rsidP="006D634A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isTautology</w:t>
      </w:r>
      <w:proofErr w:type="spellEnd"/>
      <w:r w:rsidRPr="006C42D3">
        <w:rPr>
          <w:b/>
          <w:bCs/>
          <w:sz w:val="24"/>
          <w:szCs w:val="24"/>
          <w:u w:val="single"/>
        </w:rPr>
        <w:t xml:space="preserve"> :</w:t>
      </w:r>
    </w:p>
    <w:p w14:paraId="5408D880" w14:textId="77777777" w:rsidR="006D634A" w:rsidRPr="00490D3B" w:rsidRDefault="006D634A" w:rsidP="006D634A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vérifie si une formule logique est une tautologie, c'est-à-dire si elle est vraie pour toutes les assignations de variables.</w:t>
      </w:r>
    </w:p>
    <w:p w14:paraId="573A3D9E" w14:textId="77777777" w:rsidR="006D634A" w:rsidRPr="006C42D3" w:rsidRDefault="006D634A" w:rsidP="006D634A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2BBC819A" w14:textId="77777777" w:rsidR="006D634A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 xml:space="preserve">Utilisation de la fonction </w:t>
      </w:r>
      <w:proofErr w:type="spellStart"/>
      <w:r w:rsidRPr="007F3E07">
        <w:rPr>
          <w:b/>
        </w:rPr>
        <w:t>buildBdd</w:t>
      </w:r>
      <w:proofErr w:type="spellEnd"/>
      <w:r w:rsidRPr="00490D3B">
        <w:t xml:space="preserve"> : Nous construisons le BDD correspondant à la formule logique en utilisant la fonction </w:t>
      </w:r>
      <w:proofErr w:type="spellStart"/>
      <w:r w:rsidRPr="007F3E07">
        <w:rPr>
          <w:b/>
        </w:rPr>
        <w:t>buildBdd</w:t>
      </w:r>
      <w:proofErr w:type="spellEnd"/>
      <w:r w:rsidRPr="00490D3B">
        <w:t>.</w:t>
      </w:r>
    </w:p>
    <w:p w14:paraId="52747306" w14:textId="77777777" w:rsidR="006D634A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 xml:space="preserve">Vérification de la présence d'une feuille </w:t>
      </w:r>
      <w:proofErr w:type="spellStart"/>
      <w:r w:rsidRPr="00490D3B">
        <w:t>True</w:t>
      </w:r>
      <w:proofErr w:type="spellEnd"/>
      <w:r w:rsidRPr="00490D3B">
        <w:t xml:space="preserve"> : Si le BDD contient une feuille </w:t>
      </w:r>
      <w:proofErr w:type="spellStart"/>
      <w:r w:rsidRPr="00490D3B">
        <w:t>True</w:t>
      </w:r>
      <w:proofErr w:type="spellEnd"/>
      <w:r w:rsidRPr="00490D3B">
        <w:t>, cela signifie que la formule est une tautologie.</w:t>
      </w:r>
    </w:p>
    <w:p w14:paraId="5F054756" w14:textId="03300BCF" w:rsidR="006D634A" w:rsidRPr="00490D3B" w:rsidRDefault="006D634A" w:rsidP="006D634A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Type :</w:t>
      </w:r>
      <w:r w:rsidRPr="00490D3B">
        <w:t xml:space="preserve"> </w:t>
      </w:r>
      <w:proofErr w:type="spellStart"/>
      <w:r w:rsidRPr="00490D3B">
        <w:t>tformula</w:t>
      </w:r>
      <w:proofErr w:type="spellEnd"/>
      <w:r w:rsidRPr="00490D3B">
        <w:t xml:space="preserve"> -&gt; </w:t>
      </w:r>
      <w:proofErr w:type="spellStart"/>
      <w:r w:rsidRPr="00490D3B">
        <w:t>bool</w:t>
      </w:r>
      <w:proofErr w:type="spellEnd"/>
    </w:p>
    <w:p w14:paraId="797CF806" w14:textId="77777777" w:rsidR="006D634A" w:rsidRPr="00490D3B" w:rsidRDefault="006D634A" w:rsidP="006D634A"/>
    <w:p w14:paraId="34B0726C" w14:textId="77777777" w:rsidR="00D9411C" w:rsidRPr="006C42D3" w:rsidRDefault="006D634A" w:rsidP="006D634A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C42D3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6C42D3">
        <w:rPr>
          <w:b/>
          <w:bCs/>
          <w:sz w:val="24"/>
          <w:szCs w:val="24"/>
          <w:u w:val="single"/>
        </w:rPr>
        <w:t>areEquivalent</w:t>
      </w:r>
      <w:proofErr w:type="spellEnd"/>
      <w:r w:rsidRPr="006C42D3">
        <w:rPr>
          <w:b/>
          <w:bCs/>
          <w:sz w:val="24"/>
          <w:szCs w:val="24"/>
          <w:u w:val="single"/>
        </w:rPr>
        <w:t xml:space="preserve"> :</w:t>
      </w:r>
    </w:p>
    <w:p w14:paraId="333FECF1" w14:textId="77777777" w:rsidR="00D9411C" w:rsidRPr="00490D3B" w:rsidRDefault="006D634A" w:rsidP="006D634A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Description :</w:t>
      </w:r>
      <w:r w:rsidRPr="00490D3B">
        <w:t xml:space="preserve"> Cette fonction vérifie si deux formules logiques sont équivalentes, c'est-à-dire si elles ont la même valeur de vérité pour toutes les assignations de variables.</w:t>
      </w:r>
    </w:p>
    <w:p w14:paraId="4142416C" w14:textId="77777777" w:rsidR="00D9411C" w:rsidRPr="006C42D3" w:rsidRDefault="006D634A" w:rsidP="00D9411C">
      <w:pPr>
        <w:pStyle w:val="Paragraphedeliste"/>
        <w:numPr>
          <w:ilvl w:val="0"/>
          <w:numId w:val="4"/>
        </w:numPr>
        <w:rPr>
          <w:b/>
          <w:bCs/>
        </w:rPr>
      </w:pPr>
      <w:r w:rsidRPr="006C42D3">
        <w:rPr>
          <w:b/>
          <w:bCs/>
        </w:rPr>
        <w:t>Choix et justifications :</w:t>
      </w:r>
    </w:p>
    <w:p w14:paraId="4AED7D49" w14:textId="77777777" w:rsidR="00D9411C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 xml:space="preserve">Utilisation de la fonction </w:t>
      </w:r>
      <w:proofErr w:type="spellStart"/>
      <w:r w:rsidRPr="007F3E07">
        <w:rPr>
          <w:b/>
        </w:rPr>
        <w:t>buildBdd</w:t>
      </w:r>
      <w:proofErr w:type="spellEnd"/>
      <w:r w:rsidRPr="00490D3B">
        <w:t xml:space="preserve"> : Nous construisons les </w:t>
      </w:r>
      <w:proofErr w:type="spellStart"/>
      <w:r w:rsidRPr="00490D3B">
        <w:t>BDDs</w:t>
      </w:r>
      <w:proofErr w:type="spellEnd"/>
      <w:r w:rsidRPr="00490D3B">
        <w:t xml:space="preserve"> correspondants aux deux formules logiques en utilisant la fonction </w:t>
      </w:r>
      <w:proofErr w:type="spellStart"/>
      <w:r w:rsidRPr="007F3E07">
        <w:rPr>
          <w:b/>
        </w:rPr>
        <w:t>buildBdd</w:t>
      </w:r>
      <w:proofErr w:type="spellEnd"/>
      <w:r w:rsidRPr="00490D3B">
        <w:t>.</w:t>
      </w:r>
    </w:p>
    <w:p w14:paraId="23825891" w14:textId="77777777" w:rsidR="00D9411C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 xml:space="preserve">Comparaison des </w:t>
      </w:r>
      <w:proofErr w:type="spellStart"/>
      <w:r w:rsidRPr="00490D3B">
        <w:t>BDDs</w:t>
      </w:r>
      <w:proofErr w:type="spellEnd"/>
      <w:r w:rsidRPr="00490D3B">
        <w:t xml:space="preserve"> : Si les deux </w:t>
      </w:r>
      <w:proofErr w:type="spellStart"/>
      <w:r w:rsidRPr="00490D3B">
        <w:t>BDDs</w:t>
      </w:r>
      <w:proofErr w:type="spellEnd"/>
      <w:r w:rsidRPr="00490D3B">
        <w:t xml:space="preserve"> sont égaux, cela signifie que les formules sont équivalentes.</w:t>
      </w:r>
    </w:p>
    <w:p w14:paraId="572C05DA" w14:textId="4A18A3B2" w:rsidR="006D634A" w:rsidRPr="00490D3B" w:rsidRDefault="006D634A" w:rsidP="00D9411C">
      <w:pPr>
        <w:pStyle w:val="Paragraphedeliste"/>
        <w:numPr>
          <w:ilvl w:val="0"/>
          <w:numId w:val="4"/>
        </w:numPr>
      </w:pPr>
      <w:r w:rsidRPr="006C42D3">
        <w:rPr>
          <w:b/>
          <w:bCs/>
        </w:rPr>
        <w:t>Type :</w:t>
      </w:r>
      <w:r w:rsidRPr="00490D3B">
        <w:t xml:space="preserve"> </w:t>
      </w:r>
      <w:proofErr w:type="spellStart"/>
      <w:r w:rsidRPr="00490D3B">
        <w:t>tformula</w:t>
      </w:r>
      <w:proofErr w:type="spellEnd"/>
      <w:r w:rsidRPr="00490D3B">
        <w:t xml:space="preserve"> -&gt; </w:t>
      </w:r>
      <w:proofErr w:type="spellStart"/>
      <w:r w:rsidRPr="00490D3B">
        <w:t>tformula</w:t>
      </w:r>
      <w:proofErr w:type="spellEnd"/>
      <w:r w:rsidRPr="00490D3B">
        <w:t xml:space="preserve"> -&gt; </w:t>
      </w:r>
      <w:proofErr w:type="spellStart"/>
      <w:r w:rsidRPr="00490D3B">
        <w:t>bool</w:t>
      </w:r>
      <w:proofErr w:type="spellEnd"/>
    </w:p>
    <w:p w14:paraId="4EE9C83C" w14:textId="77777777" w:rsidR="00D9411C" w:rsidRPr="00490D3B" w:rsidRDefault="00D9411C" w:rsidP="006D634A"/>
    <w:p w14:paraId="37FFE909" w14:textId="43B42633" w:rsidR="00D9411C" w:rsidRPr="00840AAA" w:rsidRDefault="006D634A" w:rsidP="006D634A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840AAA">
        <w:rPr>
          <w:b/>
          <w:bCs/>
          <w:sz w:val="24"/>
          <w:szCs w:val="24"/>
          <w:u w:val="single"/>
        </w:rPr>
        <w:t xml:space="preserve">Fonction </w:t>
      </w:r>
      <w:proofErr w:type="spellStart"/>
      <w:r w:rsidRPr="00840AAA">
        <w:rPr>
          <w:b/>
          <w:bCs/>
          <w:sz w:val="24"/>
          <w:szCs w:val="24"/>
          <w:u w:val="single"/>
        </w:rPr>
        <w:t>dotBDD</w:t>
      </w:r>
      <w:proofErr w:type="spellEnd"/>
      <w:r w:rsidRPr="00840AAA">
        <w:rPr>
          <w:b/>
          <w:bCs/>
          <w:sz w:val="24"/>
          <w:szCs w:val="24"/>
          <w:u w:val="single"/>
        </w:rPr>
        <w:t xml:space="preserve"> </w:t>
      </w:r>
      <w:r w:rsidR="00840AAA" w:rsidRPr="00840AAA">
        <w:rPr>
          <w:b/>
          <w:bCs/>
          <w:color w:val="FF0000"/>
          <w:sz w:val="24"/>
          <w:szCs w:val="24"/>
          <w:u w:val="single"/>
        </w:rPr>
        <w:t xml:space="preserve">(ne fonctionne pas correctement) </w:t>
      </w:r>
      <w:r w:rsidRPr="00840AAA">
        <w:rPr>
          <w:b/>
          <w:bCs/>
          <w:color w:val="FF0000"/>
          <w:sz w:val="24"/>
          <w:szCs w:val="24"/>
          <w:u w:val="single"/>
        </w:rPr>
        <w:t>:</w:t>
      </w:r>
    </w:p>
    <w:p w14:paraId="49E16798" w14:textId="77777777" w:rsidR="00D9411C" w:rsidRPr="00490D3B" w:rsidRDefault="006D634A" w:rsidP="006D634A">
      <w:pPr>
        <w:pStyle w:val="Paragraphedeliste"/>
        <w:numPr>
          <w:ilvl w:val="0"/>
          <w:numId w:val="4"/>
        </w:numPr>
      </w:pPr>
      <w:r w:rsidRPr="00840AAA">
        <w:rPr>
          <w:b/>
          <w:bCs/>
        </w:rPr>
        <w:t>Description :</w:t>
      </w:r>
      <w:r w:rsidRPr="00490D3B">
        <w:t xml:space="preserve"> Cette fonction génère une représentation graphique au format DOT d'un BDD.</w:t>
      </w:r>
    </w:p>
    <w:p w14:paraId="2CBC1E24" w14:textId="77777777" w:rsidR="00D9411C" w:rsidRPr="00840AAA" w:rsidRDefault="006D634A" w:rsidP="006D634A">
      <w:pPr>
        <w:pStyle w:val="Paragraphedeliste"/>
        <w:numPr>
          <w:ilvl w:val="0"/>
          <w:numId w:val="4"/>
        </w:numPr>
        <w:rPr>
          <w:b/>
          <w:bCs/>
        </w:rPr>
      </w:pPr>
      <w:r w:rsidRPr="00840AAA">
        <w:rPr>
          <w:b/>
          <w:bCs/>
        </w:rPr>
        <w:t>Choix et justifications :</w:t>
      </w:r>
    </w:p>
    <w:p w14:paraId="31F2E298" w14:textId="77777777" w:rsidR="00D9411C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>Utilisation d'une fonction auxiliaire récursive : La fonction auxiliaire parcourt récursivement le BDD en générant les instructions DOT correspondantes pour chaque nœud.</w:t>
      </w:r>
    </w:p>
    <w:p w14:paraId="7EBFEABB" w14:textId="77777777" w:rsidR="00D9411C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>Utilisation de la notation DOT : La notation DOT est un langage de description graphique largement utilisé pour représenter des graphes.</w:t>
      </w:r>
    </w:p>
    <w:p w14:paraId="536D68AD" w14:textId="1C17608E" w:rsidR="00D9411C" w:rsidRDefault="006D634A" w:rsidP="006D634A">
      <w:pPr>
        <w:pStyle w:val="Paragraphedeliste"/>
        <w:numPr>
          <w:ilvl w:val="0"/>
          <w:numId w:val="4"/>
        </w:numPr>
      </w:pPr>
      <w:r w:rsidRPr="00840AAA">
        <w:rPr>
          <w:b/>
          <w:bCs/>
        </w:rPr>
        <w:t>Type :</w:t>
      </w:r>
      <w:r w:rsidRPr="00490D3B">
        <w:t xml:space="preserve"> </w:t>
      </w:r>
      <w:proofErr w:type="spellStart"/>
      <w:r w:rsidRPr="00490D3B">
        <w:t>bddNode</w:t>
      </w:r>
      <w:proofErr w:type="spellEnd"/>
      <w:r w:rsidRPr="00490D3B">
        <w:t xml:space="preserve"> -&gt; string</w:t>
      </w:r>
    </w:p>
    <w:p w14:paraId="751141E2" w14:textId="77777777" w:rsidR="00840AAA" w:rsidRPr="00490D3B" w:rsidRDefault="00840AAA" w:rsidP="00840AAA">
      <w:pPr>
        <w:pStyle w:val="Paragraphedeliste"/>
        <w:ind w:left="1080"/>
      </w:pPr>
    </w:p>
    <w:p w14:paraId="227E4D10" w14:textId="77777777" w:rsidR="00D9411C" w:rsidRPr="00840AAA" w:rsidRDefault="006D634A" w:rsidP="006D634A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840AAA">
        <w:rPr>
          <w:b/>
          <w:bCs/>
          <w:u w:val="single"/>
        </w:rPr>
        <w:lastRenderedPageBreak/>
        <w:t xml:space="preserve">Fonction </w:t>
      </w:r>
      <w:proofErr w:type="spellStart"/>
      <w:r w:rsidRPr="00840AAA">
        <w:rPr>
          <w:b/>
          <w:bCs/>
          <w:u w:val="single"/>
        </w:rPr>
        <w:t>dotDec</w:t>
      </w:r>
      <w:proofErr w:type="spellEnd"/>
      <w:r w:rsidRPr="00840AAA">
        <w:rPr>
          <w:b/>
          <w:bCs/>
          <w:u w:val="single"/>
        </w:rPr>
        <w:t xml:space="preserve"> :</w:t>
      </w:r>
    </w:p>
    <w:p w14:paraId="15D2C309" w14:textId="77777777" w:rsidR="00D9411C" w:rsidRPr="00490D3B" w:rsidRDefault="006D634A" w:rsidP="006D634A">
      <w:pPr>
        <w:pStyle w:val="Paragraphedeliste"/>
        <w:numPr>
          <w:ilvl w:val="0"/>
          <w:numId w:val="4"/>
        </w:numPr>
      </w:pPr>
      <w:r w:rsidRPr="00840AAA">
        <w:rPr>
          <w:b/>
          <w:bCs/>
        </w:rPr>
        <w:t>Description :</w:t>
      </w:r>
      <w:r w:rsidRPr="00490D3B">
        <w:t xml:space="preserve"> Cette fonction génère une représentation graphique au format DOT d'un arbre de décision.</w:t>
      </w:r>
    </w:p>
    <w:p w14:paraId="2B653E19" w14:textId="77777777" w:rsidR="00D9411C" w:rsidRPr="00840AAA" w:rsidRDefault="006D634A" w:rsidP="006D634A">
      <w:pPr>
        <w:pStyle w:val="Paragraphedeliste"/>
        <w:numPr>
          <w:ilvl w:val="0"/>
          <w:numId w:val="4"/>
        </w:numPr>
        <w:rPr>
          <w:b/>
          <w:bCs/>
        </w:rPr>
      </w:pPr>
      <w:r w:rsidRPr="00840AAA">
        <w:rPr>
          <w:b/>
          <w:bCs/>
        </w:rPr>
        <w:t>Choix et justifications :</w:t>
      </w:r>
    </w:p>
    <w:p w14:paraId="71B9D0C5" w14:textId="77777777" w:rsidR="00D9411C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>Utilisation d'une fonction auxiliaire récursive : La fonction auxiliaire parcourt récursivement l'arbre de décision en générant les instructions DOT correspondantes pour chaque nœud.</w:t>
      </w:r>
    </w:p>
    <w:p w14:paraId="4D10AF2E" w14:textId="77777777" w:rsidR="00D9411C" w:rsidRPr="00490D3B" w:rsidRDefault="006D634A" w:rsidP="006D634A">
      <w:pPr>
        <w:pStyle w:val="Paragraphedeliste"/>
        <w:numPr>
          <w:ilvl w:val="1"/>
          <w:numId w:val="4"/>
        </w:numPr>
      </w:pPr>
      <w:r w:rsidRPr="00490D3B">
        <w:t>Utilisation de la notation DOT : Nous utilisons la notation DOT pour représenter l'arbre de décision de manière graphique.</w:t>
      </w:r>
    </w:p>
    <w:p w14:paraId="56873ECE" w14:textId="49F7FE83" w:rsidR="006D634A" w:rsidRPr="00490D3B" w:rsidRDefault="006D634A" w:rsidP="00D9411C">
      <w:pPr>
        <w:pStyle w:val="Paragraphedeliste"/>
        <w:numPr>
          <w:ilvl w:val="0"/>
          <w:numId w:val="4"/>
        </w:numPr>
      </w:pPr>
      <w:r w:rsidRPr="00840AAA">
        <w:rPr>
          <w:b/>
          <w:bCs/>
        </w:rPr>
        <w:t>Type :</w:t>
      </w:r>
      <w:r w:rsidRPr="00490D3B">
        <w:t xml:space="preserve"> </w:t>
      </w:r>
      <w:proofErr w:type="spellStart"/>
      <w:r w:rsidRPr="00490D3B">
        <w:t>decTree</w:t>
      </w:r>
      <w:proofErr w:type="spellEnd"/>
      <w:r w:rsidRPr="00490D3B">
        <w:t xml:space="preserve"> -&gt; string</w:t>
      </w:r>
    </w:p>
    <w:sectPr w:rsidR="006D634A" w:rsidRPr="00490D3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CAB0" w14:textId="77777777" w:rsidR="00BD118B" w:rsidRDefault="00BD118B" w:rsidP="0056767A">
      <w:pPr>
        <w:spacing w:after="0" w:line="240" w:lineRule="auto"/>
      </w:pPr>
      <w:r>
        <w:separator/>
      </w:r>
    </w:p>
  </w:endnote>
  <w:endnote w:type="continuationSeparator" w:id="0">
    <w:p w14:paraId="04BDE03C" w14:textId="77777777" w:rsidR="00BD118B" w:rsidRDefault="00BD118B" w:rsidP="0056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E486" w14:textId="77777777" w:rsidR="0056767A" w:rsidRPr="0056767A" w:rsidRDefault="0056767A">
    <w:pPr>
      <w:pStyle w:val="Pieddepage"/>
      <w:jc w:val="center"/>
      <w:rPr>
        <w:color w:val="000000" w:themeColor="text1"/>
        <w:sz w:val="20"/>
        <w:szCs w:val="20"/>
      </w:rPr>
    </w:pPr>
    <w:r w:rsidRPr="0056767A">
      <w:rPr>
        <w:color w:val="000000" w:themeColor="text1"/>
        <w:sz w:val="20"/>
        <w:szCs w:val="20"/>
      </w:rPr>
      <w:t xml:space="preserve">Page </w:t>
    </w:r>
    <w:r w:rsidRPr="0056767A">
      <w:rPr>
        <w:color w:val="000000" w:themeColor="text1"/>
        <w:sz w:val="20"/>
        <w:szCs w:val="20"/>
      </w:rPr>
      <w:fldChar w:fldCharType="begin"/>
    </w:r>
    <w:r w:rsidRPr="0056767A">
      <w:rPr>
        <w:color w:val="000000" w:themeColor="text1"/>
        <w:sz w:val="20"/>
        <w:szCs w:val="20"/>
      </w:rPr>
      <w:instrText>PAGE  \* Arabic  \* MERGEFORMAT</w:instrText>
    </w:r>
    <w:r w:rsidRPr="0056767A">
      <w:rPr>
        <w:color w:val="000000" w:themeColor="text1"/>
        <w:sz w:val="20"/>
        <w:szCs w:val="20"/>
      </w:rPr>
      <w:fldChar w:fldCharType="separate"/>
    </w:r>
    <w:r w:rsidRPr="0056767A">
      <w:rPr>
        <w:color w:val="000000" w:themeColor="text1"/>
        <w:sz w:val="20"/>
        <w:szCs w:val="20"/>
      </w:rPr>
      <w:t>2</w:t>
    </w:r>
    <w:r w:rsidRPr="0056767A">
      <w:rPr>
        <w:color w:val="000000" w:themeColor="text1"/>
        <w:sz w:val="20"/>
        <w:szCs w:val="20"/>
      </w:rPr>
      <w:fldChar w:fldCharType="end"/>
    </w:r>
    <w:r w:rsidRPr="0056767A">
      <w:rPr>
        <w:color w:val="000000" w:themeColor="text1"/>
        <w:sz w:val="20"/>
        <w:szCs w:val="20"/>
      </w:rPr>
      <w:t xml:space="preserve"> sur </w:t>
    </w:r>
    <w:r w:rsidRPr="0056767A">
      <w:rPr>
        <w:color w:val="000000" w:themeColor="text1"/>
        <w:sz w:val="20"/>
        <w:szCs w:val="20"/>
      </w:rPr>
      <w:fldChar w:fldCharType="begin"/>
    </w:r>
    <w:r w:rsidRPr="0056767A">
      <w:rPr>
        <w:color w:val="000000" w:themeColor="text1"/>
        <w:sz w:val="20"/>
        <w:szCs w:val="20"/>
      </w:rPr>
      <w:instrText>NUMPAGES  \* arabe  \* MERGEFORMAT</w:instrText>
    </w:r>
    <w:r w:rsidRPr="0056767A">
      <w:rPr>
        <w:color w:val="000000" w:themeColor="text1"/>
        <w:sz w:val="20"/>
        <w:szCs w:val="20"/>
      </w:rPr>
      <w:fldChar w:fldCharType="separate"/>
    </w:r>
    <w:r w:rsidRPr="0056767A">
      <w:rPr>
        <w:color w:val="000000" w:themeColor="text1"/>
        <w:sz w:val="20"/>
        <w:szCs w:val="20"/>
      </w:rPr>
      <w:t>2</w:t>
    </w:r>
    <w:r w:rsidRPr="0056767A">
      <w:rPr>
        <w:color w:val="000000" w:themeColor="text1"/>
        <w:sz w:val="20"/>
        <w:szCs w:val="20"/>
      </w:rPr>
      <w:fldChar w:fldCharType="end"/>
    </w:r>
  </w:p>
  <w:p w14:paraId="45498445" w14:textId="77777777" w:rsidR="0056767A" w:rsidRDefault="005676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36C3" w14:textId="77777777" w:rsidR="00BD118B" w:rsidRDefault="00BD118B" w:rsidP="0056767A">
      <w:pPr>
        <w:spacing w:after="0" w:line="240" w:lineRule="auto"/>
      </w:pPr>
      <w:r>
        <w:separator/>
      </w:r>
    </w:p>
  </w:footnote>
  <w:footnote w:type="continuationSeparator" w:id="0">
    <w:p w14:paraId="6A4B363F" w14:textId="77777777" w:rsidR="00BD118B" w:rsidRDefault="00BD118B" w:rsidP="00567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98C6D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A4426"/>
    <w:multiLevelType w:val="multilevel"/>
    <w:tmpl w:val="47E6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B4DC0"/>
    <w:multiLevelType w:val="hybridMultilevel"/>
    <w:tmpl w:val="349E223A"/>
    <w:lvl w:ilvl="0" w:tplc="C13A7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7AF1"/>
    <w:multiLevelType w:val="multilevel"/>
    <w:tmpl w:val="AA8E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103E5"/>
    <w:multiLevelType w:val="hybridMultilevel"/>
    <w:tmpl w:val="50204794"/>
    <w:lvl w:ilvl="0" w:tplc="B85E7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21516"/>
    <w:multiLevelType w:val="hybridMultilevel"/>
    <w:tmpl w:val="8F1462A4"/>
    <w:lvl w:ilvl="0" w:tplc="B82CFE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74512"/>
    <w:multiLevelType w:val="hybridMultilevel"/>
    <w:tmpl w:val="F8DCCDD8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095DAD"/>
    <w:multiLevelType w:val="hybridMultilevel"/>
    <w:tmpl w:val="E77C2E9E"/>
    <w:lvl w:ilvl="0" w:tplc="F1D87E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2F2907"/>
    <w:multiLevelType w:val="hybridMultilevel"/>
    <w:tmpl w:val="2AF6924E"/>
    <w:lvl w:ilvl="0" w:tplc="B82CFE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ED2E9E"/>
    <w:multiLevelType w:val="hybridMultilevel"/>
    <w:tmpl w:val="60364BDE"/>
    <w:lvl w:ilvl="0" w:tplc="50809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11034">
    <w:abstractNumId w:val="1"/>
  </w:num>
  <w:num w:numId="2" w16cid:durableId="1366634567">
    <w:abstractNumId w:val="3"/>
  </w:num>
  <w:num w:numId="3" w16cid:durableId="390925885">
    <w:abstractNumId w:val="2"/>
  </w:num>
  <w:num w:numId="4" w16cid:durableId="1022706520">
    <w:abstractNumId w:val="8"/>
  </w:num>
  <w:num w:numId="5" w16cid:durableId="130900403">
    <w:abstractNumId w:val="6"/>
  </w:num>
  <w:num w:numId="6" w16cid:durableId="1916234717">
    <w:abstractNumId w:val="0"/>
  </w:num>
  <w:num w:numId="7" w16cid:durableId="428081499">
    <w:abstractNumId w:val="9"/>
  </w:num>
  <w:num w:numId="8" w16cid:durableId="1482579213">
    <w:abstractNumId w:val="7"/>
  </w:num>
  <w:num w:numId="9" w16cid:durableId="623000254">
    <w:abstractNumId w:val="4"/>
  </w:num>
  <w:num w:numId="10" w16cid:durableId="1528518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1"/>
    <w:rsid w:val="00136E19"/>
    <w:rsid w:val="001E4560"/>
    <w:rsid w:val="002A0399"/>
    <w:rsid w:val="002B7594"/>
    <w:rsid w:val="00361081"/>
    <w:rsid w:val="00412AE0"/>
    <w:rsid w:val="00472A61"/>
    <w:rsid w:val="00490D3B"/>
    <w:rsid w:val="0056767A"/>
    <w:rsid w:val="006C42D3"/>
    <w:rsid w:val="006D634A"/>
    <w:rsid w:val="007F3E07"/>
    <w:rsid w:val="008347FB"/>
    <w:rsid w:val="00840AAA"/>
    <w:rsid w:val="008B4661"/>
    <w:rsid w:val="00A55D95"/>
    <w:rsid w:val="00AC392E"/>
    <w:rsid w:val="00BD118B"/>
    <w:rsid w:val="00D9411C"/>
    <w:rsid w:val="00F8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5CCEA"/>
  <w15:chartTrackingRefBased/>
  <w15:docId w15:val="{FC05C132-61AD-4849-949A-D211ED38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12AE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12AE0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490D3B"/>
    <w:pPr>
      <w:numPr>
        <w:numId w:val="6"/>
      </w:numPr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56767A"/>
  </w:style>
  <w:style w:type="paragraph" w:styleId="En-tte">
    <w:name w:val="header"/>
    <w:basedOn w:val="Normal"/>
    <w:link w:val="En-tteCar"/>
    <w:uiPriority w:val="99"/>
    <w:unhideWhenUsed/>
    <w:rsid w:val="0056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67A"/>
  </w:style>
  <w:style w:type="paragraph" w:styleId="Pieddepage">
    <w:name w:val="footer"/>
    <w:basedOn w:val="Normal"/>
    <w:link w:val="PieddepageCar"/>
    <w:uiPriority w:val="99"/>
    <w:unhideWhenUsed/>
    <w:rsid w:val="0056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WANG</dc:creator>
  <cp:keywords/>
  <dc:description/>
  <cp:lastModifiedBy>Christophe WANG</cp:lastModifiedBy>
  <cp:revision>15</cp:revision>
  <cp:lastPrinted>2023-06-21T21:55:00Z</cp:lastPrinted>
  <dcterms:created xsi:type="dcterms:W3CDTF">2023-05-23T09:55:00Z</dcterms:created>
  <dcterms:modified xsi:type="dcterms:W3CDTF">2023-06-21T21:55:00Z</dcterms:modified>
</cp:coreProperties>
</file>