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5F6" w:rsidRPr="001E55DD" w:rsidRDefault="000475F6" w:rsidP="000475F6">
      <w:pPr>
        <w:pStyle w:val="CH1"/>
        <w:tabs>
          <w:tab w:val="clear" w:pos="851"/>
          <w:tab w:val="clear" w:pos="1247"/>
          <w:tab w:val="clear" w:pos="1814"/>
          <w:tab w:val="clear" w:pos="2381"/>
          <w:tab w:val="clear" w:pos="2948"/>
          <w:tab w:val="clear" w:pos="3515"/>
          <w:tab w:val="clear" w:pos="4082"/>
        </w:tabs>
        <w:ind w:firstLine="0"/>
      </w:pPr>
      <w:r w:rsidRPr="001E55DD">
        <w:t>SC-9/17: Effectiveness evaluation of the Stockholm Convention</w:t>
      </w:r>
    </w:p>
    <w:p w:rsidR="000475F6" w:rsidRPr="001E55DD" w:rsidRDefault="000475F6" w:rsidP="000475F6">
      <w:pPr>
        <w:pStyle w:val="Normalpool"/>
        <w:tabs>
          <w:tab w:val="clear" w:pos="1247"/>
          <w:tab w:val="clear" w:pos="1814"/>
          <w:tab w:val="clear" w:pos="2381"/>
          <w:tab w:val="clear" w:pos="2948"/>
          <w:tab w:val="clear" w:pos="3515"/>
          <w:tab w:val="clear" w:pos="4082"/>
          <w:tab w:val="left" w:pos="624"/>
        </w:tabs>
        <w:spacing w:after="120"/>
        <w:ind w:left="1247" w:firstLine="624"/>
        <w:rPr>
          <w:i/>
          <w:lang w:val="en-GB"/>
        </w:rPr>
      </w:pPr>
      <w:r w:rsidRPr="001E55DD">
        <w:rPr>
          <w:i/>
          <w:lang w:val="en-GB"/>
        </w:rPr>
        <w:t>The Conference of the Parties</w:t>
      </w:r>
    </w:p>
    <w:p w:rsidR="000475F6" w:rsidRPr="001E55DD" w:rsidRDefault="000475F6" w:rsidP="000475F6">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 xml:space="preserve">Adopts </w:t>
      </w:r>
      <w:r w:rsidRPr="001E55DD">
        <w:rPr>
          <w:iCs/>
          <w:color w:val="000000"/>
        </w:rPr>
        <w:t>the revised framework for effectiveness evaluation</w:t>
      </w:r>
      <w:bookmarkStart w:id="0" w:name="_Ref459203722"/>
      <w:r w:rsidRPr="001E55DD">
        <w:rPr>
          <w:iCs/>
          <w:color w:val="000000"/>
        </w:rPr>
        <w:t>;</w:t>
      </w:r>
      <w:r w:rsidRPr="001E55DD">
        <w:rPr>
          <w:rStyle w:val="FootnoteReference"/>
        </w:rPr>
        <w:footnoteReference w:id="1"/>
      </w:r>
      <w:r w:rsidRPr="001E55DD">
        <w:rPr>
          <w:iCs/>
          <w:color w:val="000000"/>
        </w:rPr>
        <w:t xml:space="preserve"> </w:t>
      </w:r>
    </w:p>
    <w:p w:rsidR="000475F6" w:rsidRPr="001E55DD" w:rsidRDefault="000475F6" w:rsidP="000475F6">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0475F6">
        <w:rPr>
          <w:i/>
          <w:iCs/>
          <w:color w:val="000000"/>
        </w:rPr>
        <w:t>Requests</w:t>
      </w:r>
      <w:r w:rsidRPr="000475F6">
        <w:rPr>
          <w:iCs/>
          <w:color w:val="000000"/>
        </w:rPr>
        <w:t xml:space="preserve"> the Secretariat to prepare a preliminary report to </w:t>
      </w:r>
      <w:r w:rsidRPr="001E55DD">
        <w:t xml:space="preserve">facilitate the evaluation of the </w:t>
      </w:r>
      <w:r w:rsidRPr="000475F6">
        <w:rPr>
          <w:iCs/>
        </w:rPr>
        <w:t>Stockholm Convention on Persistent Organic Pollutants</w:t>
      </w:r>
      <w:r w:rsidRPr="001E55DD">
        <w:t>, using the information obtained from existing arrangements under the Stockholm Convention, along with any other relevant information</w:t>
      </w:r>
      <w:r w:rsidRPr="000475F6">
        <w:rPr>
          <w:iCs/>
          <w:color w:val="000000"/>
        </w:rPr>
        <w:t>, and to make it available to the effectiveness evaluation committee following the tenth meeting of the Conference of the Parties, by 31 January 2022.</w:t>
      </w:r>
      <w:bookmarkStart w:id="1" w:name="_GoBack"/>
      <w:bookmarkEnd w:id="0"/>
      <w:bookmarkEnd w:id="1"/>
    </w:p>
    <w:p w:rsidR="00F935A6" w:rsidRDefault="00F935A6"/>
    <w:sectPr w:rsidR="00F93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2CD" w:rsidRDefault="000722CD" w:rsidP="000475F6">
      <w:r>
        <w:separator/>
      </w:r>
    </w:p>
  </w:endnote>
  <w:endnote w:type="continuationSeparator" w:id="0">
    <w:p w:rsidR="000722CD" w:rsidRDefault="000722CD" w:rsidP="0004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2CD" w:rsidRDefault="000722CD" w:rsidP="000475F6">
      <w:r>
        <w:separator/>
      </w:r>
    </w:p>
  </w:footnote>
  <w:footnote w:type="continuationSeparator" w:id="0">
    <w:p w:rsidR="000722CD" w:rsidRDefault="000722CD" w:rsidP="000475F6">
      <w:r>
        <w:continuationSeparator/>
      </w:r>
    </w:p>
  </w:footnote>
  <w:footnote w:id="1">
    <w:p w:rsidR="000475F6" w:rsidRPr="007D12AB" w:rsidRDefault="000475F6" w:rsidP="000475F6">
      <w:pPr>
        <w:pStyle w:val="FootnoteText"/>
        <w:tabs>
          <w:tab w:val="left" w:pos="624"/>
        </w:tabs>
        <w:rPr>
          <w:szCs w:val="18"/>
          <w:lang w:val="en-GB"/>
        </w:rPr>
      </w:pPr>
      <w:r w:rsidRPr="007D12AB">
        <w:rPr>
          <w:rStyle w:val="FootnoteReference"/>
          <w:lang w:val="en-GB"/>
        </w:rPr>
        <w:footnoteRef/>
      </w:r>
      <w:r w:rsidRPr="007D12AB">
        <w:rPr>
          <w:szCs w:val="18"/>
          <w:lang w:val="en-GB"/>
        </w:rPr>
        <w:t xml:space="preserve"> UNEP/POPS/COP.9/20/Add.1/Rev.1.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60733"/>
    <w:multiLevelType w:val="hybridMultilevel"/>
    <w:tmpl w:val="50483968"/>
    <w:lvl w:ilvl="0" w:tplc="7ADCB266">
      <w:start w:val="1"/>
      <w:numFmt w:val="decimal"/>
      <w:lvlText w:val="%1."/>
      <w:lvlJc w:val="left"/>
      <w:pPr>
        <w:ind w:left="3217" w:hanging="360"/>
      </w:pPr>
      <w:rPr>
        <w:i w:val="0"/>
      </w:rPr>
    </w:lvl>
    <w:lvl w:ilvl="1" w:tplc="8672668E">
      <w:start w:val="1"/>
      <w:numFmt w:val="lowerLetter"/>
      <w:lvlText w:val="%2."/>
      <w:lvlJc w:val="left"/>
      <w:pPr>
        <w:ind w:left="3937" w:hanging="360"/>
      </w:pPr>
    </w:lvl>
    <w:lvl w:ilvl="2" w:tplc="EF66C762" w:tentative="1">
      <w:start w:val="1"/>
      <w:numFmt w:val="lowerRoman"/>
      <w:lvlText w:val="%3."/>
      <w:lvlJc w:val="right"/>
      <w:pPr>
        <w:ind w:left="4657" w:hanging="180"/>
      </w:pPr>
    </w:lvl>
    <w:lvl w:ilvl="3" w:tplc="84E6DDD8" w:tentative="1">
      <w:start w:val="1"/>
      <w:numFmt w:val="decimal"/>
      <w:lvlText w:val="%4."/>
      <w:lvlJc w:val="left"/>
      <w:pPr>
        <w:ind w:left="5377" w:hanging="360"/>
      </w:pPr>
    </w:lvl>
    <w:lvl w:ilvl="4" w:tplc="608C4878" w:tentative="1">
      <w:start w:val="1"/>
      <w:numFmt w:val="lowerLetter"/>
      <w:lvlText w:val="%5."/>
      <w:lvlJc w:val="left"/>
      <w:pPr>
        <w:ind w:left="6097" w:hanging="360"/>
      </w:pPr>
    </w:lvl>
    <w:lvl w:ilvl="5" w:tplc="70F00EA2" w:tentative="1">
      <w:start w:val="1"/>
      <w:numFmt w:val="lowerRoman"/>
      <w:lvlText w:val="%6."/>
      <w:lvlJc w:val="right"/>
      <w:pPr>
        <w:ind w:left="6817" w:hanging="180"/>
      </w:pPr>
    </w:lvl>
    <w:lvl w:ilvl="6" w:tplc="E2DEDBFE" w:tentative="1">
      <w:start w:val="1"/>
      <w:numFmt w:val="decimal"/>
      <w:lvlText w:val="%7."/>
      <w:lvlJc w:val="left"/>
      <w:pPr>
        <w:ind w:left="7537" w:hanging="360"/>
      </w:pPr>
    </w:lvl>
    <w:lvl w:ilvl="7" w:tplc="1CA6881A" w:tentative="1">
      <w:start w:val="1"/>
      <w:numFmt w:val="lowerLetter"/>
      <w:lvlText w:val="%8."/>
      <w:lvlJc w:val="left"/>
      <w:pPr>
        <w:ind w:left="8257" w:hanging="360"/>
      </w:pPr>
    </w:lvl>
    <w:lvl w:ilvl="8" w:tplc="ACF841FA" w:tentative="1">
      <w:start w:val="1"/>
      <w:numFmt w:val="lowerRoman"/>
      <w:lvlText w:val="%9."/>
      <w:lvlJc w:val="right"/>
      <w:pPr>
        <w:ind w:left="897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F6"/>
    <w:rsid w:val="000475F6"/>
    <w:rsid w:val="000722CD"/>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F0625-C1DF-45F6-B6E1-927538CD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5F6"/>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pool"/>
    <w:next w:val="Normal"/>
    <w:rsid w:val="000475F6"/>
    <w:pPr>
      <w:keepNext/>
      <w:keepLines/>
      <w:tabs>
        <w:tab w:val="right" w:pos="851"/>
      </w:tabs>
      <w:suppressAutoHyphens/>
      <w:spacing w:before="240" w:after="120"/>
      <w:ind w:left="1247" w:right="284" w:hanging="1247"/>
    </w:pPr>
    <w:rPr>
      <w:b/>
      <w:sz w:val="28"/>
      <w:szCs w:val="28"/>
      <w:lang w:val="en-GB"/>
    </w:rPr>
  </w:style>
  <w:style w:type="paragraph" w:customStyle="1" w:styleId="Normalpool">
    <w:name w:val="Normal_pool"/>
    <w:link w:val="NormalpoolChar"/>
    <w:rsid w:val="000475F6"/>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paragraph" w:customStyle="1" w:styleId="Normal-pool">
    <w:name w:val="Normal-pool"/>
    <w:link w:val="Normal-poolChar"/>
    <w:qFormat/>
    <w:rsid w:val="000475F6"/>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qFormat/>
    <w:rsid w:val="000475F6"/>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qFormat/>
    <w:rsid w:val="000475F6"/>
    <w:pPr>
      <w:spacing w:before="20" w:after="40"/>
      <w:ind w:left="1247"/>
    </w:pPr>
    <w:rPr>
      <w:sz w:val="18"/>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0475F6"/>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0475F6"/>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0475F6"/>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 w:type="character" w:customStyle="1" w:styleId="NormalpoolChar">
    <w:name w:val="Normal_pool Char"/>
    <w:link w:val="Normalpool"/>
    <w:rsid w:val="000475F6"/>
    <w:rPr>
      <w:rFonts w:ascii="Times New Roman" w:eastAsia="Times New Roman" w:hAnsi="Times New Roman" w:cs="Times New Roman"/>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2020-01-16T07:56:00Z</dcterms:created>
  <dcterms:modified xsi:type="dcterms:W3CDTF">2020-01-16T07:56:00Z</dcterms:modified>
</cp:coreProperties>
</file>