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746" w:rsidRPr="004C5746" w:rsidRDefault="004C5746" w:rsidP="004C5746">
      <w:pPr>
        <w:suppressAutoHyphens/>
        <w:spacing w:before="320" w:after="240" w:line="240" w:lineRule="auto"/>
        <w:ind w:left="1247" w:right="567"/>
        <w:rPr>
          <w:rFonts w:ascii="Times New Roman" w:eastAsia="Times New Roman" w:hAnsi="Times New Roman" w:cs="Times New Roman"/>
          <w:b/>
          <w:sz w:val="28"/>
          <w:szCs w:val="28"/>
          <w:lang w:val="en-GB"/>
        </w:rPr>
      </w:pPr>
      <w:r w:rsidRPr="004C5746"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 xml:space="preserve">POPRC-12/1: </w:t>
      </w:r>
      <w:proofErr w:type="spellStart"/>
      <w:r w:rsidRPr="004C5746"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Dicofol</w:t>
      </w:r>
      <w:proofErr w:type="spellEnd"/>
    </w:p>
    <w:p w:rsidR="004C5746" w:rsidRPr="004C5746" w:rsidRDefault="004C5746" w:rsidP="004C5746">
      <w:pPr>
        <w:tabs>
          <w:tab w:val="left" w:pos="624"/>
        </w:tabs>
        <w:spacing w:after="120" w:line="240" w:lineRule="auto"/>
        <w:ind w:left="1247" w:firstLine="624"/>
        <w:rPr>
          <w:rFonts w:ascii="Times New Roman" w:eastAsia="Times New Roman" w:hAnsi="Times New Roman" w:cs="Times New Roman"/>
          <w:i/>
          <w:iCs/>
          <w:sz w:val="20"/>
          <w:szCs w:val="20"/>
          <w:lang w:val="en-GB"/>
        </w:rPr>
      </w:pPr>
      <w:r w:rsidRPr="004C5746">
        <w:rPr>
          <w:rFonts w:ascii="Times New Roman" w:eastAsia="Times New Roman" w:hAnsi="Times New Roman" w:cs="Times New Roman"/>
          <w:i/>
          <w:iCs/>
          <w:sz w:val="20"/>
          <w:szCs w:val="20"/>
          <w:lang w:val="en-GB"/>
        </w:rPr>
        <w:t>The Persistent Organic Pollutants Review Committee,</w:t>
      </w:r>
    </w:p>
    <w:p w:rsidR="004C5746" w:rsidRPr="004C5746" w:rsidRDefault="004C5746" w:rsidP="004C5746">
      <w:pPr>
        <w:tabs>
          <w:tab w:val="left" w:pos="624"/>
        </w:tabs>
        <w:spacing w:after="120" w:line="240" w:lineRule="auto"/>
        <w:ind w:left="1247" w:firstLine="624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4C5746">
        <w:rPr>
          <w:rFonts w:ascii="Times New Roman" w:eastAsia="Times New Roman" w:hAnsi="Times New Roman" w:cs="Times New Roman"/>
          <w:i/>
          <w:iCs/>
          <w:sz w:val="20"/>
          <w:szCs w:val="20"/>
          <w:lang w:val="en-GB"/>
        </w:rPr>
        <w:t xml:space="preserve">Having completed </w:t>
      </w:r>
      <w:r w:rsidRPr="004C5746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an evaluation of the proposal by the European Union to list </w:t>
      </w:r>
      <w:proofErr w:type="spellStart"/>
      <w:r w:rsidRPr="004C5746">
        <w:rPr>
          <w:rFonts w:ascii="Times New Roman" w:eastAsia="Times New Roman" w:hAnsi="Times New Roman" w:cs="Times New Roman"/>
          <w:sz w:val="20"/>
          <w:szCs w:val="20"/>
          <w:lang w:val="en-GB"/>
        </w:rPr>
        <w:t>dicofol</w:t>
      </w:r>
      <w:proofErr w:type="spellEnd"/>
      <w:r w:rsidRPr="004C5746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in Annexes A, B and/or C to the Stockholm Convention and having decided at its tenth meeting, in its decision POPRC-10/3, that the proposal meets the criteria set out in Annex D to the Convention,</w:t>
      </w:r>
    </w:p>
    <w:p w:rsidR="004C5746" w:rsidRPr="004C5746" w:rsidRDefault="004C5746" w:rsidP="004C5746">
      <w:pPr>
        <w:tabs>
          <w:tab w:val="left" w:pos="624"/>
        </w:tabs>
        <w:spacing w:after="120" w:line="240" w:lineRule="auto"/>
        <w:ind w:left="1247" w:firstLine="624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4C5746">
        <w:rPr>
          <w:rFonts w:ascii="Times New Roman" w:eastAsia="Times New Roman" w:hAnsi="Times New Roman" w:cs="Times New Roman"/>
          <w:i/>
          <w:iCs/>
          <w:sz w:val="20"/>
          <w:szCs w:val="20"/>
          <w:lang w:val="en-GB"/>
        </w:rPr>
        <w:t xml:space="preserve">Having also completed </w:t>
      </w:r>
      <w:r w:rsidRPr="004C5746">
        <w:rPr>
          <w:rFonts w:ascii="Times New Roman" w:eastAsia="Times New Roman" w:hAnsi="Times New Roman" w:cs="Times New Roman"/>
          <w:iCs/>
          <w:sz w:val="20"/>
          <w:szCs w:val="20"/>
          <w:lang w:val="en-GB"/>
        </w:rPr>
        <w:t>the</w:t>
      </w:r>
      <w:r w:rsidRPr="004C5746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risk profile for </w:t>
      </w:r>
      <w:proofErr w:type="spellStart"/>
      <w:r w:rsidRPr="004C5746">
        <w:rPr>
          <w:rFonts w:ascii="Times New Roman" w:eastAsia="Times New Roman" w:hAnsi="Times New Roman" w:cs="Times New Roman"/>
          <w:sz w:val="20"/>
          <w:szCs w:val="20"/>
          <w:lang w:val="en-GB"/>
        </w:rPr>
        <w:t>dicofol</w:t>
      </w:r>
      <w:proofErr w:type="spellEnd"/>
      <w:r w:rsidRPr="004C5746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in accordance with paragraph 6 of Article 8 of the Convention, </w:t>
      </w:r>
    </w:p>
    <w:p w:rsidR="004C5746" w:rsidRPr="004C5746" w:rsidRDefault="004C5746" w:rsidP="004C5746">
      <w:pPr>
        <w:tabs>
          <w:tab w:val="left" w:pos="624"/>
        </w:tabs>
        <w:spacing w:after="120" w:line="240" w:lineRule="auto"/>
        <w:ind w:left="1247" w:firstLine="624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4C5746">
        <w:rPr>
          <w:rFonts w:ascii="Times New Roman" w:eastAsia="Times New Roman" w:hAnsi="Times New Roman" w:cs="Times New Roman"/>
          <w:sz w:val="20"/>
          <w:szCs w:val="20"/>
          <w:lang w:val="en-GB"/>
        </w:rPr>
        <w:t>1.</w:t>
      </w:r>
      <w:r w:rsidRPr="004C5746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proofErr w:type="gramStart"/>
      <w:r w:rsidRPr="004C5746">
        <w:rPr>
          <w:rFonts w:ascii="Times New Roman" w:eastAsia="Times New Roman" w:hAnsi="Times New Roman" w:cs="Times New Roman"/>
          <w:i/>
          <w:iCs/>
          <w:sz w:val="20"/>
          <w:szCs w:val="20"/>
          <w:lang w:val="en-GB"/>
        </w:rPr>
        <w:t>Adopts</w:t>
      </w:r>
      <w:proofErr w:type="gramEnd"/>
      <w:r w:rsidRPr="004C5746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the risk </w:t>
      </w:r>
      <w:r w:rsidRPr="004C5746">
        <w:rPr>
          <w:rFonts w:ascii="Times New Roman" w:eastAsia="Times New Roman" w:hAnsi="Times New Roman" w:cs="Times New Roman"/>
          <w:iCs/>
          <w:sz w:val="20"/>
          <w:szCs w:val="20"/>
          <w:lang w:val="en-GB"/>
        </w:rPr>
        <w:t>profile</w:t>
      </w:r>
      <w:r w:rsidRPr="004C5746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for </w:t>
      </w:r>
      <w:proofErr w:type="spellStart"/>
      <w:r w:rsidRPr="004C5746">
        <w:rPr>
          <w:rFonts w:ascii="Times New Roman" w:eastAsia="Times New Roman" w:hAnsi="Times New Roman" w:cs="Times New Roman"/>
          <w:sz w:val="20"/>
          <w:szCs w:val="20"/>
          <w:lang w:val="en-GB"/>
        </w:rPr>
        <w:t>dicofol</w:t>
      </w:r>
      <w:proofErr w:type="spellEnd"/>
      <w:r w:rsidRPr="004C5746">
        <w:rPr>
          <w:rFonts w:ascii="Times New Roman" w:eastAsia="Times New Roman" w:hAnsi="Times New Roman" w:cs="Times New Roman"/>
          <w:sz w:val="20"/>
          <w:szCs w:val="20"/>
          <w:lang w:val="en-GB"/>
        </w:rPr>
        <w:t>;</w:t>
      </w:r>
      <w:r w:rsidRPr="004C5746">
        <w:rPr>
          <w:rFonts w:ascii="Times New Roman" w:eastAsia="Times New Roman" w:hAnsi="Times New Roman" w:cs="Times New Roman"/>
          <w:sz w:val="20"/>
          <w:szCs w:val="18"/>
          <w:vertAlign w:val="superscript"/>
          <w:lang w:val="en-GB"/>
        </w:rPr>
        <w:footnoteReference w:id="1"/>
      </w:r>
    </w:p>
    <w:p w:rsidR="004C5746" w:rsidRPr="004C5746" w:rsidRDefault="004C5746" w:rsidP="004C5746">
      <w:pPr>
        <w:tabs>
          <w:tab w:val="left" w:pos="624"/>
        </w:tabs>
        <w:spacing w:after="120" w:line="240" w:lineRule="auto"/>
        <w:ind w:left="1247" w:firstLine="624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4C5746">
        <w:rPr>
          <w:rFonts w:ascii="Times New Roman" w:eastAsia="Times New Roman" w:hAnsi="Times New Roman" w:cs="Times New Roman"/>
          <w:sz w:val="20"/>
          <w:szCs w:val="20"/>
          <w:lang w:val="en-GB"/>
        </w:rPr>
        <w:t>2.</w:t>
      </w:r>
      <w:r w:rsidRPr="004C5746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4C5746">
        <w:rPr>
          <w:rFonts w:ascii="Times New Roman" w:eastAsia="Times New Roman" w:hAnsi="Times New Roman" w:cs="Times New Roman"/>
          <w:i/>
          <w:iCs/>
          <w:sz w:val="20"/>
          <w:szCs w:val="20"/>
          <w:lang w:val="en-GB"/>
        </w:rPr>
        <w:t>Decides</w:t>
      </w:r>
      <w:r w:rsidRPr="004C5746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, in accordance with paragraph 7 (a) of Article 8 of the Convention, that </w:t>
      </w:r>
      <w:proofErr w:type="spellStart"/>
      <w:r w:rsidRPr="004C5746">
        <w:rPr>
          <w:rFonts w:ascii="Times New Roman" w:eastAsia="Times New Roman" w:hAnsi="Times New Roman" w:cs="Times New Roman"/>
          <w:sz w:val="20"/>
          <w:szCs w:val="20"/>
          <w:lang w:val="en-GB"/>
        </w:rPr>
        <w:t>dicofol</w:t>
      </w:r>
      <w:proofErr w:type="spellEnd"/>
      <w:r w:rsidRPr="004C5746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is likely </w:t>
      </w:r>
      <w:r w:rsidRPr="004C5746">
        <w:rPr>
          <w:rFonts w:ascii="Times New Roman" w:eastAsia="Times New Roman" w:hAnsi="Times New Roman" w:cs="Times New Roman"/>
          <w:iCs/>
          <w:sz w:val="20"/>
          <w:szCs w:val="20"/>
          <w:lang w:val="en-GB"/>
        </w:rPr>
        <w:t>as</w:t>
      </w:r>
      <w:r w:rsidRPr="004C5746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a result of its long</w:t>
      </w:r>
      <w:r w:rsidRPr="004C5746">
        <w:rPr>
          <w:rFonts w:ascii="Times New Roman" w:eastAsia="Times New Roman" w:hAnsi="Times New Roman" w:cs="Times New Roman"/>
          <w:sz w:val="20"/>
          <w:szCs w:val="20"/>
          <w:lang w:val="en-GB"/>
        </w:rPr>
        <w:noBreakHyphen/>
        <w:t xml:space="preserve">range environmental transport to lead to significant adverse human health and environmental effects such that global action is warranted; </w:t>
      </w:r>
    </w:p>
    <w:p w:rsidR="004C5746" w:rsidRPr="004C5746" w:rsidRDefault="004C5746" w:rsidP="004C5746">
      <w:pPr>
        <w:tabs>
          <w:tab w:val="left" w:pos="624"/>
        </w:tabs>
        <w:spacing w:after="120" w:line="240" w:lineRule="auto"/>
        <w:ind w:left="1247" w:firstLine="624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4C5746">
        <w:rPr>
          <w:rFonts w:ascii="Times New Roman" w:eastAsia="Times New Roman" w:hAnsi="Times New Roman" w:cs="Times New Roman"/>
          <w:sz w:val="20"/>
          <w:szCs w:val="20"/>
          <w:lang w:val="en-GB"/>
        </w:rPr>
        <w:t>3.</w:t>
      </w:r>
      <w:r w:rsidRPr="004C5746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4C5746">
        <w:rPr>
          <w:rFonts w:ascii="Times New Roman" w:eastAsia="Times New Roman" w:hAnsi="Times New Roman" w:cs="Times New Roman"/>
          <w:i/>
          <w:iCs/>
          <w:sz w:val="20"/>
          <w:szCs w:val="20"/>
          <w:lang w:val="en-GB"/>
        </w:rPr>
        <w:t>Also decides,</w:t>
      </w:r>
      <w:r w:rsidRPr="004C5746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in accordance with paragraph 7 (a) of Article 8 of the Convention and paragraph 29 of the annex to decision SC-1/7 of the Conference of the Parties, to establish an intersessional working group to prepare a risk management evaluation that includes an analysis of possible control measures for </w:t>
      </w:r>
      <w:proofErr w:type="spellStart"/>
      <w:r w:rsidRPr="004C5746">
        <w:rPr>
          <w:rFonts w:ascii="Times New Roman" w:eastAsia="Times New Roman" w:hAnsi="Times New Roman" w:cs="Times New Roman"/>
          <w:sz w:val="20"/>
          <w:szCs w:val="20"/>
          <w:lang w:val="en-GB"/>
        </w:rPr>
        <w:t>dicofol</w:t>
      </w:r>
      <w:proofErr w:type="spellEnd"/>
      <w:r w:rsidRPr="004C5746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in accordance with Annex F to the Convention; </w:t>
      </w:r>
    </w:p>
    <w:p w:rsidR="004C5746" w:rsidRPr="004C5746" w:rsidRDefault="004C5746" w:rsidP="004C5746">
      <w:pPr>
        <w:tabs>
          <w:tab w:val="left" w:pos="624"/>
        </w:tabs>
        <w:spacing w:after="120" w:line="240" w:lineRule="auto"/>
        <w:ind w:left="1247" w:firstLine="624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4C5746">
        <w:rPr>
          <w:rFonts w:ascii="Times New Roman" w:eastAsia="Times New Roman" w:hAnsi="Times New Roman" w:cs="Times New Roman"/>
          <w:sz w:val="20"/>
          <w:szCs w:val="20"/>
          <w:lang w:val="en-GB"/>
        </w:rPr>
        <w:t>4.</w:t>
      </w:r>
      <w:r w:rsidRPr="004C5746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4C5746">
        <w:rPr>
          <w:rFonts w:ascii="Times New Roman" w:eastAsia="Times New Roman" w:hAnsi="Times New Roman" w:cs="Times New Roman"/>
          <w:i/>
          <w:iCs/>
          <w:sz w:val="20"/>
          <w:szCs w:val="20"/>
          <w:lang w:val="en-GB"/>
        </w:rPr>
        <w:t>Invites,</w:t>
      </w:r>
      <w:r w:rsidRPr="004C5746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in accordance with paragraph 7 (a) of Article 8 of the Convention, Parties and observers to submit to the Secretariat the information specified in Annex F before 9 December 2016. </w:t>
      </w:r>
    </w:p>
    <w:p w:rsidR="00BD1BC6" w:rsidRDefault="00BD1BC6">
      <w:bookmarkStart w:id="0" w:name="_GoBack"/>
      <w:bookmarkEnd w:id="0"/>
    </w:p>
    <w:sectPr w:rsidR="00BD1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1DE" w:rsidRDefault="009501DE" w:rsidP="004C5746">
      <w:pPr>
        <w:spacing w:after="0" w:line="240" w:lineRule="auto"/>
      </w:pPr>
      <w:r>
        <w:separator/>
      </w:r>
    </w:p>
  </w:endnote>
  <w:endnote w:type="continuationSeparator" w:id="0">
    <w:p w:rsidR="009501DE" w:rsidRDefault="009501DE" w:rsidP="004C5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1DE" w:rsidRDefault="009501DE" w:rsidP="004C5746">
      <w:pPr>
        <w:spacing w:after="0" w:line="240" w:lineRule="auto"/>
      </w:pPr>
      <w:r>
        <w:separator/>
      </w:r>
    </w:p>
  </w:footnote>
  <w:footnote w:type="continuationSeparator" w:id="0">
    <w:p w:rsidR="009501DE" w:rsidRDefault="009501DE" w:rsidP="004C5746">
      <w:pPr>
        <w:spacing w:after="0" w:line="240" w:lineRule="auto"/>
      </w:pPr>
      <w:r>
        <w:continuationSeparator/>
      </w:r>
    </w:p>
  </w:footnote>
  <w:footnote w:id="1">
    <w:p w:rsidR="004C5746" w:rsidRPr="004F55A1" w:rsidRDefault="004C5746" w:rsidP="004C5746">
      <w:pPr>
        <w:pStyle w:val="FootnoteText"/>
        <w:tabs>
          <w:tab w:val="left" w:pos="624"/>
        </w:tabs>
      </w:pPr>
      <w:r w:rsidRPr="00B14A85">
        <w:rPr>
          <w:rStyle w:val="FootnoteReference"/>
        </w:rPr>
        <w:footnoteRef/>
      </w:r>
      <w:r w:rsidRPr="004F55A1">
        <w:rPr>
          <w:rStyle w:val="FootnoteReference"/>
        </w:rPr>
        <w:t xml:space="preserve"> </w:t>
      </w:r>
      <w:r w:rsidRPr="00F85A7F">
        <w:t>UNEP/POPS/POPRC.12/1</w:t>
      </w:r>
      <w:r w:rsidRPr="000E34D0">
        <w:rPr>
          <w:szCs w:val="18"/>
        </w:rPr>
        <w:t>1/Add.</w:t>
      </w:r>
      <w:r>
        <w:rPr>
          <w:szCs w:val="18"/>
        </w:rPr>
        <w:t>1.</w:t>
      </w:r>
      <w:r w:rsidRPr="000E34D0">
        <w:rPr>
          <w:rStyle w:val="FootnoteReference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4BE"/>
    <w:rsid w:val="004C5746"/>
    <w:rsid w:val="009501DE"/>
    <w:rsid w:val="00BD1BC6"/>
    <w:rsid w:val="00C8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C574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746"/>
    <w:rPr>
      <w:sz w:val="20"/>
      <w:szCs w:val="20"/>
    </w:rPr>
  </w:style>
  <w:style w:type="character" w:styleId="FootnoteReference">
    <w:name w:val="footnote reference"/>
    <w:aliases w:val="16 Point,Superscript 6 Point,number,SUPERS,Footnote Reference Superscript,ftref,(Ref. de nota al pie)"/>
    <w:rsid w:val="004C5746"/>
    <w:rPr>
      <w:rFonts w:ascii="Times New Roman" w:hAnsi="Times New Roman"/>
      <w:color w:val="auto"/>
      <w:sz w:val="20"/>
      <w:szCs w:val="18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C574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746"/>
    <w:rPr>
      <w:sz w:val="20"/>
      <w:szCs w:val="20"/>
    </w:rPr>
  </w:style>
  <w:style w:type="character" w:styleId="FootnoteReference">
    <w:name w:val="footnote reference"/>
    <w:aliases w:val="16 Point,Superscript 6 Point,number,SUPERS,Footnote Reference Superscript,ftref,(Ref. de nota al pie)"/>
    <w:rsid w:val="004C5746"/>
    <w:rPr>
      <w:rFonts w:ascii="Times New Roman" w:hAnsi="Times New Roman"/>
      <w:color w:val="auto"/>
      <w:sz w:val="20"/>
      <w:szCs w:val="18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1135</Characters>
  <Application>Microsoft Office Word</Application>
  <DocSecurity>0</DocSecurity>
  <Lines>9</Lines>
  <Paragraphs>2</Paragraphs>
  <ScaleCrop>false</ScaleCrop>
  <Company>UNEP/BRS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</dc:creator>
  <cp:keywords/>
  <dc:description/>
  <cp:lastModifiedBy>Jawad</cp:lastModifiedBy>
  <cp:revision>2</cp:revision>
  <dcterms:created xsi:type="dcterms:W3CDTF">2017-02-17T08:43:00Z</dcterms:created>
  <dcterms:modified xsi:type="dcterms:W3CDTF">2017-02-17T08:43:00Z</dcterms:modified>
</cp:coreProperties>
</file>