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B30" w:rsidRPr="00D34B30" w:rsidRDefault="00D34B30" w:rsidP="00D34B30">
      <w:pPr>
        <w:spacing w:before="240"/>
        <w:ind w:left="1440" w:hanging="540"/>
        <w:rPr>
          <w:b/>
        </w:rPr>
      </w:pPr>
      <w:r w:rsidRPr="00D34B30">
        <w:rPr>
          <w:b/>
        </w:rPr>
        <w:t xml:space="preserve">II/10: </w:t>
      </w:r>
      <w:bookmarkStart w:id="0" w:name="_GoBack"/>
      <w:r w:rsidRPr="00D34B30">
        <w:rPr>
          <w:b/>
        </w:rPr>
        <w:t xml:space="preserve">Indicative budget, staffing table and </w:t>
      </w:r>
      <w:proofErr w:type="spellStart"/>
      <w:r w:rsidRPr="00D34B30">
        <w:rPr>
          <w:b/>
        </w:rPr>
        <w:t>programme</w:t>
      </w:r>
      <w:proofErr w:type="spellEnd"/>
      <w:r w:rsidRPr="00D34B30">
        <w:rPr>
          <w:b/>
        </w:rPr>
        <w:t xml:space="preserve"> of work for the period </w:t>
      </w:r>
    </w:p>
    <w:p w:rsidR="00D34B30" w:rsidRPr="00EE6EA5" w:rsidRDefault="00D34B30" w:rsidP="00D34B30">
      <w:pPr>
        <w:spacing w:after="240"/>
        <w:ind w:left="1980" w:hanging="540"/>
        <w:rPr>
          <w:b/>
        </w:rPr>
      </w:pPr>
      <w:r w:rsidRPr="00D34B30">
        <w:rPr>
          <w:b/>
        </w:rPr>
        <w:t xml:space="preserve">  2010–2012</w:t>
      </w:r>
      <w:r w:rsidRPr="00EE6EA5">
        <w:rPr>
          <w:b/>
        </w:rPr>
        <w:t xml:space="preserve"> </w:t>
      </w:r>
    </w:p>
    <w:bookmarkEnd w:id="0"/>
    <w:p w:rsidR="00D34B30" w:rsidRPr="000D64EF" w:rsidRDefault="00D34B30" w:rsidP="00D34B30">
      <w:pPr>
        <w:pStyle w:val="Paralevel1"/>
        <w:ind w:firstLine="622"/>
      </w:pPr>
      <w:r w:rsidRPr="0098655B">
        <w:rPr>
          <w:b w:val="0"/>
          <w:i/>
          <w:sz w:val="20"/>
        </w:rPr>
        <w:t>The Conference</w:t>
      </w:r>
    </w:p>
    <w:p w:rsidR="00D34B30" w:rsidRPr="009C454B" w:rsidRDefault="00D34B30" w:rsidP="00D34B30">
      <w:pPr>
        <w:spacing w:after="120"/>
        <w:ind w:left="1248" w:firstLine="622"/>
      </w:pPr>
      <w:r w:rsidRPr="009C454B">
        <w:t>1.</w:t>
      </w:r>
      <w:r w:rsidRPr="009C454B">
        <w:tab/>
      </w:r>
      <w:r w:rsidRPr="009C454B">
        <w:rPr>
          <w:i/>
        </w:rPr>
        <w:t>Notes</w:t>
      </w:r>
      <w:r w:rsidRPr="009C454B">
        <w:t xml:space="preserve"> </w:t>
      </w:r>
      <w:r w:rsidRPr="00B7164C">
        <w:rPr>
          <w:i/>
        </w:rPr>
        <w:t>with appreciation</w:t>
      </w:r>
      <w:r w:rsidRPr="009C454B">
        <w:t xml:space="preserve"> the work undertaken by the secretariat since the adoption of the Strategic Approach on International Chemicals Management;</w:t>
      </w:r>
    </w:p>
    <w:p w:rsidR="00D34B30" w:rsidRPr="009C454B" w:rsidRDefault="00D34B30" w:rsidP="00D34B30">
      <w:pPr>
        <w:spacing w:after="120"/>
        <w:ind w:left="1247" w:firstLine="624"/>
      </w:pPr>
      <w:r w:rsidRPr="009C454B">
        <w:t>2.</w:t>
      </w:r>
      <w:r w:rsidRPr="009C454B">
        <w:tab/>
      </w:r>
      <w:r w:rsidRPr="009C454B">
        <w:rPr>
          <w:i/>
        </w:rPr>
        <w:t>Welcomes</w:t>
      </w:r>
      <w:r w:rsidRPr="009C454B">
        <w:t xml:space="preserve"> the contribution made by the United Nations Environment </w:t>
      </w:r>
      <w:proofErr w:type="spellStart"/>
      <w:r w:rsidRPr="009C454B">
        <w:t>Programme</w:t>
      </w:r>
      <w:proofErr w:type="spellEnd"/>
      <w:r w:rsidRPr="009C454B">
        <w:t xml:space="preserve"> and the World Health Organization by providing the secretariat with, respectively, a P</w:t>
      </w:r>
      <w:r w:rsidRPr="009C454B">
        <w:noBreakHyphen/>
        <w:t>5 pos</w:t>
      </w:r>
      <w:r>
        <w:t>ition</w:t>
      </w:r>
      <w:r w:rsidRPr="009C454B">
        <w:t xml:space="preserve"> and a P</w:t>
      </w:r>
      <w:r w:rsidRPr="009C454B">
        <w:noBreakHyphen/>
        <w:t>4 pos</w:t>
      </w:r>
      <w:r>
        <w:t>i</w:t>
      </w:r>
      <w:r w:rsidRPr="009C454B">
        <w:t>tion with their corresponding funding;</w:t>
      </w:r>
    </w:p>
    <w:p w:rsidR="00D34B30" w:rsidRPr="009C454B" w:rsidRDefault="00D34B30" w:rsidP="00D34B30">
      <w:pPr>
        <w:spacing w:after="120"/>
        <w:ind w:left="1247" w:firstLine="624"/>
      </w:pPr>
      <w:r w:rsidRPr="009C454B">
        <w:t>3</w:t>
      </w:r>
      <w:r w:rsidRPr="009C454B">
        <w:rPr>
          <w:i/>
        </w:rPr>
        <w:t>.</w:t>
      </w:r>
      <w:r w:rsidRPr="009C454B">
        <w:rPr>
          <w:i/>
        </w:rPr>
        <w:tab/>
        <w:t>Approves</w:t>
      </w:r>
      <w:r w:rsidRPr="009C454B">
        <w:t xml:space="preserve"> the indicative budget and staffing structure for the secretariat for the period 2010–2012 as set out in </w:t>
      </w:r>
      <w:r>
        <w:t>tables 1 and 2, respectively</w:t>
      </w:r>
      <w:r w:rsidRPr="009C454B">
        <w:t xml:space="preserve">; </w:t>
      </w:r>
    </w:p>
    <w:p w:rsidR="00D34B30" w:rsidRPr="009C454B" w:rsidRDefault="00D34B30" w:rsidP="00D34B30">
      <w:pPr>
        <w:spacing w:after="120"/>
        <w:ind w:left="1875"/>
        <w:rPr>
          <w:i/>
        </w:rPr>
      </w:pPr>
      <w:r w:rsidRPr="009C454B">
        <w:t>4.</w:t>
      </w:r>
      <w:r w:rsidRPr="009C454B">
        <w:rPr>
          <w:i/>
        </w:rPr>
        <w:tab/>
      </w:r>
      <w:r>
        <w:rPr>
          <w:i/>
        </w:rPr>
        <w:t>Also a</w:t>
      </w:r>
      <w:r w:rsidRPr="009C454B">
        <w:rPr>
          <w:i/>
        </w:rPr>
        <w:t>pproves</w:t>
      </w:r>
      <w:r w:rsidRPr="009C454B">
        <w:t xml:space="preserve"> the 2010–2012 </w:t>
      </w:r>
      <w:proofErr w:type="spellStart"/>
      <w:r w:rsidRPr="009C454B">
        <w:t>programme</w:t>
      </w:r>
      <w:proofErr w:type="spellEnd"/>
      <w:r w:rsidRPr="009C454B">
        <w:t xml:space="preserve"> of work as set out in </w:t>
      </w:r>
      <w:r>
        <w:t>table 3</w:t>
      </w:r>
      <w:r w:rsidRPr="009C454B">
        <w:t>;</w:t>
      </w:r>
    </w:p>
    <w:p w:rsidR="00D34B30" w:rsidRPr="009C454B" w:rsidRDefault="00D34B30" w:rsidP="00D34B30">
      <w:pPr>
        <w:spacing w:after="120"/>
        <w:ind w:left="1247" w:firstLine="624"/>
      </w:pPr>
      <w:r w:rsidRPr="009C454B">
        <w:t>5.</w:t>
      </w:r>
      <w:r w:rsidRPr="009C454B">
        <w:tab/>
      </w:r>
      <w:r w:rsidRPr="009C454B">
        <w:rPr>
          <w:i/>
        </w:rPr>
        <w:t>Recalls</w:t>
      </w:r>
      <w:r w:rsidRPr="009C454B">
        <w:t xml:space="preserve"> that funding for the secretariat is provided on a voluntary basis;</w:t>
      </w:r>
    </w:p>
    <w:p w:rsidR="00D34B30" w:rsidRPr="009C454B" w:rsidRDefault="00D34B30" w:rsidP="00D34B30">
      <w:pPr>
        <w:spacing w:after="120"/>
        <w:ind w:left="1247" w:firstLine="624"/>
      </w:pPr>
      <w:r w:rsidRPr="009C454B">
        <w:t>6.</w:t>
      </w:r>
      <w:r w:rsidRPr="009C454B">
        <w:tab/>
      </w:r>
      <w:r w:rsidRPr="009C454B">
        <w:rPr>
          <w:i/>
        </w:rPr>
        <w:t>Notes</w:t>
      </w:r>
      <w:r w:rsidRPr="009C454B">
        <w:t xml:space="preserve"> that currently only a limited number of donors have contributed financially to the Strategic Approach;</w:t>
      </w:r>
    </w:p>
    <w:p w:rsidR="00D34B30" w:rsidRPr="009C454B" w:rsidRDefault="00D34B30" w:rsidP="00D34B30">
      <w:pPr>
        <w:spacing w:after="120"/>
        <w:ind w:left="1247" w:firstLine="624"/>
      </w:pPr>
      <w:r w:rsidRPr="009C454B">
        <w:t>7.</w:t>
      </w:r>
      <w:r>
        <w:tab/>
      </w:r>
      <w:r w:rsidRPr="009C454B">
        <w:rPr>
          <w:i/>
        </w:rPr>
        <w:t>Encourages</w:t>
      </w:r>
      <w:r w:rsidRPr="009C454B">
        <w:t xml:space="preserve"> all Governments and organizations in a position to do so to contribute </w:t>
      </w:r>
      <w:r>
        <w:t xml:space="preserve">financial </w:t>
      </w:r>
      <w:r w:rsidRPr="009C454B">
        <w:t>resources to enable the secretariat to</w:t>
      </w:r>
      <w:r>
        <w:t xml:space="preserve"> perform its mandated functions</w:t>
      </w:r>
      <w:r w:rsidRPr="009C454B">
        <w:t xml:space="preserve"> </w:t>
      </w:r>
      <w:r>
        <w:t>as set out in paragraph 28 of the Overarching Policy Strategy and the tasks set out in resolutions of the Conference, in particular resolution I/4</w:t>
      </w:r>
      <w:r w:rsidRPr="009C454B">
        <w:t>;</w:t>
      </w:r>
    </w:p>
    <w:p w:rsidR="00D34B30" w:rsidRPr="009C454B" w:rsidRDefault="00D34B30" w:rsidP="00D34B30">
      <w:pPr>
        <w:spacing w:after="120"/>
        <w:ind w:left="1247" w:firstLine="624"/>
      </w:pPr>
      <w:r w:rsidRPr="009C454B">
        <w:t>8.</w:t>
      </w:r>
      <w:r w:rsidRPr="009C454B">
        <w:tab/>
      </w:r>
      <w:r w:rsidRPr="009C454B">
        <w:rPr>
          <w:i/>
        </w:rPr>
        <w:t>Invites</w:t>
      </w:r>
      <w:r w:rsidRPr="009C454B">
        <w:t xml:space="preserve"> the Executive Director of the United Nations Environment </w:t>
      </w:r>
      <w:proofErr w:type="spellStart"/>
      <w:r w:rsidRPr="009C454B">
        <w:t>Programme</w:t>
      </w:r>
      <w:proofErr w:type="spellEnd"/>
      <w:r w:rsidRPr="009C454B">
        <w:t xml:space="preserve"> to establish a P</w:t>
      </w:r>
      <w:r w:rsidRPr="009C454B">
        <w:noBreakHyphen/>
        <w:t xml:space="preserve">3 </w:t>
      </w:r>
      <w:proofErr w:type="spellStart"/>
      <w:r w:rsidRPr="009C454B">
        <w:t>Programme</w:t>
      </w:r>
      <w:proofErr w:type="spellEnd"/>
      <w:r w:rsidRPr="009C454B">
        <w:t xml:space="preserve"> Officer position in support of the Strategic Approach clearing house, fund</w:t>
      </w:r>
      <w:r w:rsidRPr="009C454B">
        <w:noBreakHyphen/>
        <w:t>raising and outreach activities, and a P</w:t>
      </w:r>
      <w:r w:rsidRPr="009C454B">
        <w:noBreakHyphen/>
        <w:t xml:space="preserve">2 Associate </w:t>
      </w:r>
      <w:proofErr w:type="spellStart"/>
      <w:r w:rsidRPr="009C454B">
        <w:t>Programme</w:t>
      </w:r>
      <w:proofErr w:type="spellEnd"/>
      <w:r w:rsidRPr="009C454B">
        <w:t xml:space="preserve"> Officer position in support of the Quick Start </w:t>
      </w:r>
      <w:proofErr w:type="spellStart"/>
      <w:r w:rsidRPr="009C454B">
        <w:t>Programme</w:t>
      </w:r>
      <w:proofErr w:type="spellEnd"/>
      <w:r w:rsidRPr="009C454B">
        <w:t xml:space="preserve"> Trust Fund activities upon availability of funding;</w:t>
      </w:r>
    </w:p>
    <w:p w:rsidR="00D34B30" w:rsidRPr="009C454B" w:rsidRDefault="00D34B30" w:rsidP="00D34B30">
      <w:pPr>
        <w:spacing w:after="120"/>
        <w:ind w:left="1247" w:firstLine="624"/>
      </w:pPr>
      <w:r w:rsidRPr="009C454B">
        <w:t>9.</w:t>
      </w:r>
      <w:r w:rsidRPr="009C454B">
        <w:tab/>
      </w:r>
      <w:r w:rsidRPr="009C454B">
        <w:rPr>
          <w:i/>
        </w:rPr>
        <w:t>Requests</w:t>
      </w:r>
      <w:r w:rsidRPr="009C454B">
        <w:t xml:space="preserve"> the secretariat to prepare a budget for the period 2013–2015 for consideration by the Conference at its next session.</w:t>
      </w:r>
      <w:r>
        <w:t xml:space="preserve"> </w:t>
      </w:r>
    </w:p>
    <w:p w:rsidR="00D34B30" w:rsidRPr="009C454B" w:rsidRDefault="00D34B30" w:rsidP="00D34B30">
      <w:pPr>
        <w:spacing w:after="120"/>
        <w:ind w:left="1247" w:firstLine="624"/>
      </w:pPr>
    </w:p>
    <w:p w:rsidR="00D34B30" w:rsidRPr="009C454B" w:rsidRDefault="00D34B30" w:rsidP="00D34B30"/>
    <w:p w:rsidR="00D34B30" w:rsidRPr="009C454B" w:rsidRDefault="00D34B30" w:rsidP="00D34B30"/>
    <w:p w:rsidR="00D34B30" w:rsidRPr="009C454B" w:rsidRDefault="00D34B30" w:rsidP="00D34B30">
      <w:pPr>
        <w:rPr>
          <w:b/>
        </w:rPr>
        <w:sectPr w:rsidR="00D34B30" w:rsidRPr="009C454B" w:rsidSect="00823729">
          <w:headerReference w:type="even" r:id="rId8"/>
          <w:footerReference w:type="even" r:id="rId9"/>
          <w:footerReference w:type="default" r:id="rId10"/>
          <w:footerReference w:type="first" r:id="rId11"/>
          <w:footnotePr>
            <w:numRestart w:val="eachSect"/>
          </w:footnotePr>
          <w:pgSz w:w="11907" w:h="16840" w:code="9"/>
          <w:pgMar w:top="1134" w:right="851" w:bottom="1440" w:left="1440" w:header="709" w:footer="709" w:gutter="0"/>
          <w:pgNumType w:start="1"/>
          <w:cols w:space="720"/>
          <w:titlePg/>
          <w:docGrid w:linePitch="360"/>
        </w:sectPr>
      </w:pPr>
    </w:p>
    <w:p w:rsidR="00D34B30" w:rsidRPr="008128CF" w:rsidRDefault="00D34B30" w:rsidP="00D34B30">
      <w:pPr>
        <w:spacing w:after="120"/>
        <w:rPr>
          <w:b/>
          <w:sz w:val="28"/>
          <w:szCs w:val="28"/>
        </w:rPr>
      </w:pPr>
      <w:r w:rsidRPr="008128CF">
        <w:rPr>
          <w:b/>
          <w:sz w:val="28"/>
          <w:szCs w:val="28"/>
        </w:rPr>
        <w:lastRenderedPageBreak/>
        <w:t>Table 1</w:t>
      </w:r>
    </w:p>
    <w:p w:rsidR="00D34B30" w:rsidRPr="008128CF" w:rsidRDefault="00D34B30" w:rsidP="00D34B30">
      <w:pPr>
        <w:spacing w:after="240"/>
        <w:ind w:left="1247"/>
        <w:rPr>
          <w:sz w:val="28"/>
          <w:szCs w:val="28"/>
        </w:rPr>
      </w:pPr>
      <w:r w:rsidRPr="008128CF">
        <w:rPr>
          <w:b/>
          <w:sz w:val="28"/>
          <w:szCs w:val="28"/>
        </w:rPr>
        <w:t>SAICM budget 2010–2012</w:t>
      </w:r>
    </w:p>
    <w:tbl>
      <w:tblPr>
        <w:tblW w:w="14960" w:type="dxa"/>
        <w:tblInd w:w="55" w:type="dxa"/>
        <w:tblCellMar>
          <w:left w:w="70" w:type="dxa"/>
          <w:right w:w="70" w:type="dxa"/>
        </w:tblCellMar>
        <w:tblLook w:val="00A0" w:firstRow="1" w:lastRow="0" w:firstColumn="1" w:lastColumn="0" w:noHBand="0" w:noVBand="0"/>
      </w:tblPr>
      <w:tblGrid>
        <w:gridCol w:w="960"/>
        <w:gridCol w:w="960"/>
        <w:gridCol w:w="1274"/>
        <w:gridCol w:w="1274"/>
        <w:gridCol w:w="160"/>
        <w:gridCol w:w="3452"/>
        <w:gridCol w:w="3040"/>
        <w:gridCol w:w="960"/>
        <w:gridCol w:w="960"/>
        <w:gridCol w:w="960"/>
        <w:gridCol w:w="960"/>
      </w:tblGrid>
      <w:tr w:rsidR="00D34B30" w:rsidRPr="00944538" w:rsidTr="0098174E">
        <w:trPr>
          <w:trHeight w:val="270"/>
          <w:tblHeader/>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548" w:type="dxa"/>
            <w:gridSpan w:val="2"/>
            <w:noWrap/>
            <w:vAlign w:val="bottom"/>
          </w:tcPr>
          <w:p w:rsidR="00D34B30" w:rsidRPr="00944538" w:rsidRDefault="00D34B30" w:rsidP="0098174E">
            <w:pPr>
              <w:jc w:val="center"/>
              <w:rPr>
                <w:color w:val="000000"/>
                <w:sz w:val="18"/>
                <w:szCs w:val="18"/>
                <w:lang w:eastAsia="fr-CH"/>
              </w:rPr>
            </w:pPr>
          </w:p>
        </w:tc>
        <w:tc>
          <w:tcPr>
            <w:tcW w:w="3612" w:type="dxa"/>
            <w:gridSpan w:val="2"/>
            <w:noWrap/>
            <w:vAlign w:val="bottom"/>
          </w:tcPr>
          <w:p w:rsidR="00D34B30" w:rsidRPr="00944538" w:rsidRDefault="00D34B30" w:rsidP="0098174E">
            <w:pPr>
              <w:rPr>
                <w:color w:val="000000"/>
                <w:sz w:val="18"/>
                <w:szCs w:val="18"/>
                <w:lang w:eastAsia="fr-CH"/>
              </w:rPr>
            </w:pPr>
          </w:p>
        </w:tc>
        <w:tc>
          <w:tcPr>
            <w:tcW w:w="3040" w:type="dxa"/>
            <w:tcBorders>
              <w:right w:val="single" w:sz="4" w:space="0" w:color="auto"/>
            </w:tcBorders>
            <w:noWrap/>
            <w:vAlign w:val="bottom"/>
          </w:tcPr>
          <w:p w:rsidR="00D34B30" w:rsidRPr="00944538" w:rsidRDefault="00D34B30" w:rsidP="0098174E">
            <w:pPr>
              <w:jc w:val="right"/>
              <w:rPr>
                <w:color w:val="000000"/>
                <w:sz w:val="18"/>
                <w:szCs w:val="18"/>
                <w:lang w:eastAsia="fr-CH"/>
              </w:rPr>
            </w:pPr>
          </w:p>
        </w:tc>
        <w:tc>
          <w:tcPr>
            <w:tcW w:w="960" w:type="dxa"/>
            <w:tcBorders>
              <w:top w:val="single" w:sz="4" w:space="0" w:color="auto"/>
              <w:left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2010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2011</w:t>
            </w:r>
          </w:p>
        </w:tc>
        <w:tc>
          <w:tcPr>
            <w:tcW w:w="960" w:type="dxa"/>
            <w:tcBorders>
              <w:top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2012</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Total US$</w:t>
            </w:r>
          </w:p>
        </w:tc>
      </w:tr>
      <w:tr w:rsidR="00D34B30" w:rsidRPr="00944538" w:rsidTr="0098174E">
        <w:trPr>
          <w:trHeight w:val="255"/>
        </w:trPr>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10</w:t>
            </w:r>
          </w:p>
        </w:tc>
        <w:tc>
          <w:tcPr>
            <w:tcW w:w="7120" w:type="dxa"/>
            <w:gridSpan w:val="5"/>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Project personnel component</w:t>
            </w:r>
          </w:p>
        </w:tc>
        <w:tc>
          <w:tcPr>
            <w:tcW w:w="3040" w:type="dxa"/>
            <w:noWrap/>
            <w:vAlign w:val="bottom"/>
          </w:tcPr>
          <w:p w:rsidR="00D34B30" w:rsidRPr="00944538" w:rsidRDefault="00D34B30" w:rsidP="0098174E">
            <w:pPr>
              <w:rPr>
                <w:b/>
                <w:bCs/>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b/>
                <w:bCs/>
                <w:color w:val="000000"/>
                <w:sz w:val="18"/>
                <w:szCs w:val="18"/>
                <w:lang w:eastAsia="fr-CH"/>
              </w:rPr>
            </w:pPr>
          </w:p>
        </w:tc>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1100</w:t>
            </w:r>
          </w:p>
        </w:tc>
        <w:tc>
          <w:tcPr>
            <w:tcW w:w="2708" w:type="dxa"/>
            <w:gridSpan w:val="3"/>
            <w:noWrap/>
            <w:vAlign w:val="bottom"/>
          </w:tcPr>
          <w:p w:rsidR="00D34B30" w:rsidRPr="00944538" w:rsidRDefault="00D34B30" w:rsidP="0098174E">
            <w:pPr>
              <w:jc w:val="center"/>
              <w:rPr>
                <w:b/>
                <w:bCs/>
                <w:color w:val="000000"/>
                <w:sz w:val="18"/>
                <w:szCs w:val="18"/>
                <w:lang w:eastAsia="fr-CH"/>
              </w:rPr>
            </w:pPr>
          </w:p>
        </w:tc>
        <w:tc>
          <w:tcPr>
            <w:tcW w:w="3452" w:type="dxa"/>
            <w:noWrap/>
            <w:vAlign w:val="bottom"/>
          </w:tcPr>
          <w:p w:rsidR="00D34B30" w:rsidRPr="00944538" w:rsidRDefault="00D34B30" w:rsidP="0098174E">
            <w:pPr>
              <w:rPr>
                <w:b/>
                <w:bCs/>
                <w:color w:val="000000"/>
                <w:sz w:val="18"/>
                <w:szCs w:val="18"/>
                <w:lang w:eastAsia="fr-CH"/>
              </w:rPr>
            </w:pPr>
          </w:p>
        </w:tc>
        <w:tc>
          <w:tcPr>
            <w:tcW w:w="3040" w:type="dxa"/>
            <w:noWrap/>
            <w:vAlign w:val="bottom"/>
          </w:tcPr>
          <w:p w:rsidR="00D34B30" w:rsidRPr="00944538" w:rsidRDefault="00D34B30" w:rsidP="0098174E">
            <w:pPr>
              <w:rPr>
                <w:b/>
                <w:bCs/>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b/>
                <w:bCs/>
                <w:color w:val="000000"/>
                <w:sz w:val="18"/>
                <w:szCs w:val="18"/>
                <w:lang w:eastAsia="fr-CH"/>
              </w:rPr>
            </w:pPr>
          </w:p>
        </w:tc>
        <w:tc>
          <w:tcPr>
            <w:tcW w:w="960" w:type="dxa"/>
            <w:noWrap/>
            <w:vAlign w:val="bottom"/>
          </w:tcPr>
          <w:p w:rsidR="00D34B30" w:rsidRPr="00944538" w:rsidRDefault="00D34B30" w:rsidP="0098174E">
            <w:pPr>
              <w:rPr>
                <w:b/>
                <w:bCs/>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1101</w:t>
            </w:r>
          </w:p>
        </w:tc>
        <w:tc>
          <w:tcPr>
            <w:tcW w:w="649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xml:space="preserve">Senior </w:t>
            </w:r>
            <w:proofErr w:type="spellStart"/>
            <w:r w:rsidRPr="00944538">
              <w:rPr>
                <w:color w:val="000000"/>
                <w:sz w:val="18"/>
                <w:szCs w:val="18"/>
                <w:lang w:eastAsia="fr-CH"/>
              </w:rPr>
              <w:t>Programme</w:t>
            </w:r>
            <w:proofErr w:type="spellEnd"/>
            <w:r w:rsidRPr="00944538">
              <w:rPr>
                <w:color w:val="000000"/>
                <w:sz w:val="18"/>
                <w:szCs w:val="18"/>
                <w:lang w:eastAsia="fr-CH"/>
              </w:rPr>
              <w:t xml:space="preserve"> Officer P</w:t>
            </w:r>
            <w:r w:rsidRPr="00944538">
              <w:rPr>
                <w:color w:val="000000"/>
                <w:sz w:val="18"/>
                <w:szCs w:val="18"/>
                <w:lang w:eastAsia="fr-CH"/>
              </w:rPr>
              <w:noBreakHyphen/>
              <w:t>5 (UNEP EF)*</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0</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0</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r>
      <w:tr w:rsidR="00D34B30" w:rsidRPr="00944538" w:rsidTr="0098174E">
        <w:trPr>
          <w:trHeight w:val="255"/>
        </w:trPr>
        <w:tc>
          <w:tcPr>
            <w:tcW w:w="960" w:type="dxa"/>
            <w:noWrap/>
            <w:vAlign w:val="bottom"/>
          </w:tcPr>
          <w:p w:rsidR="00D34B30" w:rsidRPr="00944538" w:rsidRDefault="00D34B30" w:rsidP="0098174E">
            <w:pPr>
              <w:rPr>
                <w:b/>
                <w:bCs/>
                <w:color w:val="000000"/>
                <w:sz w:val="18"/>
                <w:szCs w:val="18"/>
                <w:lang w:eastAsia="fr-CH"/>
              </w:rPr>
            </w:pPr>
          </w:p>
        </w:tc>
        <w:tc>
          <w:tcPr>
            <w:tcW w:w="960" w:type="dxa"/>
            <w:noWrap/>
            <w:vAlign w:val="bottom"/>
          </w:tcPr>
          <w:p w:rsidR="00D34B30" w:rsidRPr="00944538" w:rsidRDefault="00D34B30" w:rsidP="0098174E">
            <w:pPr>
              <w:rPr>
                <w:b/>
                <w:bCs/>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1102</w:t>
            </w:r>
          </w:p>
        </w:tc>
        <w:tc>
          <w:tcPr>
            <w:tcW w:w="6492" w:type="dxa"/>
            <w:gridSpan w:val="2"/>
            <w:noWrap/>
            <w:vAlign w:val="bottom"/>
          </w:tcPr>
          <w:p w:rsidR="00D34B30" w:rsidRPr="00944538" w:rsidRDefault="00D34B30" w:rsidP="0098174E">
            <w:pPr>
              <w:rPr>
                <w:color w:val="000000"/>
                <w:sz w:val="18"/>
                <w:szCs w:val="18"/>
                <w:lang w:eastAsia="fr-CH"/>
              </w:rPr>
            </w:pPr>
            <w:proofErr w:type="spellStart"/>
            <w:r w:rsidRPr="00944538">
              <w:rPr>
                <w:color w:val="000000"/>
                <w:sz w:val="18"/>
                <w:szCs w:val="18"/>
                <w:lang w:eastAsia="fr-CH"/>
              </w:rPr>
              <w:t>Programme</w:t>
            </w:r>
            <w:proofErr w:type="spellEnd"/>
            <w:r w:rsidRPr="00944538">
              <w:rPr>
                <w:color w:val="000000"/>
                <w:sz w:val="18"/>
                <w:szCs w:val="18"/>
                <w:lang w:eastAsia="fr-CH"/>
              </w:rPr>
              <w:t xml:space="preserve"> Officer P</w:t>
            </w:r>
            <w:r w:rsidRPr="00944538">
              <w:rPr>
                <w:color w:val="000000"/>
                <w:sz w:val="18"/>
                <w:szCs w:val="18"/>
                <w:lang w:eastAsia="fr-CH"/>
              </w:rPr>
              <w:noBreakHyphen/>
              <w:t>4 (WHO)**</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0</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0</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r>
      <w:tr w:rsidR="00D34B30" w:rsidRPr="00944538" w:rsidTr="0098174E">
        <w:trPr>
          <w:trHeight w:val="255"/>
        </w:trPr>
        <w:tc>
          <w:tcPr>
            <w:tcW w:w="960" w:type="dxa"/>
            <w:noWrap/>
            <w:vAlign w:val="bottom"/>
          </w:tcPr>
          <w:p w:rsidR="00D34B30" w:rsidRPr="00944538" w:rsidRDefault="00D34B30" w:rsidP="0098174E">
            <w:pPr>
              <w:rPr>
                <w:b/>
                <w:bCs/>
                <w:color w:val="000000"/>
                <w:sz w:val="18"/>
                <w:szCs w:val="18"/>
                <w:lang w:eastAsia="fr-CH"/>
              </w:rPr>
            </w:pPr>
          </w:p>
        </w:tc>
        <w:tc>
          <w:tcPr>
            <w:tcW w:w="960" w:type="dxa"/>
            <w:noWrap/>
            <w:vAlign w:val="bottom"/>
          </w:tcPr>
          <w:p w:rsidR="00D34B30" w:rsidRPr="00944538" w:rsidRDefault="00D34B30" w:rsidP="0098174E">
            <w:pPr>
              <w:rPr>
                <w:b/>
                <w:bCs/>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1103</w:t>
            </w:r>
          </w:p>
        </w:tc>
        <w:tc>
          <w:tcPr>
            <w:tcW w:w="6492" w:type="dxa"/>
            <w:gridSpan w:val="2"/>
            <w:noWrap/>
            <w:vAlign w:val="bottom"/>
          </w:tcPr>
          <w:p w:rsidR="00D34B30" w:rsidRPr="00944538" w:rsidRDefault="00D34B30" w:rsidP="0098174E">
            <w:pPr>
              <w:rPr>
                <w:color w:val="000000"/>
                <w:sz w:val="18"/>
                <w:szCs w:val="18"/>
                <w:lang w:eastAsia="fr-CH"/>
              </w:rPr>
            </w:pPr>
            <w:proofErr w:type="spellStart"/>
            <w:r w:rsidRPr="00944538">
              <w:rPr>
                <w:color w:val="000000"/>
                <w:sz w:val="18"/>
                <w:szCs w:val="18"/>
                <w:lang w:eastAsia="fr-CH"/>
              </w:rPr>
              <w:t>Programme</w:t>
            </w:r>
            <w:proofErr w:type="spellEnd"/>
            <w:r w:rsidRPr="00944538">
              <w:rPr>
                <w:color w:val="000000"/>
                <w:sz w:val="18"/>
                <w:szCs w:val="18"/>
                <w:lang w:eastAsia="fr-CH"/>
              </w:rPr>
              <w:t xml:space="preserve"> Officer P</w:t>
            </w:r>
            <w:r w:rsidRPr="00944538">
              <w:rPr>
                <w:color w:val="000000"/>
                <w:sz w:val="18"/>
                <w:szCs w:val="18"/>
                <w:lang w:eastAsia="fr-CH"/>
              </w:rPr>
              <w:noBreakHyphen/>
              <w:t>4</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186 439</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193 897</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201 653</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581 989</w:t>
            </w:r>
          </w:p>
        </w:tc>
      </w:tr>
      <w:tr w:rsidR="00D34B30" w:rsidRPr="00944538" w:rsidTr="0098174E">
        <w:trPr>
          <w:trHeight w:val="255"/>
        </w:trPr>
        <w:tc>
          <w:tcPr>
            <w:tcW w:w="960" w:type="dxa"/>
            <w:noWrap/>
            <w:vAlign w:val="bottom"/>
          </w:tcPr>
          <w:p w:rsidR="00D34B30" w:rsidRPr="00944538" w:rsidRDefault="00D34B30" w:rsidP="0098174E">
            <w:pPr>
              <w:rPr>
                <w:b/>
                <w:bCs/>
                <w:color w:val="000000"/>
                <w:sz w:val="18"/>
                <w:szCs w:val="18"/>
                <w:lang w:eastAsia="fr-CH"/>
              </w:rPr>
            </w:pPr>
          </w:p>
        </w:tc>
        <w:tc>
          <w:tcPr>
            <w:tcW w:w="960" w:type="dxa"/>
            <w:noWrap/>
            <w:vAlign w:val="bottom"/>
          </w:tcPr>
          <w:p w:rsidR="00D34B30" w:rsidRPr="00944538" w:rsidRDefault="00D34B30" w:rsidP="0098174E">
            <w:pPr>
              <w:rPr>
                <w:b/>
                <w:bCs/>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1104</w:t>
            </w:r>
          </w:p>
        </w:tc>
        <w:tc>
          <w:tcPr>
            <w:tcW w:w="6492" w:type="dxa"/>
            <w:gridSpan w:val="2"/>
            <w:noWrap/>
            <w:vAlign w:val="bottom"/>
          </w:tcPr>
          <w:p w:rsidR="00D34B30" w:rsidRPr="00944538" w:rsidRDefault="00D34B30" w:rsidP="0098174E">
            <w:pPr>
              <w:rPr>
                <w:color w:val="000000"/>
                <w:sz w:val="18"/>
                <w:szCs w:val="18"/>
                <w:lang w:eastAsia="fr-CH"/>
              </w:rPr>
            </w:pPr>
            <w:proofErr w:type="spellStart"/>
            <w:r w:rsidRPr="00944538">
              <w:rPr>
                <w:color w:val="000000"/>
                <w:sz w:val="18"/>
                <w:szCs w:val="18"/>
                <w:lang w:eastAsia="fr-CH"/>
              </w:rPr>
              <w:t>Programme</w:t>
            </w:r>
            <w:proofErr w:type="spellEnd"/>
            <w:r w:rsidRPr="00944538">
              <w:rPr>
                <w:color w:val="000000"/>
                <w:sz w:val="18"/>
                <w:szCs w:val="18"/>
                <w:lang w:eastAsia="fr-CH"/>
              </w:rPr>
              <w:t xml:space="preserve"> Officer P</w:t>
            </w:r>
            <w:r w:rsidRPr="00944538">
              <w:rPr>
                <w:color w:val="000000"/>
                <w:sz w:val="18"/>
                <w:szCs w:val="18"/>
                <w:lang w:eastAsia="fr-CH"/>
              </w:rPr>
              <w:noBreakHyphen/>
              <w:t xml:space="preserve">3 </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157 077</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163 360</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169 894</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490 331</w:t>
            </w:r>
          </w:p>
        </w:tc>
      </w:tr>
      <w:tr w:rsidR="00D34B30" w:rsidRPr="00944538" w:rsidTr="0098174E">
        <w:trPr>
          <w:trHeight w:val="255"/>
        </w:trPr>
        <w:tc>
          <w:tcPr>
            <w:tcW w:w="960" w:type="dxa"/>
            <w:noWrap/>
            <w:vAlign w:val="bottom"/>
          </w:tcPr>
          <w:p w:rsidR="00D34B30" w:rsidRPr="00944538" w:rsidRDefault="00D34B30" w:rsidP="0098174E">
            <w:pPr>
              <w:rPr>
                <w:b/>
                <w:bCs/>
                <w:color w:val="000000"/>
                <w:sz w:val="18"/>
                <w:szCs w:val="18"/>
                <w:lang w:eastAsia="fr-CH"/>
              </w:rPr>
            </w:pPr>
          </w:p>
        </w:tc>
        <w:tc>
          <w:tcPr>
            <w:tcW w:w="960" w:type="dxa"/>
            <w:noWrap/>
            <w:vAlign w:val="bottom"/>
          </w:tcPr>
          <w:p w:rsidR="00D34B30" w:rsidRPr="00944538" w:rsidRDefault="00D34B30" w:rsidP="0098174E">
            <w:pPr>
              <w:rPr>
                <w:b/>
                <w:bCs/>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1105</w:t>
            </w:r>
          </w:p>
        </w:tc>
        <w:tc>
          <w:tcPr>
            <w:tcW w:w="649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xml:space="preserve">Associate </w:t>
            </w:r>
            <w:proofErr w:type="spellStart"/>
            <w:r w:rsidRPr="00944538">
              <w:rPr>
                <w:color w:val="000000"/>
                <w:sz w:val="18"/>
                <w:szCs w:val="18"/>
                <w:lang w:eastAsia="fr-CH"/>
              </w:rPr>
              <w:t>Programme</w:t>
            </w:r>
            <w:proofErr w:type="spellEnd"/>
            <w:r w:rsidRPr="00944538">
              <w:rPr>
                <w:color w:val="000000"/>
                <w:sz w:val="18"/>
                <w:szCs w:val="18"/>
                <w:lang w:eastAsia="fr-CH"/>
              </w:rPr>
              <w:t xml:space="preserve"> Officer P</w:t>
            </w:r>
            <w:r w:rsidRPr="00944538">
              <w:rPr>
                <w:color w:val="000000"/>
                <w:sz w:val="18"/>
                <w:szCs w:val="18"/>
                <w:lang w:eastAsia="fr-CH"/>
              </w:rPr>
              <w:noBreakHyphen/>
              <w:t xml:space="preserve">2 </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131 276</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136 527</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141 988</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409 791</w:t>
            </w:r>
          </w:p>
        </w:tc>
      </w:tr>
      <w:tr w:rsidR="00D34B30" w:rsidRPr="00944538" w:rsidTr="0098174E">
        <w:trPr>
          <w:trHeight w:val="255"/>
        </w:trPr>
        <w:tc>
          <w:tcPr>
            <w:tcW w:w="960" w:type="dxa"/>
            <w:noWrap/>
            <w:vAlign w:val="bottom"/>
          </w:tcPr>
          <w:p w:rsidR="00D34B30" w:rsidRPr="00944538" w:rsidRDefault="00D34B30" w:rsidP="0098174E">
            <w:pPr>
              <w:rPr>
                <w:b/>
                <w:bCs/>
                <w:color w:val="000000"/>
                <w:sz w:val="18"/>
                <w:szCs w:val="18"/>
                <w:lang w:eastAsia="fr-CH"/>
              </w:rPr>
            </w:pPr>
          </w:p>
        </w:tc>
        <w:tc>
          <w:tcPr>
            <w:tcW w:w="960" w:type="dxa"/>
            <w:noWrap/>
            <w:vAlign w:val="bottom"/>
          </w:tcPr>
          <w:p w:rsidR="00D34B30" w:rsidRPr="00944538" w:rsidRDefault="00D34B30" w:rsidP="0098174E">
            <w:pPr>
              <w:rPr>
                <w:b/>
                <w:bCs/>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1106</w:t>
            </w:r>
          </w:p>
        </w:tc>
        <w:tc>
          <w:tcPr>
            <w:tcW w:w="6492" w:type="dxa"/>
            <w:gridSpan w:val="2"/>
            <w:noWrap/>
            <w:vAlign w:val="bottom"/>
          </w:tcPr>
          <w:p w:rsidR="00D34B30" w:rsidRPr="00944538" w:rsidRDefault="00D34B30" w:rsidP="0098174E">
            <w:pPr>
              <w:rPr>
                <w:color w:val="000000"/>
                <w:sz w:val="18"/>
                <w:szCs w:val="18"/>
                <w:lang w:eastAsia="fr-CH"/>
              </w:rPr>
            </w:pPr>
            <w:proofErr w:type="spellStart"/>
            <w:r w:rsidRPr="00944538">
              <w:rPr>
                <w:color w:val="000000"/>
                <w:sz w:val="18"/>
                <w:szCs w:val="18"/>
                <w:lang w:eastAsia="fr-CH"/>
              </w:rPr>
              <w:t>Programme</w:t>
            </w:r>
            <w:proofErr w:type="spellEnd"/>
            <w:r w:rsidRPr="00944538">
              <w:rPr>
                <w:color w:val="000000"/>
                <w:sz w:val="18"/>
                <w:szCs w:val="18"/>
                <w:lang w:eastAsia="fr-CH"/>
              </w:rPr>
              <w:t xml:space="preserve"> Officer P</w:t>
            </w:r>
            <w:r w:rsidRPr="00944538">
              <w:rPr>
                <w:color w:val="000000"/>
                <w:sz w:val="18"/>
                <w:szCs w:val="18"/>
                <w:lang w:eastAsia="fr-CH"/>
              </w:rPr>
              <w:noBreakHyphen/>
              <w:t xml:space="preserve">3 </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157 077</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163 360</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169 894</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490 331</w:t>
            </w:r>
          </w:p>
        </w:tc>
      </w:tr>
      <w:tr w:rsidR="00D34B30" w:rsidRPr="00944538" w:rsidTr="0098174E">
        <w:trPr>
          <w:trHeight w:val="270"/>
        </w:trPr>
        <w:tc>
          <w:tcPr>
            <w:tcW w:w="960" w:type="dxa"/>
            <w:noWrap/>
            <w:vAlign w:val="bottom"/>
          </w:tcPr>
          <w:p w:rsidR="00D34B30" w:rsidRPr="00944538" w:rsidRDefault="00D34B30" w:rsidP="0098174E">
            <w:pPr>
              <w:rPr>
                <w:b/>
                <w:bCs/>
                <w:color w:val="000000"/>
                <w:sz w:val="18"/>
                <w:szCs w:val="18"/>
                <w:lang w:eastAsia="fr-CH"/>
              </w:rPr>
            </w:pPr>
          </w:p>
        </w:tc>
        <w:tc>
          <w:tcPr>
            <w:tcW w:w="960" w:type="dxa"/>
            <w:noWrap/>
            <w:vAlign w:val="bottom"/>
          </w:tcPr>
          <w:p w:rsidR="00D34B30" w:rsidRPr="00944538" w:rsidRDefault="00D34B30" w:rsidP="0098174E">
            <w:pPr>
              <w:rPr>
                <w:b/>
                <w:bCs/>
                <w:color w:val="000000"/>
                <w:sz w:val="18"/>
                <w:szCs w:val="18"/>
                <w:lang w:eastAsia="fr-CH"/>
              </w:rPr>
            </w:pPr>
          </w:p>
        </w:tc>
        <w:tc>
          <w:tcPr>
            <w:tcW w:w="2708" w:type="dxa"/>
            <w:gridSpan w:val="3"/>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1107</w:t>
            </w:r>
          </w:p>
        </w:tc>
        <w:tc>
          <w:tcPr>
            <w:tcW w:w="6492" w:type="dxa"/>
            <w:gridSpan w:val="2"/>
            <w:tcBorders>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xml:space="preserve">Associate </w:t>
            </w:r>
            <w:proofErr w:type="spellStart"/>
            <w:r w:rsidRPr="00944538">
              <w:rPr>
                <w:color w:val="000000"/>
                <w:sz w:val="18"/>
                <w:szCs w:val="18"/>
                <w:lang w:eastAsia="fr-CH"/>
              </w:rPr>
              <w:t>Programme</w:t>
            </w:r>
            <w:proofErr w:type="spellEnd"/>
            <w:r w:rsidRPr="00944538">
              <w:rPr>
                <w:color w:val="000000"/>
                <w:sz w:val="18"/>
                <w:szCs w:val="18"/>
                <w:lang w:eastAsia="fr-CH"/>
              </w:rPr>
              <w:t xml:space="preserve"> Officer P</w:t>
            </w:r>
            <w:r w:rsidRPr="00944538">
              <w:rPr>
                <w:color w:val="000000"/>
                <w:sz w:val="18"/>
                <w:szCs w:val="18"/>
                <w:lang w:eastAsia="fr-CH"/>
              </w:rPr>
              <w:noBreakHyphen/>
              <w:t>2</w:t>
            </w:r>
          </w:p>
        </w:tc>
        <w:tc>
          <w:tcPr>
            <w:tcW w:w="960" w:type="dxa"/>
            <w:tcBorders>
              <w:bottom w:val="single" w:sz="4" w:space="0" w:color="auto"/>
            </w:tcBorders>
            <w:noWrap/>
            <w:vAlign w:val="bottom"/>
          </w:tcPr>
          <w:p w:rsidR="00D34B30" w:rsidRPr="00944538" w:rsidRDefault="00D34B30" w:rsidP="0098174E">
            <w:pPr>
              <w:jc w:val="center"/>
              <w:rPr>
                <w:sz w:val="18"/>
                <w:szCs w:val="18"/>
                <w:lang w:eastAsia="fr-CH"/>
              </w:rPr>
            </w:pPr>
            <w:r w:rsidRPr="00944538">
              <w:rPr>
                <w:sz w:val="18"/>
                <w:szCs w:val="18"/>
                <w:lang w:eastAsia="fr-CH"/>
              </w:rPr>
              <w:t>131 276</w:t>
            </w:r>
          </w:p>
        </w:tc>
        <w:tc>
          <w:tcPr>
            <w:tcW w:w="960" w:type="dxa"/>
            <w:tcBorders>
              <w:bottom w:val="single" w:sz="4" w:space="0" w:color="auto"/>
            </w:tcBorders>
            <w:noWrap/>
            <w:vAlign w:val="bottom"/>
          </w:tcPr>
          <w:p w:rsidR="00D34B30" w:rsidRPr="00944538" w:rsidRDefault="00D34B30" w:rsidP="0098174E">
            <w:pPr>
              <w:jc w:val="center"/>
              <w:rPr>
                <w:sz w:val="18"/>
                <w:szCs w:val="18"/>
                <w:lang w:eastAsia="fr-CH"/>
              </w:rPr>
            </w:pPr>
            <w:r w:rsidRPr="00944538">
              <w:rPr>
                <w:sz w:val="18"/>
                <w:szCs w:val="18"/>
                <w:lang w:eastAsia="fr-CH"/>
              </w:rPr>
              <w:t>136 527</w:t>
            </w:r>
          </w:p>
        </w:tc>
        <w:tc>
          <w:tcPr>
            <w:tcW w:w="960" w:type="dxa"/>
            <w:tcBorders>
              <w:bottom w:val="single" w:sz="4" w:space="0" w:color="auto"/>
            </w:tcBorders>
            <w:noWrap/>
            <w:vAlign w:val="bottom"/>
          </w:tcPr>
          <w:p w:rsidR="00D34B30" w:rsidRPr="00944538" w:rsidRDefault="00D34B30" w:rsidP="0098174E">
            <w:pPr>
              <w:jc w:val="center"/>
              <w:rPr>
                <w:sz w:val="18"/>
                <w:szCs w:val="18"/>
                <w:lang w:eastAsia="fr-CH"/>
              </w:rPr>
            </w:pPr>
            <w:r w:rsidRPr="00944538">
              <w:rPr>
                <w:sz w:val="18"/>
                <w:szCs w:val="18"/>
                <w:lang w:eastAsia="fr-CH"/>
              </w:rPr>
              <w:t>141 988</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409 791</w:t>
            </w:r>
          </w:p>
        </w:tc>
      </w:tr>
      <w:tr w:rsidR="00D34B30" w:rsidRPr="00944538" w:rsidTr="0098174E">
        <w:trPr>
          <w:trHeight w:val="270"/>
        </w:trPr>
        <w:tc>
          <w:tcPr>
            <w:tcW w:w="960" w:type="dxa"/>
            <w:noWrap/>
            <w:vAlign w:val="bottom"/>
          </w:tcPr>
          <w:p w:rsidR="00D34B30" w:rsidRPr="00944538" w:rsidRDefault="00D34B30" w:rsidP="0098174E">
            <w:pPr>
              <w:rPr>
                <w:b/>
                <w:bCs/>
                <w:color w:val="000000"/>
                <w:sz w:val="18"/>
                <w:szCs w:val="18"/>
                <w:lang w:eastAsia="fr-CH"/>
              </w:rPr>
            </w:pPr>
          </w:p>
        </w:tc>
        <w:tc>
          <w:tcPr>
            <w:tcW w:w="960" w:type="dxa"/>
            <w:tcBorders>
              <w:right w:val="single" w:sz="4" w:space="0" w:color="auto"/>
            </w:tcBorders>
            <w:noWrap/>
            <w:vAlign w:val="bottom"/>
          </w:tcPr>
          <w:p w:rsidR="00D34B30" w:rsidRPr="00944538" w:rsidRDefault="00D34B30" w:rsidP="0098174E">
            <w:pPr>
              <w:rPr>
                <w:b/>
                <w:bCs/>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1199</w:t>
            </w:r>
          </w:p>
        </w:tc>
        <w:tc>
          <w:tcPr>
            <w:tcW w:w="3452"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763 145</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793 671</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825 417</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2 382 233</w:t>
            </w:r>
          </w:p>
        </w:tc>
      </w:tr>
      <w:tr w:rsidR="00D34B30" w:rsidRPr="00944538" w:rsidTr="0098174E">
        <w:trPr>
          <w:trHeight w:val="9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3452"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1200</w:t>
            </w:r>
          </w:p>
        </w:tc>
        <w:tc>
          <w:tcPr>
            <w:tcW w:w="6160" w:type="dxa"/>
            <w:gridSpan w:val="4"/>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 xml:space="preserve">Consultants (description of activity/service)  </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1201</w:t>
            </w:r>
          </w:p>
        </w:tc>
        <w:tc>
          <w:tcPr>
            <w:tcW w:w="649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xml:space="preserve">Consultants SAICM </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40 000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42 000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44 100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126 100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bottom w:val="single" w:sz="4" w:space="0" w:color="auto"/>
            </w:tcBorders>
            <w:noWrap/>
          </w:tcPr>
          <w:p w:rsidR="00D34B30" w:rsidRPr="00944538" w:rsidRDefault="00D34B30" w:rsidP="0098174E">
            <w:pPr>
              <w:jc w:val="center"/>
              <w:rPr>
                <w:bCs/>
                <w:color w:val="000000"/>
                <w:sz w:val="18"/>
                <w:szCs w:val="18"/>
                <w:lang w:eastAsia="fr-CH"/>
              </w:rPr>
            </w:pPr>
            <w:r w:rsidRPr="00944538">
              <w:rPr>
                <w:bCs/>
                <w:color w:val="000000"/>
                <w:sz w:val="18"/>
                <w:szCs w:val="18"/>
                <w:lang w:eastAsia="fr-CH"/>
              </w:rPr>
              <w:t>1202</w:t>
            </w:r>
          </w:p>
        </w:tc>
        <w:tc>
          <w:tcPr>
            <w:tcW w:w="3452" w:type="dxa"/>
            <w:tcBorders>
              <w:bottom w:val="single" w:sz="4" w:space="0" w:color="auto"/>
            </w:tcBorders>
            <w:noWrap/>
            <w:vAlign w:val="bottom"/>
          </w:tcPr>
          <w:p w:rsidR="00D34B30" w:rsidRPr="00944538" w:rsidRDefault="00D34B30" w:rsidP="0098174E">
            <w:pPr>
              <w:rPr>
                <w:bCs/>
                <w:color w:val="000000"/>
                <w:sz w:val="18"/>
                <w:szCs w:val="18"/>
                <w:lang w:eastAsia="fr-CH"/>
              </w:rPr>
            </w:pPr>
            <w:r w:rsidRPr="00944538">
              <w:rPr>
                <w:bCs/>
                <w:color w:val="000000"/>
                <w:sz w:val="18"/>
                <w:szCs w:val="18"/>
                <w:lang w:eastAsia="fr-CH"/>
              </w:rPr>
              <w:t xml:space="preserve">Review of the Quick Start </w:t>
            </w:r>
            <w:proofErr w:type="spellStart"/>
            <w:r w:rsidRPr="00944538">
              <w:rPr>
                <w:bCs/>
                <w:color w:val="000000"/>
                <w:sz w:val="18"/>
                <w:szCs w:val="18"/>
                <w:lang w:eastAsia="fr-CH"/>
              </w:rPr>
              <w:t>Programme</w:t>
            </w:r>
            <w:proofErr w:type="spellEnd"/>
          </w:p>
        </w:tc>
        <w:tc>
          <w:tcPr>
            <w:tcW w:w="3040" w:type="dxa"/>
            <w:tcBorders>
              <w:bottom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50 000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50 000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1299</w:t>
            </w:r>
          </w:p>
        </w:tc>
        <w:tc>
          <w:tcPr>
            <w:tcW w:w="3452"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40 000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92 000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44 100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176 100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452"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1300</w:t>
            </w:r>
          </w:p>
        </w:tc>
        <w:tc>
          <w:tcPr>
            <w:tcW w:w="6160" w:type="dxa"/>
            <w:gridSpan w:val="4"/>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Administrative support  (title and grade)</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1301</w:t>
            </w:r>
          </w:p>
        </w:tc>
        <w:tc>
          <w:tcPr>
            <w:tcW w:w="649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Secretary (SAICM) G</w:t>
            </w:r>
            <w:r w:rsidRPr="00944538">
              <w:rPr>
                <w:color w:val="000000"/>
                <w:sz w:val="18"/>
                <w:szCs w:val="18"/>
                <w:lang w:eastAsia="fr-CH"/>
              </w:rPr>
              <w:noBreakHyphen/>
              <w:t>4/5</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114 400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118 976</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343 376</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1320</w:t>
            </w:r>
          </w:p>
        </w:tc>
        <w:tc>
          <w:tcPr>
            <w:tcW w:w="649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Overtime/Temporary assistance</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12 000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12 000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tcPr>
          <w:p w:rsidR="00D34B30" w:rsidRPr="00944538" w:rsidRDefault="00D34B30" w:rsidP="0098174E">
            <w:pPr>
              <w:jc w:val="center"/>
              <w:rPr>
                <w:color w:val="000000"/>
                <w:sz w:val="18"/>
                <w:szCs w:val="18"/>
                <w:lang w:eastAsia="fr-CH"/>
              </w:rPr>
            </w:pPr>
            <w:r w:rsidRPr="00944538">
              <w:rPr>
                <w:color w:val="000000"/>
                <w:sz w:val="18"/>
                <w:szCs w:val="18"/>
                <w:lang w:eastAsia="fr-CH"/>
              </w:rPr>
              <w:t>1321</w:t>
            </w:r>
          </w:p>
        </w:tc>
        <w:tc>
          <w:tcPr>
            <w:tcW w:w="649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Conference services Open-ended Working Group</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675 000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675 000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bottom w:val="single" w:sz="4" w:space="0" w:color="auto"/>
            </w:tcBorders>
            <w:noWrap/>
          </w:tcPr>
          <w:p w:rsidR="00D34B30" w:rsidRPr="00944538" w:rsidRDefault="00D34B30" w:rsidP="0098174E">
            <w:pPr>
              <w:jc w:val="center"/>
              <w:rPr>
                <w:color w:val="000000"/>
                <w:sz w:val="18"/>
                <w:szCs w:val="18"/>
                <w:lang w:eastAsia="fr-CH"/>
              </w:rPr>
            </w:pPr>
            <w:r w:rsidRPr="00944538">
              <w:rPr>
                <w:color w:val="000000"/>
                <w:sz w:val="18"/>
                <w:szCs w:val="18"/>
                <w:lang w:eastAsia="fr-CH"/>
              </w:rPr>
              <w:t>1322</w:t>
            </w:r>
          </w:p>
        </w:tc>
        <w:tc>
          <w:tcPr>
            <w:tcW w:w="6492" w:type="dxa"/>
            <w:gridSpan w:val="2"/>
            <w:tcBorders>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Conference services (ICCM3)</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400 000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400 000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1399</w:t>
            </w:r>
          </w:p>
        </w:tc>
        <w:tc>
          <w:tcPr>
            <w:tcW w:w="3452"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789 400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530 976</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1 430 376</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452"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1600</w:t>
            </w:r>
          </w:p>
        </w:tc>
        <w:tc>
          <w:tcPr>
            <w:tcW w:w="6160" w:type="dxa"/>
            <w:gridSpan w:val="4"/>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Travel on official business</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1601</w:t>
            </w:r>
          </w:p>
        </w:tc>
        <w:tc>
          <w:tcPr>
            <w:tcW w:w="3452" w:type="dxa"/>
            <w:tcBorders>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xml:space="preserve">Staff travel </w:t>
            </w:r>
          </w:p>
        </w:tc>
        <w:tc>
          <w:tcPr>
            <w:tcW w:w="3040" w:type="dxa"/>
            <w:tcBorders>
              <w:bottom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50 000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52 500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55 125</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157 625</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right w:val="single" w:sz="4" w:space="0" w:color="auto"/>
            </w:tcBorders>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1699</w:t>
            </w:r>
          </w:p>
        </w:tc>
        <w:tc>
          <w:tcPr>
            <w:tcW w:w="3452"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50 000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52 500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55 125</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157 625</w:t>
            </w:r>
          </w:p>
        </w:tc>
      </w:tr>
      <w:tr w:rsidR="00D34B30" w:rsidRPr="00944538" w:rsidTr="0098174E">
        <w:trPr>
          <w:trHeight w:val="270"/>
        </w:trPr>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left w:val="single" w:sz="4" w:space="0" w:color="auto"/>
              <w:bottom w:val="single" w:sz="4" w:space="0" w:color="auto"/>
            </w:tcBorders>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1999</w:t>
            </w:r>
          </w:p>
        </w:tc>
        <w:tc>
          <w:tcPr>
            <w:tcW w:w="6160" w:type="dxa"/>
            <w:gridSpan w:val="4"/>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Component 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963 145</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1 727 571</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1 455 618</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4 146 334</w:t>
            </w:r>
          </w:p>
        </w:tc>
      </w:tr>
      <w:tr w:rsidR="00D34B30" w:rsidRPr="00944538" w:rsidTr="0098174E">
        <w:trPr>
          <w:trHeight w:val="234"/>
        </w:trPr>
        <w:tc>
          <w:tcPr>
            <w:tcW w:w="960" w:type="dxa"/>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612" w:type="dxa"/>
            <w:gridSpan w:val="2"/>
            <w:tcBorders>
              <w:top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keepNext/>
              <w:keepLines/>
              <w:jc w:val="right"/>
              <w:rPr>
                <w:b/>
                <w:bCs/>
                <w:color w:val="000000"/>
                <w:sz w:val="18"/>
                <w:szCs w:val="18"/>
                <w:lang w:eastAsia="fr-CH"/>
              </w:rPr>
            </w:pPr>
            <w:r w:rsidRPr="00944538">
              <w:rPr>
                <w:b/>
                <w:bCs/>
                <w:color w:val="000000"/>
                <w:sz w:val="18"/>
                <w:szCs w:val="18"/>
                <w:lang w:eastAsia="fr-CH"/>
              </w:rPr>
              <w:lastRenderedPageBreak/>
              <w:t>20</w:t>
            </w:r>
          </w:p>
        </w:tc>
        <w:tc>
          <w:tcPr>
            <w:tcW w:w="7120" w:type="dxa"/>
            <w:gridSpan w:val="5"/>
            <w:noWrap/>
            <w:vAlign w:val="bottom"/>
          </w:tcPr>
          <w:p w:rsidR="00D34B30" w:rsidRPr="00944538" w:rsidRDefault="00D34B30" w:rsidP="0098174E">
            <w:pPr>
              <w:keepNext/>
              <w:keepLines/>
              <w:rPr>
                <w:b/>
                <w:bCs/>
                <w:color w:val="000000"/>
                <w:sz w:val="18"/>
                <w:szCs w:val="18"/>
                <w:lang w:eastAsia="fr-CH"/>
              </w:rPr>
            </w:pPr>
            <w:r w:rsidRPr="00944538">
              <w:rPr>
                <w:b/>
                <w:bCs/>
                <w:color w:val="000000"/>
                <w:sz w:val="18"/>
                <w:szCs w:val="18"/>
                <w:lang w:eastAsia="fr-CH"/>
              </w:rPr>
              <w:t>Subcontract component</w:t>
            </w:r>
          </w:p>
        </w:tc>
        <w:tc>
          <w:tcPr>
            <w:tcW w:w="3040" w:type="dxa"/>
            <w:noWrap/>
            <w:vAlign w:val="bottom"/>
          </w:tcPr>
          <w:p w:rsidR="00D34B30" w:rsidRPr="00944538" w:rsidRDefault="00D34B30" w:rsidP="0098174E">
            <w:pPr>
              <w:keepNext/>
              <w:keepLines/>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keepNext/>
              <w:keepLines/>
              <w:rPr>
                <w:color w:val="000000"/>
                <w:sz w:val="18"/>
                <w:szCs w:val="18"/>
                <w:lang w:eastAsia="fr-CH"/>
              </w:rPr>
            </w:pPr>
          </w:p>
        </w:tc>
        <w:tc>
          <w:tcPr>
            <w:tcW w:w="960" w:type="dxa"/>
            <w:noWrap/>
            <w:vAlign w:val="bottom"/>
          </w:tcPr>
          <w:p w:rsidR="00D34B30" w:rsidRPr="00944538" w:rsidRDefault="00D34B30" w:rsidP="0098174E">
            <w:pPr>
              <w:keepNext/>
              <w:keepLines/>
              <w:jc w:val="right"/>
              <w:rPr>
                <w:b/>
                <w:bCs/>
                <w:color w:val="000000"/>
                <w:sz w:val="18"/>
                <w:szCs w:val="18"/>
                <w:lang w:eastAsia="fr-CH"/>
              </w:rPr>
            </w:pPr>
            <w:r w:rsidRPr="00944538">
              <w:rPr>
                <w:b/>
                <w:bCs/>
                <w:color w:val="000000"/>
                <w:sz w:val="18"/>
                <w:szCs w:val="18"/>
                <w:lang w:eastAsia="fr-CH"/>
              </w:rPr>
              <w:t>2100</w:t>
            </w:r>
          </w:p>
        </w:tc>
        <w:tc>
          <w:tcPr>
            <w:tcW w:w="6160" w:type="dxa"/>
            <w:gridSpan w:val="4"/>
            <w:noWrap/>
            <w:vAlign w:val="bottom"/>
          </w:tcPr>
          <w:p w:rsidR="00D34B30" w:rsidRPr="00944538" w:rsidRDefault="00D34B30" w:rsidP="0098174E">
            <w:pPr>
              <w:keepNext/>
              <w:keepLines/>
              <w:rPr>
                <w:b/>
                <w:bCs/>
                <w:color w:val="000000"/>
                <w:sz w:val="18"/>
                <w:szCs w:val="18"/>
                <w:lang w:eastAsia="fr-CH"/>
              </w:rPr>
            </w:pPr>
            <w:r w:rsidRPr="00944538">
              <w:rPr>
                <w:b/>
                <w:bCs/>
                <w:color w:val="000000"/>
                <w:sz w:val="18"/>
                <w:szCs w:val="18"/>
                <w:lang w:eastAsia="fr-CH"/>
              </w:rPr>
              <w:t>Subcontracts (letters of agreement with cooperating agencies)</w:t>
            </w:r>
          </w:p>
        </w:tc>
        <w:tc>
          <w:tcPr>
            <w:tcW w:w="3040" w:type="dxa"/>
            <w:vAlign w:val="bottom"/>
          </w:tcPr>
          <w:p w:rsidR="00D34B30" w:rsidRPr="00944538" w:rsidRDefault="00D34B30" w:rsidP="0098174E">
            <w:pPr>
              <w:keepNext/>
              <w:keepLines/>
              <w:rPr>
                <w:b/>
                <w:bCs/>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r>
      <w:tr w:rsidR="00D34B30" w:rsidRPr="00944538" w:rsidTr="0098174E">
        <w:trPr>
          <w:trHeight w:val="270"/>
        </w:trPr>
        <w:tc>
          <w:tcPr>
            <w:tcW w:w="960" w:type="dxa"/>
            <w:noWrap/>
            <w:vAlign w:val="bottom"/>
          </w:tcPr>
          <w:p w:rsidR="00D34B30" w:rsidRPr="00944538" w:rsidRDefault="00D34B30" w:rsidP="0098174E">
            <w:pPr>
              <w:keepNext/>
              <w:keepLines/>
              <w:rPr>
                <w:color w:val="000000"/>
                <w:sz w:val="18"/>
                <w:szCs w:val="18"/>
                <w:lang w:eastAsia="fr-CH"/>
              </w:rPr>
            </w:pPr>
          </w:p>
        </w:tc>
        <w:tc>
          <w:tcPr>
            <w:tcW w:w="960" w:type="dxa"/>
            <w:noWrap/>
            <w:vAlign w:val="bottom"/>
          </w:tcPr>
          <w:p w:rsidR="00D34B30" w:rsidRPr="00944538" w:rsidRDefault="00D34B30" w:rsidP="0098174E">
            <w:pPr>
              <w:keepNext/>
              <w:keepLines/>
              <w:rPr>
                <w:color w:val="000000"/>
                <w:sz w:val="18"/>
                <w:szCs w:val="18"/>
                <w:lang w:eastAsia="fr-CH"/>
              </w:rPr>
            </w:pPr>
          </w:p>
        </w:tc>
        <w:tc>
          <w:tcPr>
            <w:tcW w:w="2708" w:type="dxa"/>
            <w:gridSpan w:val="3"/>
            <w:tcBorders>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2101</w:t>
            </w:r>
          </w:p>
        </w:tc>
        <w:tc>
          <w:tcPr>
            <w:tcW w:w="6492" w:type="dxa"/>
            <w:gridSpan w:val="2"/>
            <w:tcBorders>
              <w:bottom w:val="single" w:sz="4" w:space="0" w:color="auto"/>
            </w:tcBorders>
            <w:noWrap/>
            <w:vAlign w:val="bottom"/>
          </w:tcPr>
          <w:p w:rsidR="00D34B30" w:rsidRPr="00944538" w:rsidRDefault="00D34B30" w:rsidP="0098174E">
            <w:pPr>
              <w:keepNext/>
              <w:keepLines/>
              <w:rPr>
                <w:color w:val="000000"/>
                <w:sz w:val="18"/>
                <w:szCs w:val="18"/>
                <w:lang w:eastAsia="fr-CH"/>
              </w:rPr>
            </w:pPr>
            <w:r w:rsidRPr="00944538">
              <w:rPr>
                <w:color w:val="000000"/>
                <w:sz w:val="18"/>
                <w:szCs w:val="18"/>
                <w:lang w:eastAsia="fr-CH"/>
              </w:rPr>
              <w:t>ICCM3 hosting</w:t>
            </w:r>
          </w:p>
        </w:tc>
        <w:tc>
          <w:tcPr>
            <w:tcW w:w="960" w:type="dxa"/>
            <w:tcBorders>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100 000</w:t>
            </w:r>
          </w:p>
        </w:tc>
        <w:tc>
          <w:tcPr>
            <w:tcW w:w="960" w:type="dxa"/>
            <w:tcBorders>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100 000</w:t>
            </w:r>
          </w:p>
        </w:tc>
      </w:tr>
      <w:tr w:rsidR="00D34B30" w:rsidRPr="00944538" w:rsidTr="0098174E">
        <w:trPr>
          <w:trHeight w:val="270"/>
        </w:trPr>
        <w:tc>
          <w:tcPr>
            <w:tcW w:w="960" w:type="dxa"/>
            <w:noWrap/>
            <w:vAlign w:val="bottom"/>
          </w:tcPr>
          <w:p w:rsidR="00D34B30" w:rsidRPr="00944538" w:rsidRDefault="00D34B30" w:rsidP="0098174E">
            <w:pPr>
              <w:keepNext/>
              <w:keepLines/>
              <w:rPr>
                <w:color w:val="000000"/>
                <w:sz w:val="18"/>
                <w:szCs w:val="18"/>
                <w:lang w:eastAsia="fr-CH"/>
              </w:rPr>
            </w:pPr>
          </w:p>
        </w:tc>
        <w:tc>
          <w:tcPr>
            <w:tcW w:w="960" w:type="dxa"/>
            <w:tcBorders>
              <w:right w:val="single" w:sz="4" w:space="0" w:color="auto"/>
            </w:tcBorders>
            <w:noWrap/>
            <w:vAlign w:val="bottom"/>
          </w:tcPr>
          <w:p w:rsidR="00D34B30" w:rsidRPr="00944538" w:rsidRDefault="00D34B30" w:rsidP="0098174E">
            <w:pPr>
              <w:keepNext/>
              <w:keepLines/>
              <w:rPr>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2199</w:t>
            </w:r>
          </w:p>
        </w:tc>
        <w:tc>
          <w:tcPr>
            <w:tcW w:w="3452" w:type="dxa"/>
            <w:tcBorders>
              <w:top w:val="single" w:sz="4" w:space="0" w:color="auto"/>
              <w:bottom w:val="single" w:sz="4" w:space="0" w:color="auto"/>
            </w:tcBorders>
            <w:noWrap/>
            <w:vAlign w:val="bottom"/>
          </w:tcPr>
          <w:p w:rsidR="00D34B30" w:rsidRPr="00944538" w:rsidRDefault="00D34B30" w:rsidP="0098174E">
            <w:pPr>
              <w:keepNext/>
              <w:keepLines/>
              <w:rPr>
                <w:b/>
                <w:bCs/>
                <w:color w:val="000000"/>
                <w:sz w:val="18"/>
                <w:szCs w:val="18"/>
                <w:lang w:eastAsia="fr-CH"/>
              </w:rPr>
            </w:pPr>
            <w:r w:rsidRPr="00944538">
              <w:rPr>
                <w:b/>
                <w:bCs/>
                <w:color w:val="000000"/>
                <w:sz w:val="18"/>
                <w:szCs w:val="18"/>
                <w:lang w:eastAsia="fr-CH"/>
              </w:rPr>
              <w:t> Total</w:t>
            </w:r>
          </w:p>
        </w:tc>
        <w:tc>
          <w:tcPr>
            <w:tcW w:w="3040" w:type="dxa"/>
            <w:tcBorders>
              <w:top w:val="single" w:sz="4" w:space="0" w:color="auto"/>
              <w:bottom w:val="single" w:sz="4" w:space="0" w:color="auto"/>
            </w:tcBorders>
            <w:noWrap/>
            <w:vAlign w:val="bottom"/>
          </w:tcPr>
          <w:p w:rsidR="00D34B30" w:rsidRPr="00944538" w:rsidRDefault="00D34B30" w:rsidP="0098174E">
            <w:pPr>
              <w:keepNext/>
              <w:keepLines/>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0</w:t>
            </w: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0</w:t>
            </w: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100 000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100 000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2200</w:t>
            </w:r>
          </w:p>
        </w:tc>
        <w:tc>
          <w:tcPr>
            <w:tcW w:w="6160" w:type="dxa"/>
            <w:gridSpan w:val="4"/>
            <w:tcBorders>
              <w:top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Subcontracts (letters of agreement with supporting organizations)</w:t>
            </w:r>
          </w:p>
        </w:tc>
        <w:tc>
          <w:tcPr>
            <w:tcW w:w="4000" w:type="dxa"/>
            <w:gridSpan w:val="2"/>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2201</w:t>
            </w:r>
          </w:p>
        </w:tc>
        <w:tc>
          <w:tcPr>
            <w:tcW w:w="6492" w:type="dxa"/>
            <w:gridSpan w:val="2"/>
            <w:tcBorders>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Regional meeting hosting</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100 000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105 000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110 250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315 250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right w:val="single" w:sz="4" w:space="0" w:color="auto"/>
            </w:tcBorders>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2299</w:t>
            </w:r>
          </w:p>
        </w:tc>
        <w:tc>
          <w:tcPr>
            <w:tcW w:w="3452"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100 000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105 000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110 250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315 250</w:t>
            </w:r>
          </w:p>
        </w:tc>
      </w:tr>
      <w:tr w:rsidR="00D34B30" w:rsidRPr="00944538" w:rsidTr="0098174E">
        <w:trPr>
          <w:trHeight w:val="270"/>
        </w:trPr>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left w:val="single" w:sz="4" w:space="0" w:color="auto"/>
              <w:bottom w:val="single" w:sz="4" w:space="0" w:color="auto"/>
            </w:tcBorders>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2999</w:t>
            </w:r>
          </w:p>
        </w:tc>
        <w:tc>
          <w:tcPr>
            <w:tcW w:w="6160" w:type="dxa"/>
            <w:gridSpan w:val="4"/>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Component total</w:t>
            </w:r>
            <w:r w:rsidRPr="00944538">
              <w:rPr>
                <w:color w:val="000000"/>
                <w:sz w:val="18"/>
                <w:szCs w:val="18"/>
                <w:lang w:eastAsia="fr-CH"/>
              </w:rPr>
              <w:t> </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100 000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105 000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210 250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415 250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452"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30</w:t>
            </w:r>
          </w:p>
        </w:tc>
        <w:tc>
          <w:tcPr>
            <w:tcW w:w="7120" w:type="dxa"/>
            <w:gridSpan w:val="5"/>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Training component</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3100</w:t>
            </w:r>
          </w:p>
        </w:tc>
        <w:tc>
          <w:tcPr>
            <w:tcW w:w="6160" w:type="dxa"/>
            <w:gridSpan w:val="4"/>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Meetings/conferences  (title)</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51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tcPr>
          <w:p w:rsidR="00D34B30" w:rsidRPr="00944538" w:rsidRDefault="00D34B30" w:rsidP="0098174E">
            <w:pPr>
              <w:jc w:val="center"/>
              <w:rPr>
                <w:color w:val="000000"/>
                <w:sz w:val="18"/>
                <w:szCs w:val="18"/>
                <w:lang w:eastAsia="fr-CH"/>
              </w:rPr>
            </w:pPr>
            <w:r w:rsidRPr="00944538">
              <w:rPr>
                <w:color w:val="000000"/>
                <w:sz w:val="18"/>
                <w:szCs w:val="18"/>
                <w:lang w:eastAsia="fr-CH"/>
              </w:rPr>
              <w:t>3101</w:t>
            </w:r>
          </w:p>
        </w:tc>
        <w:tc>
          <w:tcPr>
            <w:tcW w:w="3452" w:type="dxa"/>
            <w:noWrap/>
            <w:vAlign w:val="bottom"/>
          </w:tcPr>
          <w:p w:rsidR="00D34B30" w:rsidRPr="00944538" w:rsidRDefault="00D34B30" w:rsidP="0098174E">
            <w:pPr>
              <w:rPr>
                <w:color w:val="000000"/>
                <w:sz w:val="18"/>
                <w:szCs w:val="18"/>
                <w:lang w:eastAsia="fr-CH"/>
              </w:rPr>
            </w:pPr>
            <w:r w:rsidRPr="00944538">
              <w:rPr>
                <w:bCs/>
                <w:color w:val="000000"/>
                <w:sz w:val="18"/>
                <w:szCs w:val="18"/>
                <w:lang w:eastAsia="fr-CH"/>
              </w:rPr>
              <w:t xml:space="preserve">Quick Start </w:t>
            </w:r>
            <w:proofErr w:type="spellStart"/>
            <w:r w:rsidRPr="00944538">
              <w:rPr>
                <w:bCs/>
                <w:color w:val="000000"/>
                <w:sz w:val="18"/>
                <w:szCs w:val="18"/>
                <w:lang w:eastAsia="fr-CH"/>
              </w:rPr>
              <w:t>Programme</w:t>
            </w:r>
            <w:proofErr w:type="spellEnd"/>
            <w:r w:rsidRPr="00944538">
              <w:rPr>
                <w:color w:val="000000"/>
                <w:sz w:val="18"/>
                <w:szCs w:val="18"/>
                <w:lang w:eastAsia="fr-CH"/>
              </w:rPr>
              <w:t xml:space="preserve"> Executive Board </w:t>
            </w:r>
          </w:p>
          <w:p w:rsidR="00D34B30" w:rsidRPr="00944538" w:rsidRDefault="00D34B30" w:rsidP="0098174E">
            <w:pPr>
              <w:rPr>
                <w:color w:val="000000"/>
                <w:sz w:val="18"/>
                <w:szCs w:val="18"/>
                <w:lang w:eastAsia="fr-CH"/>
              </w:rPr>
            </w:pPr>
            <w:r w:rsidRPr="00944538">
              <w:rPr>
                <w:color w:val="000000"/>
                <w:sz w:val="18"/>
                <w:szCs w:val="18"/>
                <w:lang w:eastAsia="fr-CH"/>
              </w:rPr>
              <w:t>participant travel</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22 000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23 100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24 155</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69 255</w:t>
            </w:r>
          </w:p>
        </w:tc>
      </w:tr>
      <w:tr w:rsidR="00D34B30" w:rsidRPr="00944538" w:rsidTr="0098174E">
        <w:trPr>
          <w:trHeight w:val="51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tcPr>
          <w:p w:rsidR="00D34B30" w:rsidRPr="00944538" w:rsidRDefault="00D34B30" w:rsidP="0098174E">
            <w:pPr>
              <w:jc w:val="center"/>
              <w:rPr>
                <w:color w:val="000000"/>
                <w:sz w:val="18"/>
                <w:szCs w:val="18"/>
                <w:lang w:eastAsia="fr-CH"/>
              </w:rPr>
            </w:pPr>
            <w:r w:rsidRPr="00944538">
              <w:rPr>
                <w:color w:val="000000"/>
                <w:sz w:val="18"/>
                <w:szCs w:val="18"/>
                <w:lang w:eastAsia="fr-CH"/>
              </w:rPr>
              <w:t>3102</w:t>
            </w:r>
          </w:p>
        </w:tc>
        <w:tc>
          <w:tcPr>
            <w:tcW w:w="3452" w:type="dxa"/>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xml:space="preserve">Regional meetings </w:t>
            </w:r>
          </w:p>
          <w:p w:rsidR="00D34B30" w:rsidRPr="00944538" w:rsidRDefault="00D34B30" w:rsidP="0098174E">
            <w:pPr>
              <w:rPr>
                <w:color w:val="000000"/>
                <w:sz w:val="18"/>
                <w:szCs w:val="18"/>
                <w:lang w:eastAsia="fr-CH"/>
              </w:rPr>
            </w:pPr>
            <w:r w:rsidRPr="00944538">
              <w:rPr>
                <w:color w:val="000000"/>
                <w:sz w:val="18"/>
                <w:szCs w:val="18"/>
                <w:lang w:eastAsia="fr-CH"/>
              </w:rPr>
              <w:t>participant travel</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100 000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105 000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110 250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315 250</w:t>
            </w:r>
          </w:p>
        </w:tc>
      </w:tr>
      <w:tr w:rsidR="00D34B30" w:rsidRPr="00944538" w:rsidTr="0098174E">
        <w:trPr>
          <w:trHeight w:val="51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tcPr>
          <w:p w:rsidR="00D34B30" w:rsidRPr="00944538" w:rsidRDefault="00D34B30" w:rsidP="0098174E">
            <w:pPr>
              <w:jc w:val="center"/>
              <w:rPr>
                <w:color w:val="000000"/>
                <w:sz w:val="18"/>
                <w:szCs w:val="18"/>
                <w:lang w:eastAsia="fr-CH"/>
              </w:rPr>
            </w:pPr>
            <w:r w:rsidRPr="00944538">
              <w:rPr>
                <w:color w:val="000000"/>
                <w:sz w:val="18"/>
                <w:szCs w:val="18"/>
                <w:lang w:eastAsia="fr-CH"/>
              </w:rPr>
              <w:t>3103</w:t>
            </w:r>
          </w:p>
        </w:tc>
        <w:tc>
          <w:tcPr>
            <w:tcW w:w="3452" w:type="dxa"/>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Open-ended Working Group</w:t>
            </w:r>
          </w:p>
          <w:p w:rsidR="00D34B30" w:rsidRPr="00944538" w:rsidRDefault="00D34B30" w:rsidP="0098174E">
            <w:pPr>
              <w:rPr>
                <w:color w:val="000000"/>
                <w:sz w:val="18"/>
                <w:szCs w:val="18"/>
                <w:lang w:eastAsia="fr-CH"/>
              </w:rPr>
            </w:pPr>
            <w:r w:rsidRPr="00944538">
              <w:rPr>
                <w:color w:val="000000"/>
                <w:sz w:val="18"/>
                <w:szCs w:val="18"/>
                <w:lang w:eastAsia="fr-CH"/>
              </w:rPr>
              <w:t>participant travel</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sz w:val="18"/>
                <w:szCs w:val="18"/>
                <w:lang w:eastAsia="fr-CH"/>
              </w:rPr>
            </w:pPr>
            <w:r w:rsidRPr="00944538">
              <w:rPr>
                <w:sz w:val="18"/>
                <w:szCs w:val="18"/>
                <w:lang w:eastAsia="fr-CH"/>
              </w:rPr>
              <w:t>380 000</w:t>
            </w: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380000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3104</w:t>
            </w:r>
          </w:p>
        </w:tc>
        <w:tc>
          <w:tcPr>
            <w:tcW w:w="649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xml:space="preserve">Bureau meetings participant travel </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22 000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23 100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24 155</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69 255</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3105</w:t>
            </w:r>
          </w:p>
        </w:tc>
        <w:tc>
          <w:tcPr>
            <w:tcW w:w="6492" w:type="dxa"/>
            <w:gridSpan w:val="2"/>
            <w:tcBorders>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ICCM3 participant travel</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1 200 000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1 200 000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right w:val="single" w:sz="4" w:space="0" w:color="auto"/>
            </w:tcBorders>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3399</w:t>
            </w:r>
          </w:p>
        </w:tc>
        <w:tc>
          <w:tcPr>
            <w:tcW w:w="3452"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144 000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531 200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1 358 560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2 033 760</w:t>
            </w:r>
          </w:p>
        </w:tc>
      </w:tr>
      <w:tr w:rsidR="00D34B30" w:rsidRPr="00944538" w:rsidTr="0098174E">
        <w:trPr>
          <w:trHeight w:val="270"/>
        </w:trPr>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left w:val="single" w:sz="4" w:space="0" w:color="auto"/>
              <w:bottom w:val="single" w:sz="4" w:space="0" w:color="auto"/>
            </w:tcBorders>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3999</w:t>
            </w:r>
          </w:p>
        </w:tc>
        <w:tc>
          <w:tcPr>
            <w:tcW w:w="6160" w:type="dxa"/>
            <w:gridSpan w:val="4"/>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Component 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144 000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531 200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1 358 560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2 033 760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612" w:type="dxa"/>
            <w:gridSpan w:val="2"/>
            <w:tcBorders>
              <w:top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40</w:t>
            </w:r>
          </w:p>
        </w:tc>
        <w:tc>
          <w:tcPr>
            <w:tcW w:w="7120" w:type="dxa"/>
            <w:gridSpan w:val="5"/>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Equipment and premises component</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548" w:type="dxa"/>
            <w:gridSpan w:val="2"/>
            <w:noWrap/>
            <w:vAlign w:val="bottom"/>
          </w:tcPr>
          <w:p w:rsidR="00D34B30" w:rsidRPr="00944538" w:rsidRDefault="00D34B30" w:rsidP="0098174E">
            <w:pPr>
              <w:rPr>
                <w:color w:val="000000"/>
                <w:sz w:val="18"/>
                <w:szCs w:val="18"/>
                <w:lang w:eastAsia="fr-CH"/>
              </w:rPr>
            </w:pPr>
          </w:p>
        </w:tc>
        <w:tc>
          <w:tcPr>
            <w:tcW w:w="3612" w:type="dxa"/>
            <w:gridSpan w:val="2"/>
            <w:noWrap/>
            <w:vAlign w:val="bottom"/>
          </w:tcPr>
          <w:p w:rsidR="00D34B30" w:rsidRPr="00944538" w:rsidRDefault="00D34B30" w:rsidP="0098174E">
            <w:pPr>
              <w:rPr>
                <w:color w:val="000000"/>
                <w:sz w:val="18"/>
                <w:szCs w:val="18"/>
                <w:lang w:eastAsia="fr-CH"/>
              </w:rPr>
            </w:pP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4100</w:t>
            </w:r>
          </w:p>
        </w:tc>
        <w:tc>
          <w:tcPr>
            <w:tcW w:w="6160" w:type="dxa"/>
            <w:gridSpan w:val="4"/>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Expendable equipment (items under $1,500 each)</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vAlign w:val="bottom"/>
          </w:tcPr>
          <w:p w:rsidR="00D34B30" w:rsidRPr="00944538" w:rsidRDefault="00D34B30" w:rsidP="0098174E">
            <w:pPr>
              <w:jc w:val="right"/>
              <w:rPr>
                <w:color w:val="000000"/>
                <w:sz w:val="18"/>
                <w:szCs w:val="18"/>
                <w:lang w:eastAsia="fr-CH"/>
              </w:rPr>
            </w:pPr>
            <w:r w:rsidRPr="00944538">
              <w:rPr>
                <w:color w:val="000000"/>
                <w:sz w:val="18"/>
                <w:szCs w:val="18"/>
                <w:lang w:eastAsia="fr-CH"/>
              </w:rPr>
              <w:t>4101</w:t>
            </w:r>
          </w:p>
        </w:tc>
        <w:tc>
          <w:tcPr>
            <w:tcW w:w="649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Office supplies</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1 200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1 200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1 200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3 600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vAlign w:val="bottom"/>
          </w:tcPr>
          <w:p w:rsidR="00D34B30" w:rsidRPr="00944538" w:rsidRDefault="00D34B30" w:rsidP="0098174E">
            <w:pPr>
              <w:jc w:val="right"/>
              <w:rPr>
                <w:color w:val="000000"/>
                <w:sz w:val="18"/>
                <w:szCs w:val="18"/>
                <w:lang w:eastAsia="fr-CH"/>
              </w:rPr>
            </w:pPr>
            <w:r w:rsidRPr="00944538">
              <w:rPr>
                <w:color w:val="000000"/>
                <w:sz w:val="18"/>
                <w:szCs w:val="18"/>
                <w:lang w:eastAsia="fr-CH"/>
              </w:rPr>
              <w:t>4102</w:t>
            </w:r>
          </w:p>
        </w:tc>
        <w:tc>
          <w:tcPr>
            <w:tcW w:w="649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xml:space="preserve">Computer software </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10 000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4199</w:t>
            </w:r>
          </w:p>
        </w:tc>
        <w:tc>
          <w:tcPr>
            <w:tcW w:w="3452"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7 200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3 200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3 200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13 600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vAlign w:val="bottom"/>
          </w:tcPr>
          <w:p w:rsidR="00D34B30" w:rsidRPr="00944538" w:rsidRDefault="00D34B30" w:rsidP="0098174E">
            <w:pPr>
              <w:rPr>
                <w:color w:val="000000"/>
                <w:sz w:val="18"/>
                <w:szCs w:val="18"/>
                <w:lang w:eastAsia="fr-CH"/>
              </w:rPr>
            </w:pPr>
          </w:p>
        </w:tc>
        <w:tc>
          <w:tcPr>
            <w:tcW w:w="3452" w:type="dxa"/>
            <w:noWrap/>
            <w:vAlign w:val="bottom"/>
          </w:tcPr>
          <w:p w:rsidR="00D34B30" w:rsidRPr="00944538" w:rsidRDefault="00D34B30" w:rsidP="0098174E">
            <w:pPr>
              <w:rPr>
                <w:color w:val="000000"/>
                <w:sz w:val="18"/>
                <w:szCs w:val="18"/>
                <w:lang w:eastAsia="fr-CH"/>
              </w:rPr>
            </w:pP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3452" w:type="dxa"/>
            <w:noWrap/>
            <w:vAlign w:val="bottom"/>
          </w:tcPr>
          <w:p w:rsidR="00D34B30" w:rsidRPr="00944538" w:rsidRDefault="00D34B30" w:rsidP="0098174E">
            <w:pPr>
              <w:rPr>
                <w:color w:val="000000"/>
                <w:sz w:val="18"/>
                <w:szCs w:val="18"/>
                <w:lang w:eastAsia="fr-CH"/>
              </w:rPr>
            </w:pP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r w:rsidRPr="00944538">
              <w:rPr>
                <w:color w:val="000000"/>
                <w:sz w:val="18"/>
                <w:szCs w:val="18"/>
                <w:lang w:eastAsia="fr-CH"/>
              </w:rPr>
              <w:t> </w:t>
            </w: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4200</w:t>
            </w:r>
          </w:p>
        </w:tc>
        <w:tc>
          <w:tcPr>
            <w:tcW w:w="6160" w:type="dxa"/>
            <w:gridSpan w:val="4"/>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Non-expendable equipment)</w:t>
            </w:r>
          </w:p>
        </w:tc>
        <w:tc>
          <w:tcPr>
            <w:tcW w:w="4000" w:type="dxa"/>
            <w:gridSpan w:val="2"/>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right"/>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bottom w:val="single" w:sz="4" w:space="0" w:color="auto"/>
            </w:tcBorders>
            <w:noWrap/>
            <w:vAlign w:val="bottom"/>
          </w:tcPr>
          <w:p w:rsidR="00D34B30" w:rsidRPr="00944538" w:rsidRDefault="00D34B30" w:rsidP="0098174E">
            <w:pPr>
              <w:jc w:val="right"/>
              <w:rPr>
                <w:color w:val="000000"/>
                <w:sz w:val="18"/>
                <w:szCs w:val="18"/>
                <w:lang w:eastAsia="fr-CH"/>
              </w:rPr>
            </w:pPr>
            <w:r w:rsidRPr="00944538">
              <w:rPr>
                <w:color w:val="000000"/>
                <w:sz w:val="18"/>
                <w:szCs w:val="18"/>
                <w:lang w:eastAsia="fr-CH"/>
              </w:rPr>
              <w:t>4201</w:t>
            </w:r>
          </w:p>
        </w:tc>
        <w:tc>
          <w:tcPr>
            <w:tcW w:w="6492" w:type="dxa"/>
            <w:gridSpan w:val="2"/>
            <w:tcBorders>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Computer hardware</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14 000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4299</w:t>
            </w:r>
          </w:p>
        </w:tc>
        <w:tc>
          <w:tcPr>
            <w:tcW w:w="3452"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4 000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14 000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3452"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right"/>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right"/>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right"/>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keepNext/>
              <w:keepLines/>
              <w:rPr>
                <w:color w:val="000000"/>
                <w:sz w:val="18"/>
                <w:szCs w:val="18"/>
                <w:lang w:eastAsia="fr-CH"/>
              </w:rPr>
            </w:pPr>
          </w:p>
        </w:tc>
        <w:tc>
          <w:tcPr>
            <w:tcW w:w="960" w:type="dxa"/>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4300</w:t>
            </w:r>
          </w:p>
        </w:tc>
        <w:tc>
          <w:tcPr>
            <w:tcW w:w="6160" w:type="dxa"/>
            <w:gridSpan w:val="4"/>
            <w:noWrap/>
            <w:vAlign w:val="bottom"/>
          </w:tcPr>
          <w:p w:rsidR="00D34B30" w:rsidRPr="00944538" w:rsidRDefault="00D34B30" w:rsidP="0098174E">
            <w:pPr>
              <w:keepNext/>
              <w:keepLines/>
              <w:rPr>
                <w:b/>
                <w:bCs/>
                <w:color w:val="000000"/>
                <w:sz w:val="18"/>
                <w:szCs w:val="18"/>
                <w:lang w:eastAsia="fr-CH"/>
              </w:rPr>
            </w:pPr>
            <w:r w:rsidRPr="00944538">
              <w:rPr>
                <w:b/>
                <w:bCs/>
                <w:color w:val="000000"/>
                <w:sz w:val="18"/>
                <w:szCs w:val="18"/>
                <w:lang w:eastAsia="fr-CH"/>
              </w:rPr>
              <w:t>Premises (rent)</w:t>
            </w:r>
          </w:p>
        </w:tc>
        <w:tc>
          <w:tcPr>
            <w:tcW w:w="3040" w:type="dxa"/>
            <w:noWrap/>
            <w:vAlign w:val="bottom"/>
          </w:tcPr>
          <w:p w:rsidR="00D34B30" w:rsidRPr="00944538" w:rsidRDefault="00D34B30" w:rsidP="0098174E">
            <w:pPr>
              <w:keepNext/>
              <w:keepLines/>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c>
          <w:tcPr>
            <w:tcW w:w="960" w:type="dxa"/>
            <w:noWrap/>
            <w:vAlign w:val="bottom"/>
          </w:tcPr>
          <w:p w:rsidR="00D34B30" w:rsidRPr="00944538" w:rsidRDefault="00D34B30" w:rsidP="0098174E">
            <w:pPr>
              <w:keepNext/>
              <w:keepLines/>
              <w:jc w:val="center"/>
              <w:rPr>
                <w:color w:val="000000"/>
                <w:sz w:val="18"/>
                <w:szCs w:val="18"/>
                <w:lang w:eastAsia="fr-CH"/>
              </w:rPr>
            </w:pPr>
          </w:p>
        </w:tc>
      </w:tr>
      <w:tr w:rsidR="00D34B30" w:rsidRPr="00944538" w:rsidTr="0098174E">
        <w:trPr>
          <w:trHeight w:val="270"/>
        </w:trPr>
        <w:tc>
          <w:tcPr>
            <w:tcW w:w="960" w:type="dxa"/>
            <w:noWrap/>
            <w:vAlign w:val="bottom"/>
          </w:tcPr>
          <w:p w:rsidR="00D34B30" w:rsidRPr="00944538" w:rsidRDefault="00D34B30" w:rsidP="0098174E">
            <w:pPr>
              <w:keepNext/>
              <w:keepLines/>
              <w:rPr>
                <w:color w:val="000000"/>
                <w:sz w:val="18"/>
                <w:szCs w:val="18"/>
                <w:lang w:eastAsia="fr-CH"/>
              </w:rPr>
            </w:pPr>
          </w:p>
        </w:tc>
        <w:tc>
          <w:tcPr>
            <w:tcW w:w="960" w:type="dxa"/>
            <w:noWrap/>
            <w:vAlign w:val="bottom"/>
          </w:tcPr>
          <w:p w:rsidR="00D34B30" w:rsidRPr="00944538" w:rsidRDefault="00D34B30" w:rsidP="0098174E">
            <w:pPr>
              <w:keepNext/>
              <w:keepLines/>
              <w:rPr>
                <w:color w:val="000000"/>
                <w:sz w:val="18"/>
                <w:szCs w:val="18"/>
                <w:lang w:eastAsia="fr-CH"/>
              </w:rPr>
            </w:pPr>
          </w:p>
        </w:tc>
        <w:tc>
          <w:tcPr>
            <w:tcW w:w="2708" w:type="dxa"/>
            <w:gridSpan w:val="3"/>
            <w:tcBorders>
              <w:bottom w:val="single" w:sz="4" w:space="0" w:color="auto"/>
            </w:tcBorders>
            <w:noWrap/>
            <w:vAlign w:val="bottom"/>
          </w:tcPr>
          <w:p w:rsidR="00D34B30" w:rsidRPr="00944538" w:rsidRDefault="00D34B30" w:rsidP="0098174E">
            <w:pPr>
              <w:keepNext/>
              <w:keepLines/>
              <w:jc w:val="right"/>
              <w:rPr>
                <w:color w:val="000000"/>
                <w:sz w:val="18"/>
                <w:szCs w:val="18"/>
                <w:lang w:eastAsia="fr-CH"/>
              </w:rPr>
            </w:pPr>
            <w:r w:rsidRPr="00944538">
              <w:rPr>
                <w:color w:val="000000"/>
                <w:sz w:val="18"/>
                <w:szCs w:val="18"/>
                <w:lang w:eastAsia="fr-CH"/>
              </w:rPr>
              <w:t>4301</w:t>
            </w:r>
          </w:p>
        </w:tc>
        <w:tc>
          <w:tcPr>
            <w:tcW w:w="6492" w:type="dxa"/>
            <w:gridSpan w:val="2"/>
            <w:tcBorders>
              <w:bottom w:val="single" w:sz="4" w:space="0" w:color="auto"/>
            </w:tcBorders>
            <w:noWrap/>
            <w:vAlign w:val="bottom"/>
          </w:tcPr>
          <w:p w:rsidR="00D34B30" w:rsidRPr="00944538" w:rsidRDefault="00D34B30" w:rsidP="0098174E">
            <w:pPr>
              <w:keepNext/>
              <w:keepLines/>
              <w:rPr>
                <w:color w:val="000000"/>
                <w:sz w:val="18"/>
                <w:szCs w:val="18"/>
                <w:lang w:eastAsia="fr-CH"/>
              </w:rPr>
            </w:pPr>
            <w:r w:rsidRPr="00944538">
              <w:rPr>
                <w:color w:val="000000"/>
                <w:sz w:val="18"/>
                <w:szCs w:val="18"/>
                <w:lang w:eastAsia="fr-CH"/>
              </w:rPr>
              <w:t>Office rental and premises</w:t>
            </w:r>
          </w:p>
        </w:tc>
        <w:tc>
          <w:tcPr>
            <w:tcW w:w="960" w:type="dxa"/>
            <w:tcBorders>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14 000</w:t>
            </w:r>
          </w:p>
        </w:tc>
        <w:tc>
          <w:tcPr>
            <w:tcW w:w="960" w:type="dxa"/>
            <w:tcBorders>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14 700</w:t>
            </w:r>
          </w:p>
        </w:tc>
        <w:tc>
          <w:tcPr>
            <w:tcW w:w="960" w:type="dxa"/>
            <w:tcBorders>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15 435</w:t>
            </w:r>
          </w:p>
        </w:tc>
        <w:tc>
          <w:tcPr>
            <w:tcW w:w="960" w:type="dxa"/>
            <w:tcBorders>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44 135</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right w:val="single" w:sz="4" w:space="0" w:color="auto"/>
            </w:tcBorders>
            <w:noWrap/>
            <w:vAlign w:val="bottom"/>
          </w:tcPr>
          <w:p w:rsidR="00D34B30" w:rsidRPr="00944538" w:rsidRDefault="00D34B30" w:rsidP="0098174E">
            <w:pPr>
              <w:rPr>
                <w:color w:val="000000"/>
                <w:sz w:val="18"/>
                <w:szCs w:val="18"/>
                <w:lang w:eastAsia="fr-CH"/>
              </w:rPr>
            </w:pPr>
          </w:p>
        </w:tc>
        <w:tc>
          <w:tcPr>
            <w:tcW w:w="2708" w:type="dxa"/>
            <w:gridSpan w:val="3"/>
            <w:tcBorders>
              <w:top w:val="single" w:sz="4" w:space="0" w:color="auto"/>
              <w:left w:val="single" w:sz="4" w:space="0" w:color="auto"/>
              <w:bottom w:val="single" w:sz="4" w:space="0" w:color="auto"/>
            </w:tcBorders>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4399</w:t>
            </w:r>
          </w:p>
        </w:tc>
        <w:tc>
          <w:tcPr>
            <w:tcW w:w="3452"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14 000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14 700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15 435</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44 135</w:t>
            </w:r>
          </w:p>
        </w:tc>
      </w:tr>
      <w:tr w:rsidR="00D34B30" w:rsidRPr="00944538" w:rsidTr="0098174E">
        <w:trPr>
          <w:trHeight w:val="270"/>
        </w:trPr>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left w:val="single" w:sz="4" w:space="0" w:color="auto"/>
              <w:bottom w:val="single" w:sz="4" w:space="0" w:color="auto"/>
            </w:tcBorders>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4999</w:t>
            </w:r>
          </w:p>
        </w:tc>
        <w:tc>
          <w:tcPr>
            <w:tcW w:w="6160" w:type="dxa"/>
            <w:gridSpan w:val="4"/>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Component 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27 200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21 900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22 635</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71 735</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612" w:type="dxa"/>
            <w:gridSpan w:val="2"/>
            <w:tcBorders>
              <w:top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50</w:t>
            </w:r>
          </w:p>
        </w:tc>
        <w:tc>
          <w:tcPr>
            <w:tcW w:w="7120" w:type="dxa"/>
            <w:gridSpan w:val="5"/>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Miscellaneous component</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5200</w:t>
            </w:r>
          </w:p>
        </w:tc>
        <w:tc>
          <w:tcPr>
            <w:tcW w:w="6160" w:type="dxa"/>
            <w:gridSpan w:val="4"/>
            <w:noWrap/>
            <w:vAlign w:val="bottom"/>
          </w:tcPr>
          <w:p w:rsidR="00D34B30" w:rsidRPr="00944538" w:rsidRDefault="00D34B30" w:rsidP="0098174E">
            <w:pPr>
              <w:rPr>
                <w:b/>
                <w:color w:val="000000"/>
                <w:sz w:val="18"/>
                <w:szCs w:val="18"/>
                <w:lang w:eastAsia="fr-CH"/>
              </w:rPr>
            </w:pPr>
            <w:r w:rsidRPr="00944538">
              <w:rPr>
                <w:b/>
                <w:color w:val="000000"/>
                <w:sz w:val="18"/>
                <w:szCs w:val="18"/>
                <w:lang w:eastAsia="fr-CH"/>
              </w:rPr>
              <w:t>Reporting costs</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548" w:type="dxa"/>
            <w:gridSpan w:val="2"/>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5201</w:t>
            </w:r>
          </w:p>
        </w:tc>
        <w:tc>
          <w:tcPr>
            <w:tcW w:w="3612" w:type="dxa"/>
            <w:gridSpan w:val="2"/>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Printing and translation</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6 300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6 615</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18 915</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548" w:type="dxa"/>
            <w:gridSpan w:val="2"/>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5221</w:t>
            </w:r>
          </w:p>
        </w:tc>
        <w:tc>
          <w:tcPr>
            <w:tcW w:w="3612" w:type="dxa"/>
            <w:gridSpan w:val="2"/>
            <w:tcBorders>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Publication of SAICM texts</w:t>
            </w:r>
          </w:p>
        </w:tc>
        <w:tc>
          <w:tcPr>
            <w:tcW w:w="3040" w:type="dxa"/>
            <w:tcBorders>
              <w:bottom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20 000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20 000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left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5299</w:t>
            </w:r>
          </w:p>
        </w:tc>
        <w:tc>
          <w:tcPr>
            <w:tcW w:w="3612" w:type="dxa"/>
            <w:gridSpan w:val="2"/>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26 000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6 300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6 615</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38 915</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612" w:type="dxa"/>
            <w:gridSpan w:val="2"/>
            <w:tcBorders>
              <w:top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5300</w:t>
            </w:r>
          </w:p>
        </w:tc>
        <w:tc>
          <w:tcPr>
            <w:tcW w:w="6160" w:type="dxa"/>
            <w:gridSpan w:val="4"/>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Sundry</w:t>
            </w:r>
          </w:p>
        </w:tc>
        <w:tc>
          <w:tcPr>
            <w:tcW w:w="304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548" w:type="dxa"/>
            <w:gridSpan w:val="2"/>
            <w:noWrap/>
          </w:tcPr>
          <w:p w:rsidR="00D34B30" w:rsidRPr="00944538" w:rsidRDefault="00D34B30" w:rsidP="0098174E">
            <w:pPr>
              <w:jc w:val="center"/>
              <w:rPr>
                <w:color w:val="000000"/>
                <w:sz w:val="18"/>
                <w:szCs w:val="18"/>
                <w:lang w:eastAsia="fr-CH"/>
              </w:rPr>
            </w:pPr>
            <w:r w:rsidRPr="00944538">
              <w:rPr>
                <w:color w:val="000000"/>
                <w:sz w:val="18"/>
                <w:szCs w:val="18"/>
                <w:lang w:eastAsia="fr-CH"/>
              </w:rPr>
              <w:t>5301</w:t>
            </w:r>
          </w:p>
        </w:tc>
        <w:tc>
          <w:tcPr>
            <w:tcW w:w="3612" w:type="dxa"/>
            <w:gridSpan w:val="2"/>
            <w:noWrap/>
            <w:vAlign w:val="bottom"/>
          </w:tcPr>
          <w:p w:rsidR="00D34B30" w:rsidRPr="00823729" w:rsidRDefault="00D34B30" w:rsidP="0098174E">
            <w:pPr>
              <w:rPr>
                <w:color w:val="000000"/>
                <w:sz w:val="18"/>
                <w:szCs w:val="18"/>
                <w:lang w:val="fr-FR" w:eastAsia="fr-CH"/>
              </w:rPr>
            </w:pPr>
            <w:r w:rsidRPr="00823729">
              <w:rPr>
                <w:color w:val="000000"/>
                <w:sz w:val="18"/>
                <w:szCs w:val="18"/>
                <w:lang w:val="fr-FR" w:eastAsia="fr-CH"/>
              </w:rPr>
              <w:t>Communications (</w:t>
            </w:r>
            <w:proofErr w:type="spellStart"/>
            <w:r w:rsidRPr="00823729">
              <w:rPr>
                <w:color w:val="000000"/>
                <w:sz w:val="18"/>
                <w:szCs w:val="18"/>
                <w:lang w:val="fr-FR" w:eastAsia="fr-CH"/>
              </w:rPr>
              <w:t>telex</w:t>
            </w:r>
            <w:proofErr w:type="spellEnd"/>
            <w:r w:rsidRPr="00823729">
              <w:rPr>
                <w:color w:val="000000"/>
                <w:sz w:val="18"/>
                <w:szCs w:val="18"/>
                <w:lang w:val="fr-FR" w:eastAsia="fr-CH"/>
              </w:rPr>
              <w:t xml:space="preserve">, </w:t>
            </w:r>
            <w:proofErr w:type="spellStart"/>
            <w:r w:rsidRPr="00823729">
              <w:rPr>
                <w:color w:val="000000"/>
                <w:sz w:val="18"/>
                <w:szCs w:val="18"/>
                <w:lang w:val="fr-FR" w:eastAsia="fr-CH"/>
              </w:rPr>
              <w:t>telephone</w:t>
            </w:r>
            <w:proofErr w:type="spellEnd"/>
            <w:r w:rsidRPr="00823729">
              <w:rPr>
                <w:color w:val="000000"/>
                <w:sz w:val="18"/>
                <w:szCs w:val="18"/>
                <w:lang w:val="fr-FR" w:eastAsia="fr-CH"/>
              </w:rPr>
              <w:t>, fax, internet)</w:t>
            </w:r>
          </w:p>
        </w:tc>
        <w:tc>
          <w:tcPr>
            <w:tcW w:w="3040" w:type="dxa"/>
            <w:noWrap/>
            <w:vAlign w:val="bottom"/>
          </w:tcPr>
          <w:p w:rsidR="00D34B30" w:rsidRPr="00823729" w:rsidRDefault="00D34B30" w:rsidP="0098174E">
            <w:pPr>
              <w:jc w:val="right"/>
              <w:rPr>
                <w:color w:val="000000"/>
                <w:sz w:val="18"/>
                <w:szCs w:val="18"/>
                <w:lang w:val="fr-FR" w:eastAsia="fr-CH"/>
              </w:rPr>
            </w:pPr>
            <w:r w:rsidRPr="00823729">
              <w:rPr>
                <w:color w:val="000000"/>
                <w:sz w:val="18"/>
                <w:szCs w:val="18"/>
                <w:lang w:val="fr-FR" w:eastAsia="fr-CH"/>
              </w:rPr>
              <w:t> </w:t>
            </w:r>
          </w:p>
        </w:tc>
        <w:tc>
          <w:tcPr>
            <w:tcW w:w="960" w:type="dxa"/>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40 000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42 000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44 100</w:t>
            </w:r>
          </w:p>
        </w:tc>
        <w:tc>
          <w:tcPr>
            <w:tcW w:w="960" w:type="dxa"/>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126 100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left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5399</w:t>
            </w:r>
          </w:p>
        </w:tc>
        <w:tc>
          <w:tcPr>
            <w:tcW w:w="3612" w:type="dxa"/>
            <w:gridSpan w:val="2"/>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40 000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42 000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44 100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126 100</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612" w:type="dxa"/>
            <w:gridSpan w:val="2"/>
            <w:tcBorders>
              <w:top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 </w:t>
            </w:r>
          </w:p>
        </w:tc>
        <w:tc>
          <w:tcPr>
            <w:tcW w:w="3612" w:type="dxa"/>
            <w:gridSpan w:val="2"/>
            <w:tcBorders>
              <w:top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 </w:t>
            </w: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5500</w:t>
            </w:r>
          </w:p>
        </w:tc>
        <w:tc>
          <w:tcPr>
            <w:tcW w:w="6160" w:type="dxa"/>
            <w:gridSpan w:val="4"/>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Evaluation</w:t>
            </w:r>
          </w:p>
        </w:tc>
        <w:tc>
          <w:tcPr>
            <w:tcW w:w="304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jc w:val="center"/>
              <w:rPr>
                <w:color w:val="000000"/>
                <w:sz w:val="18"/>
                <w:szCs w:val="18"/>
                <w:lang w:eastAsia="fr-CH"/>
              </w:rPr>
            </w:pPr>
          </w:p>
        </w:tc>
        <w:tc>
          <w:tcPr>
            <w:tcW w:w="960" w:type="dxa"/>
            <w:noWrap/>
            <w:vAlign w:val="bottom"/>
          </w:tcPr>
          <w:p w:rsidR="00D34B30" w:rsidRPr="00944538" w:rsidRDefault="00D34B30" w:rsidP="0098174E">
            <w:pPr>
              <w:rPr>
                <w:b/>
                <w:bCs/>
                <w:color w:val="000000"/>
                <w:sz w:val="18"/>
                <w:szCs w:val="18"/>
                <w:lang w:eastAsia="fr-CH"/>
              </w:rPr>
            </w:pP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noWrap/>
            <w:vAlign w:val="bottom"/>
          </w:tcPr>
          <w:p w:rsidR="00D34B30" w:rsidRPr="00944538" w:rsidRDefault="00D34B30" w:rsidP="0098174E">
            <w:pPr>
              <w:rPr>
                <w:color w:val="000000"/>
                <w:sz w:val="18"/>
                <w:szCs w:val="18"/>
                <w:lang w:eastAsia="fr-CH"/>
              </w:rPr>
            </w:pPr>
          </w:p>
        </w:tc>
        <w:tc>
          <w:tcPr>
            <w:tcW w:w="2548" w:type="dxa"/>
            <w:gridSpan w:val="2"/>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5501</w:t>
            </w:r>
          </w:p>
        </w:tc>
        <w:tc>
          <w:tcPr>
            <w:tcW w:w="3612" w:type="dxa"/>
            <w:gridSpan w:val="2"/>
            <w:tcBorders>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Evaluation consultant</w:t>
            </w:r>
          </w:p>
        </w:tc>
        <w:tc>
          <w:tcPr>
            <w:tcW w:w="3040" w:type="dxa"/>
            <w:tcBorders>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5 000</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5 000</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right w:val="single" w:sz="4" w:space="0" w:color="auto"/>
            </w:tcBorders>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left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5499</w:t>
            </w:r>
          </w:p>
        </w:tc>
        <w:tc>
          <w:tcPr>
            <w:tcW w:w="3612" w:type="dxa"/>
            <w:gridSpan w:val="2"/>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5 000</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5 000</w:t>
            </w:r>
          </w:p>
        </w:tc>
      </w:tr>
      <w:tr w:rsidR="00D34B30" w:rsidRPr="00944538" w:rsidTr="0098174E">
        <w:trPr>
          <w:trHeight w:val="270"/>
        </w:trPr>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left w:val="single" w:sz="4" w:space="0" w:color="auto"/>
              <w:bottom w:val="single" w:sz="4" w:space="0" w:color="auto"/>
            </w:tcBorders>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5999</w:t>
            </w:r>
          </w:p>
        </w:tc>
        <w:tc>
          <w:tcPr>
            <w:tcW w:w="6160" w:type="dxa"/>
            <w:gridSpan w:val="4"/>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Component total</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66 000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48 300</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55 715</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170 015</w:t>
            </w: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612" w:type="dxa"/>
            <w:gridSpan w:val="2"/>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r>
      <w:tr w:rsidR="00D34B30" w:rsidRPr="00944538" w:rsidTr="0098174E">
        <w:trPr>
          <w:trHeight w:val="270"/>
        </w:trPr>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7120" w:type="dxa"/>
            <w:gridSpan w:val="5"/>
            <w:tcBorders>
              <w:top w:val="single" w:sz="4" w:space="0" w:color="auto"/>
              <w:left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Direct project cost</w:t>
            </w:r>
          </w:p>
        </w:tc>
        <w:tc>
          <w:tcPr>
            <w:tcW w:w="3040" w:type="dxa"/>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1 300 345</w:t>
            </w:r>
          </w:p>
        </w:tc>
        <w:tc>
          <w:tcPr>
            <w:tcW w:w="960" w:type="dxa"/>
            <w:tcBorders>
              <w:top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2 433 971</w:t>
            </w:r>
          </w:p>
        </w:tc>
        <w:tc>
          <w:tcPr>
            <w:tcW w:w="960" w:type="dxa"/>
            <w:tcBorders>
              <w:top w:val="single" w:sz="4" w:space="0" w:color="auto"/>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3 102 778</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6 837 094</w:t>
            </w:r>
          </w:p>
        </w:tc>
      </w:tr>
      <w:tr w:rsidR="00D34B30" w:rsidRPr="00944538" w:rsidTr="0098174E">
        <w:trPr>
          <w:trHeight w:val="255"/>
        </w:trPr>
        <w:tc>
          <w:tcPr>
            <w:tcW w:w="960" w:type="dxa"/>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2548" w:type="dxa"/>
            <w:gridSpan w:val="2"/>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3612" w:type="dxa"/>
            <w:gridSpan w:val="2"/>
            <w:tcBorders>
              <w:top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3040" w:type="dxa"/>
            <w:tcBorders>
              <w:top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jc w:val="center"/>
              <w:rPr>
                <w:color w:val="000000"/>
                <w:sz w:val="18"/>
                <w:szCs w:val="18"/>
                <w:lang w:eastAsia="fr-CH"/>
              </w:rPr>
            </w:pPr>
          </w:p>
        </w:tc>
      </w:tr>
      <w:tr w:rsidR="00D34B30" w:rsidRPr="00944538" w:rsidTr="0098174E">
        <w:trPr>
          <w:trHeight w:val="315"/>
        </w:trPr>
        <w:tc>
          <w:tcPr>
            <w:tcW w:w="960" w:type="dxa"/>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60</w:t>
            </w:r>
          </w:p>
        </w:tc>
        <w:tc>
          <w:tcPr>
            <w:tcW w:w="2234" w:type="dxa"/>
            <w:gridSpan w:val="2"/>
            <w:noWrap/>
            <w:vAlign w:val="bottom"/>
          </w:tcPr>
          <w:p w:rsidR="00D34B30" w:rsidRPr="00944538" w:rsidRDefault="00D34B30" w:rsidP="0098174E">
            <w:pPr>
              <w:jc w:val="center"/>
              <w:rPr>
                <w:color w:val="000000"/>
                <w:sz w:val="18"/>
                <w:szCs w:val="18"/>
                <w:lang w:eastAsia="fr-CH"/>
              </w:rPr>
            </w:pPr>
          </w:p>
        </w:tc>
        <w:tc>
          <w:tcPr>
            <w:tcW w:w="11766" w:type="dxa"/>
            <w:gridSpan w:val="8"/>
            <w:vAlign w:val="bottom"/>
          </w:tcPr>
          <w:p w:rsidR="00D34B30" w:rsidRPr="00944538" w:rsidRDefault="00D34B30" w:rsidP="0098174E">
            <w:pPr>
              <w:rPr>
                <w:lang w:eastAsia="fr-CH"/>
              </w:rPr>
            </w:pPr>
          </w:p>
        </w:tc>
      </w:tr>
      <w:tr w:rsidR="00D34B30" w:rsidRPr="00944538" w:rsidTr="0098174E">
        <w:trPr>
          <w:trHeight w:val="270"/>
        </w:trPr>
        <w:tc>
          <w:tcPr>
            <w:tcW w:w="960" w:type="dxa"/>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tcBorders>
            <w:noWrap/>
            <w:vAlign w:val="bottom"/>
          </w:tcPr>
          <w:p w:rsidR="00D34B30" w:rsidRPr="00944538" w:rsidRDefault="00D34B30" w:rsidP="0098174E">
            <w:pPr>
              <w:rPr>
                <w:color w:val="000000"/>
                <w:sz w:val="18"/>
                <w:szCs w:val="18"/>
                <w:lang w:eastAsia="fr-CH"/>
              </w:rPr>
            </w:pPr>
          </w:p>
        </w:tc>
        <w:tc>
          <w:tcPr>
            <w:tcW w:w="2548" w:type="dxa"/>
            <w:gridSpan w:val="2"/>
            <w:tcBorders>
              <w:bottom w:val="single" w:sz="4" w:space="0" w:color="auto"/>
            </w:tcBorders>
            <w:noWrap/>
            <w:vAlign w:val="bottom"/>
          </w:tcPr>
          <w:p w:rsidR="00D34B30" w:rsidRPr="00944538" w:rsidRDefault="00D34B30" w:rsidP="0098174E">
            <w:pPr>
              <w:jc w:val="center"/>
              <w:rPr>
                <w:b/>
                <w:bCs/>
                <w:color w:val="000000"/>
                <w:sz w:val="18"/>
                <w:szCs w:val="18"/>
                <w:lang w:eastAsia="fr-CH"/>
              </w:rPr>
            </w:pPr>
            <w:r w:rsidRPr="00944538">
              <w:rPr>
                <w:b/>
                <w:bCs/>
                <w:color w:val="000000"/>
                <w:sz w:val="18"/>
                <w:szCs w:val="18"/>
                <w:lang w:eastAsia="fr-CH"/>
              </w:rPr>
              <w:t>6131</w:t>
            </w:r>
          </w:p>
        </w:tc>
        <w:tc>
          <w:tcPr>
            <w:tcW w:w="3612" w:type="dxa"/>
            <w:gridSpan w:val="2"/>
            <w:tcBorders>
              <w:bottom w:val="single" w:sz="4" w:space="0" w:color="auto"/>
            </w:tcBorders>
            <w:noWrap/>
            <w:vAlign w:val="bottom"/>
          </w:tcPr>
          <w:p w:rsidR="00D34B30" w:rsidRPr="00944538" w:rsidRDefault="00D34B30" w:rsidP="0098174E">
            <w:pPr>
              <w:rPr>
                <w:b/>
                <w:bCs/>
                <w:color w:val="000000"/>
                <w:sz w:val="18"/>
                <w:szCs w:val="18"/>
                <w:lang w:eastAsia="fr-CH"/>
              </w:rPr>
            </w:pPr>
            <w:proofErr w:type="spellStart"/>
            <w:r w:rsidRPr="00944538">
              <w:rPr>
                <w:b/>
                <w:bCs/>
                <w:color w:val="000000"/>
                <w:sz w:val="18"/>
                <w:szCs w:val="18"/>
                <w:lang w:eastAsia="fr-CH"/>
              </w:rPr>
              <w:t>Programme</w:t>
            </w:r>
            <w:proofErr w:type="spellEnd"/>
            <w:r w:rsidRPr="00944538">
              <w:rPr>
                <w:b/>
                <w:bCs/>
                <w:color w:val="000000"/>
                <w:sz w:val="18"/>
                <w:szCs w:val="18"/>
                <w:lang w:eastAsia="fr-CH"/>
              </w:rPr>
              <w:t xml:space="preserve"> support cost</w:t>
            </w:r>
          </w:p>
        </w:tc>
        <w:tc>
          <w:tcPr>
            <w:tcW w:w="3040" w:type="dxa"/>
            <w:tcBorders>
              <w:bottom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100 115</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121 032</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217 903</w:t>
            </w:r>
          </w:p>
        </w:tc>
        <w:tc>
          <w:tcPr>
            <w:tcW w:w="960" w:type="dxa"/>
            <w:tcBorders>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439 050</w:t>
            </w:r>
          </w:p>
        </w:tc>
      </w:tr>
      <w:tr w:rsidR="00D34B30" w:rsidRPr="00944538" w:rsidTr="0098174E">
        <w:trPr>
          <w:trHeight w:val="270"/>
        </w:trPr>
        <w:tc>
          <w:tcPr>
            <w:tcW w:w="960" w:type="dxa"/>
            <w:tcBorders>
              <w:right w:val="single" w:sz="4" w:space="0" w:color="auto"/>
            </w:tcBorders>
            <w:noWrap/>
            <w:vAlign w:val="bottom"/>
          </w:tcPr>
          <w:p w:rsidR="00D34B30" w:rsidRPr="00944538" w:rsidRDefault="00D34B30" w:rsidP="0098174E">
            <w:pPr>
              <w:rPr>
                <w:color w:val="000000"/>
                <w:sz w:val="18"/>
                <w:szCs w:val="18"/>
                <w:lang w:eastAsia="fr-CH"/>
              </w:rPr>
            </w:pPr>
          </w:p>
        </w:tc>
        <w:tc>
          <w:tcPr>
            <w:tcW w:w="960" w:type="dxa"/>
            <w:tcBorders>
              <w:top w:val="single" w:sz="4" w:space="0" w:color="auto"/>
              <w:left w:val="single" w:sz="4" w:space="0" w:color="auto"/>
              <w:bottom w:val="single" w:sz="4" w:space="0" w:color="auto"/>
            </w:tcBorders>
            <w:noWrap/>
            <w:vAlign w:val="bottom"/>
          </w:tcPr>
          <w:p w:rsidR="00D34B30" w:rsidRPr="00944538" w:rsidRDefault="00D34B30" w:rsidP="0098174E">
            <w:pPr>
              <w:jc w:val="right"/>
              <w:rPr>
                <w:b/>
                <w:bCs/>
                <w:color w:val="000000"/>
                <w:sz w:val="18"/>
                <w:szCs w:val="18"/>
                <w:lang w:eastAsia="fr-CH"/>
              </w:rPr>
            </w:pPr>
            <w:r w:rsidRPr="00944538">
              <w:rPr>
                <w:b/>
                <w:bCs/>
                <w:color w:val="000000"/>
                <w:sz w:val="18"/>
                <w:szCs w:val="18"/>
                <w:lang w:eastAsia="fr-CH"/>
              </w:rPr>
              <w:t>6999</w:t>
            </w:r>
          </w:p>
        </w:tc>
        <w:tc>
          <w:tcPr>
            <w:tcW w:w="6160" w:type="dxa"/>
            <w:gridSpan w:val="4"/>
            <w:tcBorders>
              <w:top w:val="single" w:sz="4" w:space="0" w:color="auto"/>
              <w:bottom w:val="single" w:sz="4" w:space="0" w:color="auto"/>
            </w:tcBorders>
            <w:noWrap/>
            <w:vAlign w:val="bottom"/>
          </w:tcPr>
          <w:p w:rsidR="00D34B30" w:rsidRPr="00944538" w:rsidRDefault="00D34B30" w:rsidP="0098174E">
            <w:pPr>
              <w:rPr>
                <w:b/>
                <w:bCs/>
                <w:color w:val="000000"/>
                <w:sz w:val="18"/>
                <w:szCs w:val="18"/>
                <w:lang w:eastAsia="fr-CH"/>
              </w:rPr>
            </w:pPr>
            <w:r w:rsidRPr="00944538">
              <w:rPr>
                <w:b/>
                <w:bCs/>
                <w:color w:val="000000"/>
                <w:sz w:val="18"/>
                <w:szCs w:val="18"/>
                <w:lang w:eastAsia="fr-CH"/>
              </w:rPr>
              <w:t>Total UNEP participation costs</w:t>
            </w:r>
          </w:p>
        </w:tc>
        <w:tc>
          <w:tcPr>
            <w:tcW w:w="3040" w:type="dxa"/>
            <w:tcBorders>
              <w:top w:val="single" w:sz="4" w:space="0" w:color="auto"/>
              <w:bottom w:val="single" w:sz="4" w:space="0" w:color="auto"/>
            </w:tcBorders>
            <w:noWrap/>
            <w:vAlign w:val="bottom"/>
          </w:tcPr>
          <w:p w:rsidR="00D34B30" w:rsidRPr="00944538" w:rsidRDefault="00D34B30" w:rsidP="0098174E">
            <w:pP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100 115</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121 032</w:t>
            </w:r>
          </w:p>
        </w:tc>
        <w:tc>
          <w:tcPr>
            <w:tcW w:w="960" w:type="dxa"/>
            <w:tcBorders>
              <w:top w:val="single" w:sz="4" w:space="0" w:color="auto"/>
              <w:bottom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217 903</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jc w:val="center"/>
              <w:rPr>
                <w:color w:val="000000"/>
                <w:sz w:val="18"/>
                <w:szCs w:val="18"/>
                <w:lang w:eastAsia="fr-CH"/>
              </w:rPr>
            </w:pPr>
            <w:r w:rsidRPr="00944538">
              <w:rPr>
                <w:color w:val="000000"/>
                <w:sz w:val="18"/>
                <w:szCs w:val="18"/>
                <w:lang w:eastAsia="fr-CH"/>
              </w:rPr>
              <w:t>439 050</w:t>
            </w:r>
          </w:p>
        </w:tc>
      </w:tr>
      <w:tr w:rsidR="00D34B30" w:rsidRPr="00944538" w:rsidTr="0098174E">
        <w:trPr>
          <w:trHeight w:val="270"/>
        </w:trPr>
        <w:tc>
          <w:tcPr>
            <w:tcW w:w="960" w:type="dxa"/>
            <w:tcBorders>
              <w:bottom w:val="single" w:sz="4" w:space="0" w:color="auto"/>
            </w:tcBorders>
            <w:noWrap/>
            <w:vAlign w:val="bottom"/>
          </w:tcPr>
          <w:p w:rsidR="00D34B30" w:rsidRPr="00944538" w:rsidRDefault="00D34B30" w:rsidP="0098174E">
            <w:pPr>
              <w:keepNext/>
              <w:keepLines/>
              <w:rPr>
                <w:color w:val="000000"/>
                <w:sz w:val="18"/>
                <w:szCs w:val="18"/>
                <w:lang w:eastAsia="fr-CH"/>
              </w:rPr>
            </w:pPr>
          </w:p>
        </w:tc>
        <w:tc>
          <w:tcPr>
            <w:tcW w:w="960" w:type="dxa"/>
            <w:tcBorders>
              <w:top w:val="single" w:sz="4" w:space="0" w:color="auto"/>
              <w:bottom w:val="single" w:sz="4" w:space="0" w:color="auto"/>
            </w:tcBorders>
            <w:noWrap/>
            <w:vAlign w:val="bottom"/>
          </w:tcPr>
          <w:p w:rsidR="00D34B30" w:rsidRPr="00944538" w:rsidRDefault="00D34B30" w:rsidP="0098174E">
            <w:pPr>
              <w:keepNext/>
              <w:keepLines/>
              <w:rPr>
                <w:color w:val="000000"/>
                <w:sz w:val="18"/>
                <w:szCs w:val="18"/>
                <w:lang w:eastAsia="fr-CH"/>
              </w:rPr>
            </w:pPr>
          </w:p>
        </w:tc>
        <w:tc>
          <w:tcPr>
            <w:tcW w:w="2548" w:type="dxa"/>
            <w:gridSpan w:val="2"/>
            <w:tcBorders>
              <w:top w:val="single" w:sz="4" w:space="0" w:color="auto"/>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 </w:t>
            </w:r>
          </w:p>
        </w:tc>
        <w:tc>
          <w:tcPr>
            <w:tcW w:w="3612" w:type="dxa"/>
            <w:gridSpan w:val="2"/>
            <w:tcBorders>
              <w:top w:val="single" w:sz="4" w:space="0" w:color="auto"/>
              <w:bottom w:val="single" w:sz="4" w:space="0" w:color="auto"/>
            </w:tcBorders>
            <w:noWrap/>
            <w:vAlign w:val="bottom"/>
          </w:tcPr>
          <w:p w:rsidR="00D34B30" w:rsidRPr="00944538" w:rsidRDefault="00D34B30" w:rsidP="0098174E">
            <w:pPr>
              <w:keepNext/>
              <w:keepLines/>
              <w:rPr>
                <w:color w:val="000000"/>
                <w:sz w:val="18"/>
                <w:szCs w:val="18"/>
                <w:lang w:eastAsia="fr-CH"/>
              </w:rPr>
            </w:pPr>
            <w:r w:rsidRPr="00944538">
              <w:rPr>
                <w:color w:val="000000"/>
                <w:sz w:val="18"/>
                <w:szCs w:val="18"/>
                <w:lang w:eastAsia="fr-CH"/>
              </w:rPr>
              <w:t> </w:t>
            </w:r>
          </w:p>
        </w:tc>
        <w:tc>
          <w:tcPr>
            <w:tcW w:w="3040" w:type="dxa"/>
            <w:tcBorders>
              <w:top w:val="single" w:sz="4" w:space="0" w:color="auto"/>
              <w:bottom w:val="single" w:sz="4" w:space="0" w:color="auto"/>
            </w:tcBorders>
            <w:noWrap/>
            <w:vAlign w:val="bottom"/>
          </w:tcPr>
          <w:p w:rsidR="00D34B30" w:rsidRPr="00944538" w:rsidRDefault="00D34B30" w:rsidP="0098174E">
            <w:pPr>
              <w:keepNext/>
              <w:keepLines/>
              <w:rPr>
                <w:color w:val="000000"/>
                <w:sz w:val="18"/>
                <w:szCs w:val="18"/>
                <w:lang w:eastAsia="fr-CH"/>
              </w:rPr>
            </w:pP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color w:val="000000"/>
                <w:sz w:val="18"/>
                <w:szCs w:val="18"/>
                <w:lang w:eastAsia="fr-CH"/>
              </w:rPr>
            </w:pP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color w:val="000000"/>
                <w:sz w:val="18"/>
                <w:szCs w:val="18"/>
                <w:lang w:eastAsia="fr-CH"/>
              </w:rPr>
            </w:pP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color w:val="000000"/>
                <w:sz w:val="18"/>
                <w:szCs w:val="18"/>
                <w:lang w:eastAsia="fr-CH"/>
              </w:rPr>
            </w:pPr>
            <w:r w:rsidRPr="00944538">
              <w:rPr>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color w:val="000000"/>
                <w:sz w:val="18"/>
                <w:szCs w:val="18"/>
                <w:lang w:eastAsia="fr-CH"/>
              </w:rPr>
            </w:pPr>
          </w:p>
        </w:tc>
      </w:tr>
      <w:tr w:rsidR="00D34B30" w:rsidRPr="00944538" w:rsidTr="0098174E">
        <w:trPr>
          <w:trHeight w:val="270"/>
        </w:trPr>
        <w:tc>
          <w:tcPr>
            <w:tcW w:w="960" w:type="dxa"/>
            <w:tcBorders>
              <w:top w:val="single" w:sz="4" w:space="0" w:color="auto"/>
              <w:left w:val="single" w:sz="4" w:space="0" w:color="auto"/>
              <w:bottom w:val="single" w:sz="4" w:space="0" w:color="auto"/>
            </w:tcBorders>
            <w:noWrap/>
            <w:vAlign w:val="bottom"/>
          </w:tcPr>
          <w:p w:rsidR="00D34B30" w:rsidRPr="00944538" w:rsidRDefault="00D34B30" w:rsidP="0098174E">
            <w:pPr>
              <w:keepNext/>
              <w:keepLines/>
              <w:jc w:val="right"/>
              <w:rPr>
                <w:b/>
                <w:bCs/>
                <w:color w:val="000000"/>
                <w:sz w:val="18"/>
                <w:szCs w:val="18"/>
                <w:lang w:eastAsia="fr-CH"/>
              </w:rPr>
            </w:pPr>
            <w:r w:rsidRPr="00944538">
              <w:rPr>
                <w:b/>
                <w:bCs/>
                <w:color w:val="000000"/>
                <w:sz w:val="18"/>
                <w:szCs w:val="18"/>
                <w:lang w:eastAsia="fr-CH"/>
              </w:rPr>
              <w:t>99</w:t>
            </w:r>
          </w:p>
        </w:tc>
        <w:tc>
          <w:tcPr>
            <w:tcW w:w="7120" w:type="dxa"/>
            <w:gridSpan w:val="5"/>
            <w:tcBorders>
              <w:top w:val="single" w:sz="4" w:space="0" w:color="auto"/>
              <w:bottom w:val="single" w:sz="4" w:space="0" w:color="auto"/>
            </w:tcBorders>
            <w:noWrap/>
            <w:vAlign w:val="bottom"/>
          </w:tcPr>
          <w:p w:rsidR="00D34B30" w:rsidRPr="00944538" w:rsidRDefault="00D34B30" w:rsidP="0098174E">
            <w:pPr>
              <w:keepNext/>
              <w:keepLines/>
              <w:rPr>
                <w:b/>
                <w:bCs/>
                <w:color w:val="000000"/>
                <w:sz w:val="18"/>
                <w:szCs w:val="18"/>
                <w:lang w:eastAsia="fr-CH"/>
              </w:rPr>
            </w:pPr>
            <w:r w:rsidRPr="00944538">
              <w:rPr>
                <w:b/>
                <w:bCs/>
                <w:color w:val="000000"/>
                <w:sz w:val="18"/>
                <w:szCs w:val="18"/>
                <w:lang w:eastAsia="fr-CH"/>
              </w:rPr>
              <w:t>Grand total</w:t>
            </w:r>
          </w:p>
        </w:tc>
        <w:tc>
          <w:tcPr>
            <w:tcW w:w="3040" w:type="dxa"/>
            <w:tcBorders>
              <w:top w:val="single" w:sz="4" w:space="0" w:color="auto"/>
              <w:bottom w:val="single" w:sz="4" w:space="0" w:color="auto"/>
            </w:tcBorders>
            <w:noWrap/>
            <w:vAlign w:val="bottom"/>
          </w:tcPr>
          <w:p w:rsidR="00D34B30" w:rsidRPr="00944538" w:rsidRDefault="00D34B30" w:rsidP="0098174E">
            <w:pPr>
              <w:keepNext/>
              <w:keepLines/>
              <w:rPr>
                <w:b/>
                <w:bCs/>
                <w:color w:val="000000"/>
                <w:sz w:val="18"/>
                <w:szCs w:val="18"/>
                <w:lang w:eastAsia="fr-CH"/>
              </w:rPr>
            </w:pPr>
            <w:r w:rsidRPr="00944538">
              <w:rPr>
                <w:b/>
                <w:bCs/>
                <w:color w:val="000000"/>
                <w:sz w:val="18"/>
                <w:szCs w:val="18"/>
                <w:lang w:eastAsia="fr-CH"/>
              </w:rPr>
              <w:t> </w:t>
            </w: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1 400 460</w:t>
            </w: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2 555 003</w:t>
            </w:r>
          </w:p>
        </w:tc>
        <w:tc>
          <w:tcPr>
            <w:tcW w:w="960" w:type="dxa"/>
            <w:tcBorders>
              <w:top w:val="single" w:sz="4" w:space="0" w:color="auto"/>
              <w:bottom w:val="single" w:sz="4" w:space="0" w:color="auto"/>
            </w:tcBorders>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3 320 681</w:t>
            </w:r>
          </w:p>
        </w:tc>
        <w:tc>
          <w:tcPr>
            <w:tcW w:w="960" w:type="dxa"/>
            <w:tcBorders>
              <w:top w:val="single" w:sz="4" w:space="0" w:color="auto"/>
              <w:bottom w:val="single" w:sz="4" w:space="0" w:color="auto"/>
              <w:right w:val="single" w:sz="4" w:space="0" w:color="auto"/>
            </w:tcBorders>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7 276 144</w:t>
            </w:r>
          </w:p>
        </w:tc>
      </w:tr>
      <w:tr w:rsidR="00D34B30" w:rsidRPr="00944538" w:rsidTr="0098174E">
        <w:trPr>
          <w:trHeight w:val="255"/>
        </w:trPr>
        <w:tc>
          <w:tcPr>
            <w:tcW w:w="960" w:type="dxa"/>
            <w:tcBorders>
              <w:top w:val="single" w:sz="4" w:space="0" w:color="auto"/>
            </w:tcBorders>
            <w:noWrap/>
            <w:vAlign w:val="bottom"/>
          </w:tcPr>
          <w:p w:rsidR="00D34B30" w:rsidRPr="00944538" w:rsidRDefault="00D34B30" w:rsidP="0098174E">
            <w:pPr>
              <w:keepNext/>
              <w:keepLines/>
              <w:rPr>
                <w:color w:val="000000"/>
                <w:sz w:val="18"/>
                <w:szCs w:val="18"/>
                <w:lang w:eastAsia="fr-CH"/>
              </w:rPr>
            </w:pPr>
          </w:p>
        </w:tc>
        <w:tc>
          <w:tcPr>
            <w:tcW w:w="7120" w:type="dxa"/>
            <w:gridSpan w:val="5"/>
            <w:tcBorders>
              <w:top w:val="single" w:sz="4" w:space="0" w:color="auto"/>
            </w:tcBorders>
            <w:noWrap/>
            <w:vAlign w:val="bottom"/>
          </w:tcPr>
          <w:p w:rsidR="00D34B30" w:rsidRPr="00944538" w:rsidRDefault="00D34B30" w:rsidP="0098174E">
            <w:pPr>
              <w:keepNext/>
              <w:keepLines/>
              <w:rPr>
                <w:b/>
                <w:bCs/>
                <w:color w:val="000000"/>
                <w:sz w:val="18"/>
                <w:szCs w:val="18"/>
                <w:lang w:eastAsia="fr-CH"/>
              </w:rPr>
            </w:pPr>
            <w:r w:rsidRPr="00944538">
              <w:rPr>
                <w:b/>
                <w:bCs/>
                <w:color w:val="000000"/>
                <w:sz w:val="18"/>
                <w:szCs w:val="18"/>
                <w:lang w:eastAsia="fr-CH"/>
              </w:rPr>
              <w:t>Previous budget schedule</w:t>
            </w:r>
          </w:p>
        </w:tc>
        <w:tc>
          <w:tcPr>
            <w:tcW w:w="3040" w:type="dxa"/>
            <w:tcBorders>
              <w:top w:val="single" w:sz="4" w:space="0" w:color="auto"/>
            </w:tcBorders>
            <w:noWrap/>
            <w:vAlign w:val="bottom"/>
          </w:tcPr>
          <w:p w:rsidR="00D34B30" w:rsidRPr="00944538" w:rsidRDefault="00D34B30" w:rsidP="0098174E">
            <w:pPr>
              <w:keepNext/>
              <w:keepLines/>
              <w:rPr>
                <w:color w:val="000000"/>
                <w:sz w:val="18"/>
                <w:szCs w:val="18"/>
                <w:lang w:eastAsia="fr-CH"/>
              </w:rPr>
            </w:pPr>
          </w:p>
        </w:tc>
        <w:tc>
          <w:tcPr>
            <w:tcW w:w="960" w:type="dxa"/>
            <w:tcBorders>
              <w:top w:val="single" w:sz="4" w:space="0" w:color="auto"/>
            </w:tcBorders>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0</w:t>
            </w:r>
          </w:p>
        </w:tc>
        <w:tc>
          <w:tcPr>
            <w:tcW w:w="960" w:type="dxa"/>
            <w:tcBorders>
              <w:top w:val="single" w:sz="4" w:space="0" w:color="auto"/>
            </w:tcBorders>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0</w:t>
            </w:r>
          </w:p>
        </w:tc>
        <w:tc>
          <w:tcPr>
            <w:tcW w:w="960" w:type="dxa"/>
            <w:tcBorders>
              <w:top w:val="single" w:sz="4" w:space="0" w:color="auto"/>
            </w:tcBorders>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0</w:t>
            </w:r>
          </w:p>
        </w:tc>
        <w:tc>
          <w:tcPr>
            <w:tcW w:w="960" w:type="dxa"/>
            <w:tcBorders>
              <w:top w:val="single" w:sz="4" w:space="0" w:color="auto"/>
            </w:tcBorders>
            <w:noWrap/>
            <w:vAlign w:val="bottom"/>
          </w:tcPr>
          <w:p w:rsidR="00D34B30" w:rsidRPr="00944538" w:rsidRDefault="00D34B30" w:rsidP="0098174E">
            <w:pPr>
              <w:keepNext/>
              <w:keepLines/>
              <w:jc w:val="center"/>
              <w:rPr>
                <w:b/>
                <w:bCs/>
                <w:color w:val="000000"/>
                <w:sz w:val="18"/>
                <w:szCs w:val="18"/>
                <w:lang w:eastAsia="fr-CH"/>
              </w:rPr>
            </w:pPr>
            <w:r w:rsidRPr="00944538">
              <w:rPr>
                <w:b/>
                <w:bCs/>
                <w:color w:val="000000"/>
                <w:sz w:val="18"/>
                <w:szCs w:val="18"/>
                <w:lang w:eastAsia="fr-CH"/>
              </w:rPr>
              <w:t>0</w:t>
            </w:r>
          </w:p>
        </w:tc>
      </w:tr>
      <w:tr w:rsidR="00D34B30" w:rsidRPr="00944538" w:rsidTr="0098174E">
        <w:trPr>
          <w:trHeight w:val="255"/>
        </w:trPr>
        <w:tc>
          <w:tcPr>
            <w:tcW w:w="960" w:type="dxa"/>
            <w:noWrap/>
            <w:vAlign w:val="bottom"/>
          </w:tcPr>
          <w:p w:rsidR="00D34B30" w:rsidRPr="00944538" w:rsidRDefault="00D34B30" w:rsidP="0098174E">
            <w:pPr>
              <w:keepNext/>
              <w:keepLines/>
              <w:rPr>
                <w:color w:val="000000"/>
                <w:sz w:val="18"/>
                <w:szCs w:val="18"/>
                <w:lang w:eastAsia="fr-CH"/>
              </w:rPr>
            </w:pPr>
          </w:p>
        </w:tc>
        <w:tc>
          <w:tcPr>
            <w:tcW w:w="7120" w:type="dxa"/>
            <w:gridSpan w:val="5"/>
            <w:noWrap/>
            <w:vAlign w:val="bottom"/>
          </w:tcPr>
          <w:p w:rsidR="00D34B30" w:rsidRPr="00944538" w:rsidRDefault="00D34B30" w:rsidP="0098174E">
            <w:pPr>
              <w:keepNext/>
              <w:keepLines/>
              <w:rPr>
                <w:b/>
                <w:bCs/>
                <w:color w:val="000000"/>
                <w:sz w:val="18"/>
                <w:szCs w:val="18"/>
                <w:lang w:eastAsia="fr-CH"/>
              </w:rPr>
            </w:pPr>
            <w:r w:rsidRPr="00944538">
              <w:rPr>
                <w:b/>
                <w:bCs/>
                <w:color w:val="000000"/>
                <w:sz w:val="18"/>
                <w:szCs w:val="18"/>
                <w:lang w:eastAsia="fr-CH"/>
              </w:rPr>
              <w:t>Increase/decrease</w:t>
            </w:r>
          </w:p>
        </w:tc>
        <w:tc>
          <w:tcPr>
            <w:tcW w:w="3040" w:type="dxa"/>
            <w:noWrap/>
            <w:vAlign w:val="bottom"/>
          </w:tcPr>
          <w:p w:rsidR="00D34B30" w:rsidRPr="00944538" w:rsidRDefault="00D34B30" w:rsidP="0098174E">
            <w:pPr>
              <w:keepNext/>
              <w:keepLines/>
              <w:rPr>
                <w:color w:val="000000"/>
                <w:sz w:val="18"/>
                <w:szCs w:val="18"/>
                <w:lang w:eastAsia="fr-CH"/>
              </w:rPr>
            </w:pPr>
          </w:p>
        </w:tc>
        <w:tc>
          <w:tcPr>
            <w:tcW w:w="960" w:type="dxa"/>
            <w:noWrap/>
            <w:vAlign w:val="bottom"/>
          </w:tcPr>
          <w:p w:rsidR="00D34B30" w:rsidRPr="00944538" w:rsidRDefault="00D34B30" w:rsidP="0098174E">
            <w:pPr>
              <w:keepNext/>
              <w:keepLines/>
              <w:jc w:val="center"/>
              <w:rPr>
                <w:b/>
                <w:bCs/>
                <w:color w:val="000000"/>
                <w:sz w:val="18"/>
                <w:szCs w:val="18"/>
                <w:lang w:eastAsia="fr-CH"/>
              </w:rPr>
            </w:pPr>
          </w:p>
        </w:tc>
        <w:tc>
          <w:tcPr>
            <w:tcW w:w="960" w:type="dxa"/>
            <w:noWrap/>
            <w:vAlign w:val="bottom"/>
          </w:tcPr>
          <w:p w:rsidR="00D34B30" w:rsidRPr="00944538" w:rsidRDefault="00D34B30" w:rsidP="0098174E">
            <w:pPr>
              <w:keepNext/>
              <w:keepLines/>
              <w:jc w:val="center"/>
              <w:rPr>
                <w:b/>
                <w:bCs/>
                <w:color w:val="000000"/>
                <w:sz w:val="18"/>
                <w:szCs w:val="18"/>
                <w:lang w:eastAsia="fr-CH"/>
              </w:rPr>
            </w:pPr>
          </w:p>
        </w:tc>
        <w:tc>
          <w:tcPr>
            <w:tcW w:w="960" w:type="dxa"/>
            <w:noWrap/>
            <w:vAlign w:val="bottom"/>
          </w:tcPr>
          <w:p w:rsidR="00D34B30" w:rsidRPr="00944538" w:rsidRDefault="00D34B30" w:rsidP="0098174E">
            <w:pPr>
              <w:keepNext/>
              <w:keepLines/>
              <w:jc w:val="center"/>
              <w:rPr>
                <w:b/>
                <w:bCs/>
                <w:color w:val="000000"/>
                <w:sz w:val="18"/>
                <w:szCs w:val="18"/>
                <w:lang w:eastAsia="fr-CH"/>
              </w:rPr>
            </w:pPr>
          </w:p>
        </w:tc>
        <w:tc>
          <w:tcPr>
            <w:tcW w:w="960" w:type="dxa"/>
            <w:noWrap/>
            <w:vAlign w:val="bottom"/>
          </w:tcPr>
          <w:p w:rsidR="00D34B30" w:rsidRPr="00944538" w:rsidRDefault="00D34B30" w:rsidP="0098174E">
            <w:pPr>
              <w:keepNext/>
              <w:keepLines/>
              <w:jc w:val="center"/>
              <w:rPr>
                <w:b/>
                <w:bCs/>
                <w:color w:val="000000"/>
                <w:sz w:val="18"/>
                <w:szCs w:val="18"/>
                <w:lang w:eastAsia="fr-CH"/>
              </w:rPr>
            </w:pPr>
          </w:p>
        </w:tc>
      </w:tr>
      <w:tr w:rsidR="00D34B30" w:rsidRPr="00944538" w:rsidTr="0098174E">
        <w:trPr>
          <w:trHeight w:val="255"/>
        </w:trPr>
        <w:tc>
          <w:tcPr>
            <w:tcW w:w="960" w:type="dxa"/>
            <w:noWrap/>
            <w:vAlign w:val="bottom"/>
          </w:tcPr>
          <w:p w:rsidR="00D34B30" w:rsidRPr="00944538" w:rsidRDefault="00D34B30" w:rsidP="0098174E">
            <w:pPr>
              <w:keepNext/>
              <w:keepLines/>
              <w:rPr>
                <w:rFonts w:ascii="Arial" w:hAnsi="Arial" w:cs="Arial"/>
                <w:lang w:eastAsia="fr-CH"/>
              </w:rPr>
            </w:pPr>
          </w:p>
        </w:tc>
        <w:tc>
          <w:tcPr>
            <w:tcW w:w="960" w:type="dxa"/>
            <w:noWrap/>
            <w:vAlign w:val="bottom"/>
          </w:tcPr>
          <w:p w:rsidR="00D34B30" w:rsidRPr="00944538" w:rsidRDefault="00D34B30" w:rsidP="0098174E">
            <w:pPr>
              <w:keepNext/>
              <w:keepLines/>
              <w:rPr>
                <w:rFonts w:ascii="Arial" w:hAnsi="Arial" w:cs="Arial"/>
                <w:lang w:eastAsia="fr-CH"/>
              </w:rPr>
            </w:pPr>
          </w:p>
        </w:tc>
        <w:tc>
          <w:tcPr>
            <w:tcW w:w="1274" w:type="dxa"/>
            <w:noWrap/>
            <w:vAlign w:val="bottom"/>
          </w:tcPr>
          <w:p w:rsidR="00D34B30" w:rsidRPr="00944538" w:rsidRDefault="00D34B30" w:rsidP="0098174E">
            <w:pPr>
              <w:keepNext/>
              <w:keepLines/>
              <w:rPr>
                <w:rFonts w:ascii="Arial" w:hAnsi="Arial" w:cs="Arial"/>
                <w:lang w:eastAsia="fr-CH"/>
              </w:rPr>
            </w:pPr>
          </w:p>
        </w:tc>
        <w:tc>
          <w:tcPr>
            <w:tcW w:w="1274" w:type="dxa"/>
            <w:noWrap/>
            <w:vAlign w:val="bottom"/>
          </w:tcPr>
          <w:p w:rsidR="00D34B30" w:rsidRPr="00944538" w:rsidRDefault="00D34B30" w:rsidP="0098174E">
            <w:pPr>
              <w:keepNext/>
              <w:keepLines/>
              <w:rPr>
                <w:rFonts w:ascii="Arial" w:hAnsi="Arial" w:cs="Arial"/>
                <w:lang w:eastAsia="fr-CH"/>
              </w:rPr>
            </w:pPr>
          </w:p>
        </w:tc>
        <w:tc>
          <w:tcPr>
            <w:tcW w:w="160" w:type="dxa"/>
            <w:noWrap/>
            <w:vAlign w:val="bottom"/>
          </w:tcPr>
          <w:p w:rsidR="00D34B30" w:rsidRPr="00944538" w:rsidRDefault="00D34B30" w:rsidP="0098174E">
            <w:pPr>
              <w:keepNext/>
              <w:keepLines/>
              <w:rPr>
                <w:rFonts w:ascii="Arial" w:hAnsi="Arial" w:cs="Arial"/>
                <w:lang w:eastAsia="fr-CH"/>
              </w:rPr>
            </w:pPr>
          </w:p>
        </w:tc>
        <w:tc>
          <w:tcPr>
            <w:tcW w:w="3452" w:type="dxa"/>
            <w:noWrap/>
            <w:vAlign w:val="bottom"/>
          </w:tcPr>
          <w:p w:rsidR="00D34B30" w:rsidRPr="00944538" w:rsidRDefault="00D34B30" w:rsidP="0098174E">
            <w:pPr>
              <w:keepNext/>
              <w:keepLines/>
              <w:rPr>
                <w:rFonts w:ascii="Arial" w:hAnsi="Arial" w:cs="Arial"/>
                <w:lang w:eastAsia="fr-CH"/>
              </w:rPr>
            </w:pPr>
          </w:p>
        </w:tc>
        <w:tc>
          <w:tcPr>
            <w:tcW w:w="3040" w:type="dxa"/>
            <w:noWrap/>
            <w:vAlign w:val="bottom"/>
          </w:tcPr>
          <w:p w:rsidR="00D34B30" w:rsidRPr="00944538" w:rsidRDefault="00D34B30" w:rsidP="0098174E">
            <w:pPr>
              <w:keepNext/>
              <w:keepLines/>
              <w:rPr>
                <w:rFonts w:ascii="Arial" w:hAnsi="Arial" w:cs="Arial"/>
                <w:lang w:eastAsia="fr-CH"/>
              </w:rPr>
            </w:pPr>
          </w:p>
        </w:tc>
        <w:tc>
          <w:tcPr>
            <w:tcW w:w="960" w:type="dxa"/>
            <w:noWrap/>
            <w:vAlign w:val="bottom"/>
          </w:tcPr>
          <w:p w:rsidR="00D34B30" w:rsidRPr="00944538" w:rsidRDefault="00D34B30" w:rsidP="0098174E">
            <w:pPr>
              <w:keepNext/>
              <w:keepLines/>
              <w:rPr>
                <w:rFonts w:ascii="Arial" w:hAnsi="Arial" w:cs="Arial"/>
                <w:lang w:eastAsia="fr-CH"/>
              </w:rPr>
            </w:pPr>
          </w:p>
        </w:tc>
        <w:tc>
          <w:tcPr>
            <w:tcW w:w="960" w:type="dxa"/>
            <w:noWrap/>
            <w:vAlign w:val="bottom"/>
          </w:tcPr>
          <w:p w:rsidR="00D34B30" w:rsidRPr="00944538" w:rsidRDefault="00D34B30" w:rsidP="0098174E">
            <w:pPr>
              <w:keepNext/>
              <w:keepLines/>
              <w:rPr>
                <w:rFonts w:ascii="Arial" w:hAnsi="Arial" w:cs="Arial"/>
                <w:lang w:eastAsia="fr-CH"/>
              </w:rPr>
            </w:pPr>
          </w:p>
        </w:tc>
        <w:tc>
          <w:tcPr>
            <w:tcW w:w="960" w:type="dxa"/>
            <w:noWrap/>
            <w:vAlign w:val="bottom"/>
          </w:tcPr>
          <w:p w:rsidR="00D34B30" w:rsidRPr="00944538" w:rsidRDefault="00D34B30" w:rsidP="0098174E">
            <w:pPr>
              <w:keepNext/>
              <w:keepLines/>
              <w:rPr>
                <w:rFonts w:ascii="Arial" w:hAnsi="Arial" w:cs="Arial"/>
                <w:lang w:eastAsia="fr-CH"/>
              </w:rPr>
            </w:pPr>
          </w:p>
        </w:tc>
        <w:tc>
          <w:tcPr>
            <w:tcW w:w="960" w:type="dxa"/>
            <w:noWrap/>
            <w:vAlign w:val="bottom"/>
          </w:tcPr>
          <w:p w:rsidR="00D34B30" w:rsidRPr="00944538" w:rsidRDefault="00D34B30" w:rsidP="0098174E">
            <w:pPr>
              <w:keepNext/>
              <w:keepLines/>
              <w:rPr>
                <w:rFonts w:ascii="Arial" w:hAnsi="Arial" w:cs="Arial"/>
                <w:lang w:eastAsia="fr-CH"/>
              </w:rPr>
            </w:pPr>
          </w:p>
        </w:tc>
      </w:tr>
    </w:tbl>
    <w:p w:rsidR="00D34B30" w:rsidRPr="00944538" w:rsidRDefault="00D34B30" w:rsidP="00D34B30">
      <w:pPr>
        <w:keepNext/>
        <w:keepLines/>
        <w:ind w:left="1080"/>
        <w:rPr>
          <w:b/>
          <w:bCs/>
          <w:sz w:val="16"/>
          <w:szCs w:val="16"/>
          <w:lang w:eastAsia="fr-CH"/>
        </w:rPr>
      </w:pPr>
      <w:r w:rsidRPr="00944538">
        <w:rPr>
          <w:b/>
          <w:bCs/>
          <w:sz w:val="16"/>
          <w:szCs w:val="16"/>
          <w:lang w:eastAsia="fr-CH"/>
        </w:rPr>
        <w:t>* Cost of the P-5 position is currently covered by the Environment Fund of UNEP</w:t>
      </w:r>
    </w:p>
    <w:p w:rsidR="00D34B30" w:rsidRPr="009C454B" w:rsidRDefault="00D34B30" w:rsidP="00D34B30">
      <w:pPr>
        <w:ind w:left="1080"/>
      </w:pPr>
      <w:r w:rsidRPr="00944538">
        <w:rPr>
          <w:b/>
          <w:bCs/>
          <w:sz w:val="16"/>
          <w:szCs w:val="16"/>
          <w:lang w:eastAsia="fr-CH"/>
        </w:rPr>
        <w:t>** Cost of the P-4 position is currently covered by WHO.</w:t>
      </w:r>
    </w:p>
    <w:p w:rsidR="00D34B30" w:rsidRDefault="00D34B30" w:rsidP="00D34B30">
      <w:pPr>
        <w:sectPr w:rsidR="00D34B30" w:rsidSect="00823729">
          <w:headerReference w:type="first" r:id="rId12"/>
          <w:pgSz w:w="16838" w:h="11906" w:orient="landscape" w:code="9"/>
          <w:pgMar w:top="561" w:right="851" w:bottom="1440" w:left="1440" w:header="709" w:footer="709" w:gutter="0"/>
          <w:cols w:space="708"/>
          <w:docGrid w:linePitch="360"/>
        </w:sectPr>
      </w:pPr>
      <w:bookmarkStart w:id="1" w:name="RANGE!A1:K101"/>
      <w:bookmarkEnd w:id="1"/>
    </w:p>
    <w:p w:rsidR="00D34B30" w:rsidRPr="008128CF" w:rsidRDefault="00D34B30" w:rsidP="00D34B30">
      <w:pPr>
        <w:spacing w:after="240"/>
        <w:rPr>
          <w:b/>
          <w:sz w:val="28"/>
          <w:szCs w:val="28"/>
        </w:rPr>
      </w:pPr>
      <w:r w:rsidRPr="008128CF">
        <w:rPr>
          <w:b/>
          <w:sz w:val="28"/>
          <w:szCs w:val="28"/>
        </w:rPr>
        <w:lastRenderedPageBreak/>
        <w:t>Table 2</w:t>
      </w:r>
    </w:p>
    <w:p w:rsidR="00D34B30" w:rsidRPr="008128CF" w:rsidRDefault="00D34B30" w:rsidP="00D34B30">
      <w:pPr>
        <w:pStyle w:val="Anxtitle"/>
        <w:spacing w:after="240"/>
        <w:rPr>
          <w:szCs w:val="28"/>
        </w:rPr>
      </w:pPr>
      <w:r w:rsidRPr="008128CF">
        <w:rPr>
          <w:szCs w:val="28"/>
        </w:rPr>
        <w:t>Staffing structure for the secretariat of the Strategic Approach to International Chemicals Management for the period 2010–2012</w:t>
      </w:r>
    </w:p>
    <w:p w:rsidR="00D34B30" w:rsidRPr="009C454B" w:rsidRDefault="00D34B30" w:rsidP="00D34B30">
      <w:pPr>
        <w:ind w:left="1247"/>
        <w:rPr>
          <w:bCs/>
          <w:color w:val="000000"/>
        </w:rPr>
      </w:pPr>
      <w:r w:rsidRPr="009C454B">
        <w:rPr>
          <w:bCs/>
          <w:color w:val="000000"/>
        </w:rPr>
        <w:t>Table 1</w:t>
      </w:r>
    </w:p>
    <w:p w:rsidR="00D34B30" w:rsidRPr="009C454B" w:rsidRDefault="00D34B30" w:rsidP="00D34B30">
      <w:pPr>
        <w:ind w:left="1247"/>
        <w:rPr>
          <w:b/>
        </w:rPr>
      </w:pPr>
      <w:r w:rsidRPr="009C454B">
        <w:rPr>
          <w:b/>
        </w:rPr>
        <w:t xml:space="preserve">Proposed indicative staffing table </w:t>
      </w:r>
    </w:p>
    <w:p w:rsidR="00D34B30" w:rsidRPr="009C454B" w:rsidRDefault="00D34B30" w:rsidP="00D34B30">
      <w:pPr>
        <w:rPr>
          <w:b/>
        </w:rPr>
      </w:pPr>
    </w:p>
    <w:tbl>
      <w:tblPr>
        <w:tblW w:w="8276" w:type="dxa"/>
        <w:tblInd w:w="1248" w:type="dxa"/>
        <w:tblLook w:val="0000" w:firstRow="0" w:lastRow="0" w:firstColumn="0" w:lastColumn="0" w:noHBand="0" w:noVBand="0"/>
      </w:tblPr>
      <w:tblGrid>
        <w:gridCol w:w="391"/>
        <w:gridCol w:w="6445"/>
        <w:gridCol w:w="1440"/>
      </w:tblGrid>
      <w:tr w:rsidR="00D34B30" w:rsidRPr="00944538" w:rsidTr="0098174E">
        <w:trPr>
          <w:trHeight w:val="285"/>
        </w:trPr>
        <w:tc>
          <w:tcPr>
            <w:tcW w:w="6836" w:type="dxa"/>
            <w:gridSpan w:val="2"/>
            <w:tcBorders>
              <w:top w:val="single" w:sz="4" w:space="0" w:color="auto"/>
              <w:left w:val="single" w:sz="4" w:space="0" w:color="auto"/>
              <w:bottom w:val="nil"/>
              <w:right w:val="nil"/>
            </w:tcBorders>
            <w:noWrap/>
            <w:vAlign w:val="bottom"/>
          </w:tcPr>
          <w:p w:rsidR="00D34B30" w:rsidRPr="00944538" w:rsidRDefault="00D34B30" w:rsidP="0098174E">
            <w:pPr>
              <w:jc w:val="center"/>
              <w:rPr>
                <w:bCs/>
                <w:i/>
                <w:sz w:val="18"/>
                <w:szCs w:val="18"/>
              </w:rPr>
            </w:pPr>
            <w:r w:rsidRPr="00944538">
              <w:rPr>
                <w:bCs/>
                <w:i/>
                <w:sz w:val="18"/>
                <w:szCs w:val="18"/>
              </w:rPr>
              <w:t>Staff category and level</w:t>
            </w:r>
          </w:p>
        </w:tc>
        <w:tc>
          <w:tcPr>
            <w:tcW w:w="1440" w:type="dxa"/>
            <w:tcBorders>
              <w:top w:val="single" w:sz="4" w:space="0" w:color="auto"/>
              <w:left w:val="nil"/>
              <w:bottom w:val="nil"/>
              <w:right w:val="single" w:sz="4" w:space="0" w:color="auto"/>
            </w:tcBorders>
            <w:noWrap/>
            <w:vAlign w:val="bottom"/>
          </w:tcPr>
          <w:p w:rsidR="00D34B30" w:rsidRPr="00944538" w:rsidRDefault="00D34B30" w:rsidP="0098174E">
            <w:pPr>
              <w:jc w:val="center"/>
              <w:rPr>
                <w:bCs/>
                <w:i/>
                <w:sz w:val="18"/>
                <w:szCs w:val="18"/>
              </w:rPr>
            </w:pPr>
            <w:r w:rsidRPr="00944538">
              <w:rPr>
                <w:bCs/>
                <w:i/>
                <w:sz w:val="18"/>
                <w:szCs w:val="18"/>
              </w:rPr>
              <w:t>2010–2012</w:t>
            </w:r>
          </w:p>
        </w:tc>
      </w:tr>
      <w:tr w:rsidR="00D34B30" w:rsidRPr="00944538" w:rsidTr="0098174E">
        <w:trPr>
          <w:trHeight w:val="285"/>
        </w:trPr>
        <w:tc>
          <w:tcPr>
            <w:tcW w:w="391" w:type="dxa"/>
            <w:tcBorders>
              <w:top w:val="nil"/>
              <w:left w:val="single" w:sz="4" w:space="0" w:color="auto"/>
              <w:bottom w:val="single" w:sz="4" w:space="0" w:color="auto"/>
              <w:right w:val="nil"/>
            </w:tcBorders>
            <w:noWrap/>
            <w:vAlign w:val="bottom"/>
          </w:tcPr>
          <w:p w:rsidR="00D34B30" w:rsidRPr="00944538" w:rsidRDefault="00D34B30" w:rsidP="0098174E">
            <w:pPr>
              <w:jc w:val="center"/>
              <w:rPr>
                <w:b/>
                <w:bCs/>
                <w:sz w:val="18"/>
                <w:szCs w:val="18"/>
              </w:rPr>
            </w:pPr>
            <w:r w:rsidRPr="00944538">
              <w:rPr>
                <w:b/>
                <w:bCs/>
                <w:sz w:val="18"/>
                <w:szCs w:val="18"/>
              </w:rPr>
              <w:t> </w:t>
            </w:r>
          </w:p>
        </w:tc>
        <w:tc>
          <w:tcPr>
            <w:tcW w:w="6445" w:type="dxa"/>
            <w:tcBorders>
              <w:top w:val="nil"/>
              <w:left w:val="nil"/>
              <w:bottom w:val="single" w:sz="4" w:space="0" w:color="auto"/>
              <w:right w:val="nil"/>
            </w:tcBorders>
            <w:noWrap/>
            <w:vAlign w:val="bottom"/>
          </w:tcPr>
          <w:p w:rsidR="00D34B30" w:rsidRPr="00944538" w:rsidRDefault="00D34B30" w:rsidP="0098174E">
            <w:pPr>
              <w:jc w:val="center"/>
              <w:rPr>
                <w:b/>
                <w:bCs/>
                <w:sz w:val="18"/>
                <w:szCs w:val="18"/>
              </w:rPr>
            </w:pPr>
            <w:r w:rsidRPr="00944538">
              <w:rPr>
                <w:b/>
                <w:bCs/>
                <w:sz w:val="18"/>
                <w:szCs w:val="18"/>
              </w:rPr>
              <w:t> </w:t>
            </w:r>
          </w:p>
        </w:tc>
        <w:tc>
          <w:tcPr>
            <w:tcW w:w="1440" w:type="dxa"/>
            <w:tcBorders>
              <w:top w:val="nil"/>
              <w:left w:val="nil"/>
              <w:bottom w:val="single" w:sz="4" w:space="0" w:color="auto"/>
              <w:right w:val="single" w:sz="4" w:space="0" w:color="auto"/>
            </w:tcBorders>
            <w:noWrap/>
            <w:vAlign w:val="bottom"/>
          </w:tcPr>
          <w:p w:rsidR="00D34B30" w:rsidRPr="00944538" w:rsidRDefault="00D34B30" w:rsidP="0098174E">
            <w:pPr>
              <w:rPr>
                <w:sz w:val="18"/>
                <w:szCs w:val="18"/>
              </w:rPr>
            </w:pPr>
            <w:r w:rsidRPr="00944538">
              <w:rPr>
                <w:sz w:val="18"/>
                <w:szCs w:val="18"/>
              </w:rPr>
              <w:t> </w:t>
            </w:r>
          </w:p>
        </w:tc>
      </w:tr>
      <w:tr w:rsidR="00D34B30" w:rsidRPr="00944538" w:rsidTr="0098174E">
        <w:trPr>
          <w:trHeight w:val="402"/>
        </w:trPr>
        <w:tc>
          <w:tcPr>
            <w:tcW w:w="391" w:type="dxa"/>
            <w:tcBorders>
              <w:top w:val="nil"/>
              <w:left w:val="single" w:sz="4" w:space="0" w:color="auto"/>
              <w:bottom w:val="nil"/>
              <w:right w:val="nil"/>
            </w:tcBorders>
            <w:noWrap/>
            <w:vAlign w:val="bottom"/>
          </w:tcPr>
          <w:p w:rsidR="00D34B30" w:rsidRPr="00944538" w:rsidRDefault="00D34B30" w:rsidP="0098174E">
            <w:pPr>
              <w:jc w:val="center"/>
              <w:rPr>
                <w:sz w:val="18"/>
                <w:szCs w:val="18"/>
              </w:rPr>
            </w:pPr>
            <w:r w:rsidRPr="00944538">
              <w:rPr>
                <w:sz w:val="18"/>
                <w:szCs w:val="18"/>
              </w:rPr>
              <w:t>A.</w:t>
            </w:r>
          </w:p>
        </w:tc>
        <w:tc>
          <w:tcPr>
            <w:tcW w:w="6445" w:type="dxa"/>
            <w:tcBorders>
              <w:top w:val="nil"/>
              <w:left w:val="nil"/>
              <w:bottom w:val="nil"/>
              <w:right w:val="nil"/>
            </w:tcBorders>
            <w:noWrap/>
            <w:vAlign w:val="bottom"/>
          </w:tcPr>
          <w:p w:rsidR="00D34B30" w:rsidRPr="00944538" w:rsidRDefault="00D34B30" w:rsidP="0098174E">
            <w:pPr>
              <w:rPr>
                <w:sz w:val="18"/>
                <w:szCs w:val="18"/>
              </w:rPr>
            </w:pPr>
            <w:r w:rsidRPr="00944538">
              <w:rPr>
                <w:sz w:val="18"/>
                <w:szCs w:val="18"/>
              </w:rPr>
              <w:t>Professional category</w:t>
            </w:r>
          </w:p>
        </w:tc>
        <w:tc>
          <w:tcPr>
            <w:tcW w:w="1440" w:type="dxa"/>
            <w:tcBorders>
              <w:top w:val="nil"/>
              <w:left w:val="nil"/>
              <w:bottom w:val="nil"/>
              <w:right w:val="single" w:sz="4" w:space="0" w:color="auto"/>
            </w:tcBorders>
            <w:noWrap/>
            <w:vAlign w:val="bottom"/>
          </w:tcPr>
          <w:p w:rsidR="00D34B30" w:rsidRPr="00944538" w:rsidRDefault="00D34B30" w:rsidP="0098174E">
            <w:pPr>
              <w:rPr>
                <w:sz w:val="18"/>
                <w:szCs w:val="18"/>
              </w:rPr>
            </w:pPr>
            <w:r w:rsidRPr="00944538">
              <w:rPr>
                <w:sz w:val="18"/>
                <w:szCs w:val="18"/>
              </w:rPr>
              <w:t> </w:t>
            </w:r>
          </w:p>
        </w:tc>
      </w:tr>
      <w:tr w:rsidR="00D34B30" w:rsidRPr="00944538" w:rsidTr="0098174E">
        <w:trPr>
          <w:trHeight w:val="402"/>
        </w:trPr>
        <w:tc>
          <w:tcPr>
            <w:tcW w:w="391" w:type="dxa"/>
            <w:tcBorders>
              <w:top w:val="nil"/>
              <w:left w:val="single" w:sz="4" w:space="0" w:color="auto"/>
              <w:bottom w:val="nil"/>
              <w:right w:val="nil"/>
            </w:tcBorders>
            <w:noWrap/>
            <w:vAlign w:val="bottom"/>
          </w:tcPr>
          <w:p w:rsidR="00D34B30" w:rsidRPr="00944538" w:rsidRDefault="00D34B30" w:rsidP="0098174E">
            <w:pPr>
              <w:jc w:val="right"/>
              <w:rPr>
                <w:sz w:val="18"/>
                <w:szCs w:val="18"/>
              </w:rPr>
            </w:pPr>
            <w:r w:rsidRPr="00944538">
              <w:rPr>
                <w:sz w:val="18"/>
                <w:szCs w:val="18"/>
                <w:vertAlign w:val="superscript"/>
              </w:rPr>
              <w:t> </w:t>
            </w:r>
          </w:p>
        </w:tc>
        <w:tc>
          <w:tcPr>
            <w:tcW w:w="6445" w:type="dxa"/>
            <w:tcBorders>
              <w:top w:val="nil"/>
              <w:left w:val="nil"/>
              <w:bottom w:val="nil"/>
              <w:right w:val="nil"/>
            </w:tcBorders>
            <w:noWrap/>
            <w:vAlign w:val="bottom"/>
          </w:tcPr>
          <w:p w:rsidR="00D34B30" w:rsidRPr="00944538" w:rsidRDefault="00D34B30" w:rsidP="0098174E">
            <w:pPr>
              <w:rPr>
                <w:b/>
                <w:sz w:val="18"/>
                <w:szCs w:val="18"/>
              </w:rPr>
            </w:pPr>
            <w:r w:rsidRPr="00944538">
              <w:rPr>
                <w:sz w:val="18"/>
                <w:szCs w:val="18"/>
              </w:rPr>
              <w:t>D-1</w:t>
            </w:r>
          </w:p>
        </w:tc>
        <w:tc>
          <w:tcPr>
            <w:tcW w:w="1440" w:type="dxa"/>
            <w:tcBorders>
              <w:top w:val="nil"/>
              <w:left w:val="nil"/>
              <w:bottom w:val="nil"/>
              <w:right w:val="single" w:sz="4" w:space="0" w:color="auto"/>
            </w:tcBorders>
            <w:noWrap/>
            <w:vAlign w:val="center"/>
          </w:tcPr>
          <w:p w:rsidR="00D34B30" w:rsidRPr="00944538" w:rsidRDefault="00D34B30" w:rsidP="0098174E">
            <w:pPr>
              <w:jc w:val="center"/>
              <w:rPr>
                <w:sz w:val="18"/>
                <w:szCs w:val="18"/>
              </w:rPr>
            </w:pPr>
            <w:r w:rsidRPr="00944538">
              <w:rPr>
                <w:sz w:val="18"/>
                <w:szCs w:val="18"/>
              </w:rPr>
              <w:t>0</w:t>
            </w:r>
          </w:p>
        </w:tc>
      </w:tr>
      <w:tr w:rsidR="00D34B30" w:rsidRPr="00944538" w:rsidTr="0098174E">
        <w:trPr>
          <w:trHeight w:val="402"/>
        </w:trPr>
        <w:tc>
          <w:tcPr>
            <w:tcW w:w="391" w:type="dxa"/>
            <w:tcBorders>
              <w:top w:val="nil"/>
              <w:left w:val="single" w:sz="4" w:space="0" w:color="auto"/>
              <w:bottom w:val="nil"/>
              <w:right w:val="nil"/>
            </w:tcBorders>
            <w:noWrap/>
            <w:vAlign w:val="bottom"/>
          </w:tcPr>
          <w:p w:rsidR="00D34B30" w:rsidRPr="00944538" w:rsidRDefault="00D34B30" w:rsidP="0098174E">
            <w:pPr>
              <w:jc w:val="right"/>
              <w:rPr>
                <w:sz w:val="18"/>
                <w:szCs w:val="18"/>
              </w:rPr>
            </w:pPr>
            <w:r w:rsidRPr="00944538">
              <w:rPr>
                <w:sz w:val="18"/>
                <w:szCs w:val="18"/>
              </w:rPr>
              <w:t> </w:t>
            </w:r>
          </w:p>
        </w:tc>
        <w:tc>
          <w:tcPr>
            <w:tcW w:w="6445" w:type="dxa"/>
            <w:tcBorders>
              <w:top w:val="nil"/>
              <w:left w:val="nil"/>
              <w:bottom w:val="nil"/>
              <w:right w:val="nil"/>
            </w:tcBorders>
            <w:noWrap/>
            <w:vAlign w:val="bottom"/>
          </w:tcPr>
          <w:p w:rsidR="00D34B30" w:rsidRPr="00944538" w:rsidRDefault="00D34B30" w:rsidP="0098174E">
            <w:pPr>
              <w:rPr>
                <w:sz w:val="18"/>
                <w:szCs w:val="18"/>
              </w:rPr>
            </w:pPr>
            <w:r w:rsidRPr="00944538">
              <w:rPr>
                <w:sz w:val="18"/>
                <w:szCs w:val="18"/>
              </w:rPr>
              <w:t>P-5</w:t>
            </w:r>
          </w:p>
        </w:tc>
        <w:tc>
          <w:tcPr>
            <w:tcW w:w="1440" w:type="dxa"/>
            <w:tcBorders>
              <w:top w:val="nil"/>
              <w:left w:val="nil"/>
              <w:bottom w:val="nil"/>
              <w:right w:val="single" w:sz="4" w:space="0" w:color="auto"/>
            </w:tcBorders>
            <w:noWrap/>
            <w:vAlign w:val="center"/>
          </w:tcPr>
          <w:p w:rsidR="00D34B30" w:rsidRPr="00944538" w:rsidRDefault="00D34B30" w:rsidP="0098174E">
            <w:pPr>
              <w:jc w:val="center"/>
              <w:rPr>
                <w:sz w:val="18"/>
                <w:szCs w:val="18"/>
              </w:rPr>
            </w:pPr>
            <w:r w:rsidRPr="00944538">
              <w:rPr>
                <w:sz w:val="18"/>
                <w:szCs w:val="18"/>
              </w:rPr>
              <w:t>1</w:t>
            </w:r>
          </w:p>
        </w:tc>
      </w:tr>
      <w:tr w:rsidR="00D34B30" w:rsidRPr="00944538" w:rsidTr="0098174E">
        <w:trPr>
          <w:trHeight w:val="402"/>
        </w:trPr>
        <w:tc>
          <w:tcPr>
            <w:tcW w:w="391" w:type="dxa"/>
            <w:tcBorders>
              <w:top w:val="nil"/>
              <w:left w:val="single" w:sz="4" w:space="0" w:color="auto"/>
              <w:bottom w:val="nil"/>
              <w:right w:val="nil"/>
            </w:tcBorders>
            <w:noWrap/>
            <w:vAlign w:val="bottom"/>
          </w:tcPr>
          <w:p w:rsidR="00D34B30" w:rsidRPr="00944538" w:rsidRDefault="00D34B30" w:rsidP="0098174E">
            <w:pPr>
              <w:jc w:val="right"/>
              <w:rPr>
                <w:sz w:val="18"/>
                <w:szCs w:val="18"/>
              </w:rPr>
            </w:pPr>
            <w:r w:rsidRPr="00944538">
              <w:rPr>
                <w:sz w:val="18"/>
                <w:szCs w:val="18"/>
                <w:vertAlign w:val="superscript"/>
              </w:rPr>
              <w:t> </w:t>
            </w:r>
          </w:p>
        </w:tc>
        <w:tc>
          <w:tcPr>
            <w:tcW w:w="6445" w:type="dxa"/>
            <w:tcBorders>
              <w:top w:val="nil"/>
              <w:left w:val="nil"/>
              <w:bottom w:val="nil"/>
              <w:right w:val="nil"/>
            </w:tcBorders>
            <w:noWrap/>
            <w:vAlign w:val="bottom"/>
          </w:tcPr>
          <w:p w:rsidR="00D34B30" w:rsidRPr="00944538" w:rsidRDefault="00D34B30" w:rsidP="0098174E">
            <w:pPr>
              <w:rPr>
                <w:sz w:val="18"/>
                <w:szCs w:val="18"/>
              </w:rPr>
            </w:pPr>
            <w:r w:rsidRPr="00944538">
              <w:rPr>
                <w:sz w:val="18"/>
                <w:szCs w:val="18"/>
              </w:rPr>
              <w:t>P-4</w:t>
            </w:r>
          </w:p>
        </w:tc>
        <w:tc>
          <w:tcPr>
            <w:tcW w:w="1440" w:type="dxa"/>
            <w:tcBorders>
              <w:top w:val="nil"/>
              <w:left w:val="nil"/>
              <w:bottom w:val="nil"/>
              <w:right w:val="single" w:sz="4" w:space="0" w:color="auto"/>
            </w:tcBorders>
            <w:noWrap/>
            <w:vAlign w:val="center"/>
          </w:tcPr>
          <w:p w:rsidR="00D34B30" w:rsidRPr="00944538" w:rsidRDefault="00D34B30" w:rsidP="0098174E">
            <w:pPr>
              <w:jc w:val="center"/>
              <w:rPr>
                <w:sz w:val="18"/>
                <w:szCs w:val="18"/>
              </w:rPr>
            </w:pPr>
            <w:r w:rsidRPr="00944538">
              <w:rPr>
                <w:sz w:val="18"/>
                <w:szCs w:val="18"/>
              </w:rPr>
              <w:t>2</w:t>
            </w:r>
          </w:p>
        </w:tc>
      </w:tr>
      <w:tr w:rsidR="00D34B30" w:rsidRPr="00944538" w:rsidTr="0098174E">
        <w:trPr>
          <w:trHeight w:val="402"/>
        </w:trPr>
        <w:tc>
          <w:tcPr>
            <w:tcW w:w="391" w:type="dxa"/>
            <w:tcBorders>
              <w:top w:val="nil"/>
              <w:left w:val="single" w:sz="4" w:space="0" w:color="auto"/>
              <w:bottom w:val="nil"/>
              <w:right w:val="nil"/>
            </w:tcBorders>
            <w:noWrap/>
            <w:vAlign w:val="bottom"/>
          </w:tcPr>
          <w:p w:rsidR="00D34B30" w:rsidRPr="00944538" w:rsidRDefault="00D34B30" w:rsidP="0098174E">
            <w:pPr>
              <w:rPr>
                <w:sz w:val="18"/>
                <w:szCs w:val="18"/>
              </w:rPr>
            </w:pPr>
            <w:r w:rsidRPr="00944538">
              <w:rPr>
                <w:sz w:val="18"/>
                <w:szCs w:val="18"/>
              </w:rPr>
              <w:t> </w:t>
            </w:r>
          </w:p>
        </w:tc>
        <w:tc>
          <w:tcPr>
            <w:tcW w:w="6445" w:type="dxa"/>
            <w:tcBorders>
              <w:top w:val="nil"/>
              <w:left w:val="nil"/>
              <w:bottom w:val="nil"/>
              <w:right w:val="nil"/>
            </w:tcBorders>
            <w:noWrap/>
            <w:vAlign w:val="bottom"/>
          </w:tcPr>
          <w:p w:rsidR="00D34B30" w:rsidRPr="00944538" w:rsidRDefault="00D34B30" w:rsidP="0098174E">
            <w:pPr>
              <w:rPr>
                <w:sz w:val="18"/>
                <w:szCs w:val="18"/>
              </w:rPr>
            </w:pPr>
            <w:r w:rsidRPr="00944538">
              <w:rPr>
                <w:sz w:val="18"/>
                <w:szCs w:val="18"/>
              </w:rPr>
              <w:t>P-3</w:t>
            </w:r>
          </w:p>
        </w:tc>
        <w:tc>
          <w:tcPr>
            <w:tcW w:w="1440" w:type="dxa"/>
            <w:tcBorders>
              <w:top w:val="nil"/>
              <w:left w:val="nil"/>
              <w:bottom w:val="nil"/>
              <w:right w:val="single" w:sz="4" w:space="0" w:color="auto"/>
            </w:tcBorders>
            <w:noWrap/>
            <w:vAlign w:val="center"/>
          </w:tcPr>
          <w:p w:rsidR="00D34B30" w:rsidRPr="00944538" w:rsidRDefault="00D34B30" w:rsidP="0098174E">
            <w:pPr>
              <w:jc w:val="center"/>
              <w:rPr>
                <w:sz w:val="18"/>
                <w:szCs w:val="18"/>
              </w:rPr>
            </w:pPr>
            <w:r w:rsidRPr="00944538">
              <w:rPr>
                <w:sz w:val="18"/>
                <w:szCs w:val="18"/>
              </w:rPr>
              <w:t>2</w:t>
            </w:r>
          </w:p>
        </w:tc>
      </w:tr>
      <w:tr w:rsidR="00D34B30" w:rsidRPr="00944538" w:rsidTr="0098174E">
        <w:trPr>
          <w:trHeight w:val="402"/>
        </w:trPr>
        <w:tc>
          <w:tcPr>
            <w:tcW w:w="391" w:type="dxa"/>
            <w:tcBorders>
              <w:top w:val="nil"/>
              <w:left w:val="single" w:sz="4" w:space="0" w:color="auto"/>
              <w:bottom w:val="single" w:sz="4" w:space="0" w:color="auto"/>
              <w:right w:val="nil"/>
            </w:tcBorders>
            <w:noWrap/>
            <w:vAlign w:val="bottom"/>
          </w:tcPr>
          <w:p w:rsidR="00D34B30" w:rsidRPr="00944538" w:rsidRDefault="00D34B30" w:rsidP="0098174E">
            <w:pPr>
              <w:jc w:val="right"/>
              <w:rPr>
                <w:sz w:val="18"/>
                <w:szCs w:val="18"/>
              </w:rPr>
            </w:pPr>
            <w:r w:rsidRPr="00944538">
              <w:rPr>
                <w:sz w:val="18"/>
                <w:szCs w:val="18"/>
              </w:rPr>
              <w:t> </w:t>
            </w:r>
          </w:p>
        </w:tc>
        <w:tc>
          <w:tcPr>
            <w:tcW w:w="6445" w:type="dxa"/>
            <w:tcBorders>
              <w:top w:val="nil"/>
              <w:left w:val="nil"/>
              <w:bottom w:val="single" w:sz="4" w:space="0" w:color="auto"/>
              <w:right w:val="nil"/>
            </w:tcBorders>
            <w:noWrap/>
            <w:vAlign w:val="bottom"/>
          </w:tcPr>
          <w:p w:rsidR="00D34B30" w:rsidRPr="00944538" w:rsidRDefault="00D34B30" w:rsidP="0098174E">
            <w:pPr>
              <w:rPr>
                <w:sz w:val="18"/>
                <w:szCs w:val="18"/>
              </w:rPr>
            </w:pPr>
            <w:r w:rsidRPr="00944538">
              <w:rPr>
                <w:sz w:val="18"/>
                <w:szCs w:val="18"/>
              </w:rPr>
              <w:t>P-2</w:t>
            </w:r>
          </w:p>
        </w:tc>
        <w:tc>
          <w:tcPr>
            <w:tcW w:w="1440" w:type="dxa"/>
            <w:tcBorders>
              <w:top w:val="nil"/>
              <w:left w:val="nil"/>
              <w:bottom w:val="nil"/>
              <w:right w:val="single" w:sz="4" w:space="0" w:color="auto"/>
            </w:tcBorders>
            <w:noWrap/>
            <w:vAlign w:val="center"/>
          </w:tcPr>
          <w:p w:rsidR="00D34B30" w:rsidRPr="00944538" w:rsidRDefault="00D34B30" w:rsidP="0098174E">
            <w:pPr>
              <w:jc w:val="center"/>
              <w:rPr>
                <w:sz w:val="18"/>
                <w:szCs w:val="18"/>
              </w:rPr>
            </w:pPr>
            <w:r w:rsidRPr="00944538">
              <w:rPr>
                <w:sz w:val="18"/>
                <w:szCs w:val="18"/>
              </w:rPr>
              <w:t>2</w:t>
            </w:r>
          </w:p>
        </w:tc>
      </w:tr>
      <w:tr w:rsidR="00D34B30" w:rsidRPr="00944538" w:rsidTr="0098174E">
        <w:trPr>
          <w:trHeight w:val="402"/>
        </w:trPr>
        <w:tc>
          <w:tcPr>
            <w:tcW w:w="391" w:type="dxa"/>
            <w:tcBorders>
              <w:top w:val="nil"/>
              <w:left w:val="single" w:sz="4" w:space="0" w:color="auto"/>
              <w:bottom w:val="single" w:sz="4" w:space="0" w:color="auto"/>
              <w:right w:val="nil"/>
            </w:tcBorders>
            <w:noWrap/>
            <w:vAlign w:val="bottom"/>
          </w:tcPr>
          <w:p w:rsidR="00D34B30" w:rsidRPr="00944538" w:rsidRDefault="00D34B30" w:rsidP="0098174E">
            <w:pPr>
              <w:rPr>
                <w:sz w:val="18"/>
                <w:szCs w:val="18"/>
              </w:rPr>
            </w:pPr>
            <w:r w:rsidRPr="00944538">
              <w:rPr>
                <w:sz w:val="18"/>
                <w:szCs w:val="18"/>
              </w:rPr>
              <w:t> </w:t>
            </w:r>
          </w:p>
        </w:tc>
        <w:tc>
          <w:tcPr>
            <w:tcW w:w="6445" w:type="dxa"/>
            <w:tcBorders>
              <w:top w:val="nil"/>
              <w:left w:val="nil"/>
              <w:bottom w:val="single" w:sz="4" w:space="0" w:color="auto"/>
              <w:right w:val="nil"/>
            </w:tcBorders>
            <w:noWrap/>
            <w:vAlign w:val="bottom"/>
          </w:tcPr>
          <w:p w:rsidR="00D34B30" w:rsidRPr="00944538" w:rsidRDefault="00D34B30" w:rsidP="0098174E">
            <w:pPr>
              <w:rPr>
                <w:b/>
                <w:bCs/>
                <w:sz w:val="18"/>
                <w:szCs w:val="18"/>
              </w:rPr>
            </w:pPr>
            <w:r w:rsidRPr="00944538">
              <w:rPr>
                <w:b/>
                <w:bCs/>
                <w:sz w:val="18"/>
                <w:szCs w:val="18"/>
              </w:rPr>
              <w:t>Subtotal</w:t>
            </w:r>
          </w:p>
        </w:tc>
        <w:tc>
          <w:tcPr>
            <w:tcW w:w="1440" w:type="dxa"/>
            <w:tcBorders>
              <w:top w:val="single" w:sz="4" w:space="0" w:color="auto"/>
              <w:left w:val="nil"/>
              <w:bottom w:val="single" w:sz="4" w:space="0" w:color="auto"/>
              <w:right w:val="single" w:sz="4" w:space="0" w:color="auto"/>
            </w:tcBorders>
            <w:noWrap/>
            <w:vAlign w:val="center"/>
          </w:tcPr>
          <w:p w:rsidR="00D34B30" w:rsidRPr="00944538" w:rsidRDefault="00D34B30" w:rsidP="0098174E">
            <w:pPr>
              <w:jc w:val="center"/>
              <w:rPr>
                <w:sz w:val="18"/>
                <w:szCs w:val="18"/>
              </w:rPr>
            </w:pPr>
            <w:r w:rsidRPr="00944538">
              <w:rPr>
                <w:sz w:val="18"/>
                <w:szCs w:val="18"/>
              </w:rPr>
              <w:t>7</w:t>
            </w:r>
          </w:p>
        </w:tc>
      </w:tr>
      <w:tr w:rsidR="00D34B30" w:rsidRPr="00944538" w:rsidTr="0098174E">
        <w:trPr>
          <w:trHeight w:val="402"/>
        </w:trPr>
        <w:tc>
          <w:tcPr>
            <w:tcW w:w="391" w:type="dxa"/>
            <w:tcBorders>
              <w:top w:val="nil"/>
              <w:left w:val="single" w:sz="4" w:space="0" w:color="auto"/>
              <w:bottom w:val="nil"/>
              <w:right w:val="nil"/>
            </w:tcBorders>
            <w:noWrap/>
            <w:vAlign w:val="bottom"/>
          </w:tcPr>
          <w:p w:rsidR="00D34B30" w:rsidRPr="00944538" w:rsidRDefault="00D34B30" w:rsidP="0098174E">
            <w:pPr>
              <w:jc w:val="center"/>
              <w:rPr>
                <w:sz w:val="18"/>
                <w:szCs w:val="18"/>
              </w:rPr>
            </w:pPr>
            <w:r w:rsidRPr="00944538">
              <w:rPr>
                <w:sz w:val="18"/>
                <w:szCs w:val="18"/>
              </w:rPr>
              <w:t>B.</w:t>
            </w:r>
          </w:p>
        </w:tc>
        <w:tc>
          <w:tcPr>
            <w:tcW w:w="6445" w:type="dxa"/>
            <w:tcBorders>
              <w:top w:val="nil"/>
              <w:left w:val="nil"/>
              <w:bottom w:val="nil"/>
              <w:right w:val="nil"/>
            </w:tcBorders>
            <w:noWrap/>
            <w:vAlign w:val="bottom"/>
          </w:tcPr>
          <w:p w:rsidR="00D34B30" w:rsidRPr="00944538" w:rsidRDefault="00D34B30" w:rsidP="0098174E">
            <w:pPr>
              <w:rPr>
                <w:sz w:val="18"/>
                <w:szCs w:val="18"/>
              </w:rPr>
            </w:pPr>
            <w:r w:rsidRPr="00944538">
              <w:rPr>
                <w:sz w:val="18"/>
                <w:szCs w:val="18"/>
              </w:rPr>
              <w:t>General Service category</w:t>
            </w:r>
          </w:p>
        </w:tc>
        <w:tc>
          <w:tcPr>
            <w:tcW w:w="1440" w:type="dxa"/>
            <w:tcBorders>
              <w:top w:val="nil"/>
              <w:left w:val="nil"/>
              <w:bottom w:val="nil"/>
              <w:right w:val="single" w:sz="4" w:space="0" w:color="auto"/>
            </w:tcBorders>
            <w:noWrap/>
            <w:vAlign w:val="center"/>
          </w:tcPr>
          <w:p w:rsidR="00D34B30" w:rsidRPr="00944538" w:rsidRDefault="00D34B30" w:rsidP="0098174E">
            <w:pPr>
              <w:jc w:val="center"/>
              <w:rPr>
                <w:sz w:val="18"/>
                <w:szCs w:val="18"/>
              </w:rPr>
            </w:pPr>
            <w:r w:rsidRPr="00944538">
              <w:rPr>
                <w:sz w:val="18"/>
                <w:szCs w:val="18"/>
              </w:rPr>
              <w:t>1</w:t>
            </w:r>
          </w:p>
        </w:tc>
      </w:tr>
      <w:tr w:rsidR="00D34B30" w:rsidRPr="00944538" w:rsidTr="0098174E">
        <w:trPr>
          <w:trHeight w:val="402"/>
        </w:trPr>
        <w:tc>
          <w:tcPr>
            <w:tcW w:w="391" w:type="dxa"/>
            <w:tcBorders>
              <w:top w:val="single" w:sz="4" w:space="0" w:color="auto"/>
              <w:left w:val="single" w:sz="4" w:space="0" w:color="auto"/>
              <w:bottom w:val="single" w:sz="4" w:space="0" w:color="auto"/>
              <w:right w:val="nil"/>
            </w:tcBorders>
            <w:noWrap/>
            <w:vAlign w:val="bottom"/>
          </w:tcPr>
          <w:p w:rsidR="00D34B30" w:rsidRPr="00944538" w:rsidRDefault="00D34B30" w:rsidP="0098174E">
            <w:pPr>
              <w:rPr>
                <w:b/>
                <w:bCs/>
                <w:sz w:val="18"/>
                <w:szCs w:val="18"/>
              </w:rPr>
            </w:pPr>
            <w:r w:rsidRPr="00944538">
              <w:rPr>
                <w:b/>
                <w:bCs/>
                <w:sz w:val="18"/>
                <w:szCs w:val="18"/>
              </w:rPr>
              <w:t> </w:t>
            </w:r>
          </w:p>
        </w:tc>
        <w:tc>
          <w:tcPr>
            <w:tcW w:w="6445" w:type="dxa"/>
            <w:tcBorders>
              <w:top w:val="single" w:sz="4" w:space="0" w:color="auto"/>
              <w:left w:val="nil"/>
              <w:bottom w:val="single" w:sz="4" w:space="0" w:color="auto"/>
              <w:right w:val="nil"/>
            </w:tcBorders>
            <w:noWrap/>
            <w:vAlign w:val="bottom"/>
          </w:tcPr>
          <w:p w:rsidR="00D34B30" w:rsidRPr="00944538" w:rsidRDefault="00D34B30" w:rsidP="0098174E">
            <w:pPr>
              <w:rPr>
                <w:b/>
                <w:bCs/>
                <w:sz w:val="18"/>
                <w:szCs w:val="18"/>
              </w:rPr>
            </w:pPr>
            <w:r w:rsidRPr="00944538">
              <w:rPr>
                <w:b/>
                <w:bCs/>
                <w:sz w:val="18"/>
                <w:szCs w:val="18"/>
              </w:rPr>
              <w:t>Total (A + B)</w:t>
            </w:r>
          </w:p>
        </w:tc>
        <w:tc>
          <w:tcPr>
            <w:tcW w:w="1440" w:type="dxa"/>
            <w:tcBorders>
              <w:top w:val="single" w:sz="4" w:space="0" w:color="auto"/>
              <w:left w:val="nil"/>
              <w:bottom w:val="single" w:sz="4" w:space="0" w:color="auto"/>
              <w:right w:val="single" w:sz="4" w:space="0" w:color="auto"/>
            </w:tcBorders>
            <w:noWrap/>
            <w:vAlign w:val="center"/>
          </w:tcPr>
          <w:p w:rsidR="00D34B30" w:rsidRPr="00944538" w:rsidRDefault="00D34B30" w:rsidP="0098174E">
            <w:pPr>
              <w:jc w:val="center"/>
              <w:rPr>
                <w:b/>
                <w:bCs/>
                <w:sz w:val="18"/>
                <w:szCs w:val="18"/>
              </w:rPr>
            </w:pPr>
            <w:r w:rsidRPr="00944538">
              <w:rPr>
                <w:b/>
                <w:bCs/>
                <w:sz w:val="18"/>
                <w:szCs w:val="18"/>
              </w:rPr>
              <w:t>8</w:t>
            </w:r>
          </w:p>
        </w:tc>
      </w:tr>
    </w:tbl>
    <w:p w:rsidR="00D34B30" w:rsidRPr="009C454B" w:rsidRDefault="00D34B30" w:rsidP="00D34B30">
      <w:pPr>
        <w:ind w:left="1248"/>
      </w:pPr>
    </w:p>
    <w:p w:rsidR="00D34B30" w:rsidRPr="009C454B" w:rsidRDefault="00D34B30" w:rsidP="00D34B30">
      <w:pPr>
        <w:ind w:left="1248"/>
      </w:pPr>
    </w:p>
    <w:p w:rsidR="00D34B30" w:rsidRPr="009C454B" w:rsidRDefault="00D34B30" w:rsidP="00D34B30">
      <w:pPr>
        <w:ind w:left="1248"/>
        <w:rPr>
          <w:b/>
        </w:rPr>
      </w:pPr>
    </w:p>
    <w:tbl>
      <w:tblPr>
        <w:tblpPr w:leftFromText="180" w:rightFromText="180" w:vertAnchor="text" w:horzAnchor="margin" w:tblpY="-46"/>
        <w:tblW w:w="8400" w:type="dxa"/>
        <w:tblInd w:w="1248" w:type="dxa"/>
        <w:tblLook w:val="0000" w:firstRow="0" w:lastRow="0" w:firstColumn="0" w:lastColumn="0" w:noHBand="0" w:noVBand="0"/>
      </w:tblPr>
      <w:tblGrid>
        <w:gridCol w:w="600"/>
        <w:gridCol w:w="3480"/>
        <w:gridCol w:w="1560"/>
        <w:gridCol w:w="1440"/>
        <w:gridCol w:w="1320"/>
      </w:tblGrid>
      <w:tr w:rsidR="00D34B30" w:rsidRPr="00944538" w:rsidTr="0098174E">
        <w:trPr>
          <w:trHeight w:val="255"/>
        </w:trPr>
        <w:tc>
          <w:tcPr>
            <w:tcW w:w="600" w:type="dxa"/>
            <w:tcBorders>
              <w:top w:val="single" w:sz="4" w:space="0" w:color="auto"/>
              <w:left w:val="single" w:sz="4" w:space="0" w:color="auto"/>
              <w:bottom w:val="single" w:sz="4" w:space="0" w:color="auto"/>
              <w:right w:val="nil"/>
            </w:tcBorders>
            <w:noWrap/>
            <w:vAlign w:val="bottom"/>
          </w:tcPr>
          <w:p w:rsidR="00D34B30" w:rsidRPr="00944538" w:rsidRDefault="00D34B30" w:rsidP="0098174E">
            <w:pPr>
              <w:rPr>
                <w:sz w:val="18"/>
                <w:szCs w:val="18"/>
              </w:rPr>
            </w:pPr>
            <w:r w:rsidRPr="00944538">
              <w:rPr>
                <w:sz w:val="18"/>
                <w:szCs w:val="18"/>
              </w:rPr>
              <w:t> </w:t>
            </w:r>
          </w:p>
        </w:tc>
        <w:tc>
          <w:tcPr>
            <w:tcW w:w="3480" w:type="dxa"/>
            <w:tcBorders>
              <w:top w:val="single" w:sz="4" w:space="0" w:color="auto"/>
              <w:left w:val="nil"/>
              <w:bottom w:val="single" w:sz="4" w:space="0" w:color="auto"/>
              <w:right w:val="nil"/>
            </w:tcBorders>
            <w:noWrap/>
            <w:vAlign w:val="bottom"/>
          </w:tcPr>
          <w:p w:rsidR="00D34B30" w:rsidRPr="00944538" w:rsidRDefault="00D34B30" w:rsidP="0098174E">
            <w:pPr>
              <w:jc w:val="center"/>
              <w:rPr>
                <w:i/>
                <w:sz w:val="18"/>
                <w:szCs w:val="18"/>
              </w:rPr>
            </w:pPr>
            <w:r w:rsidRPr="00944538">
              <w:rPr>
                <w:i/>
                <w:sz w:val="18"/>
                <w:szCs w:val="18"/>
              </w:rPr>
              <w:t>Standard staff costs (revised) (per post)*</w:t>
            </w:r>
          </w:p>
        </w:tc>
        <w:tc>
          <w:tcPr>
            <w:tcW w:w="1560" w:type="dxa"/>
            <w:tcBorders>
              <w:top w:val="single" w:sz="4" w:space="0" w:color="auto"/>
              <w:left w:val="nil"/>
              <w:bottom w:val="single" w:sz="4" w:space="0" w:color="auto"/>
              <w:right w:val="nil"/>
            </w:tcBorders>
            <w:noWrap/>
            <w:vAlign w:val="bottom"/>
          </w:tcPr>
          <w:p w:rsidR="00D34B30" w:rsidRPr="00944538" w:rsidRDefault="00D34B30" w:rsidP="0098174E">
            <w:pPr>
              <w:jc w:val="center"/>
              <w:rPr>
                <w:bCs/>
                <w:i/>
                <w:sz w:val="18"/>
                <w:szCs w:val="18"/>
              </w:rPr>
            </w:pPr>
            <w:r w:rsidRPr="00944538">
              <w:rPr>
                <w:bCs/>
                <w:i/>
                <w:sz w:val="18"/>
                <w:szCs w:val="18"/>
              </w:rPr>
              <w:t>2010</w:t>
            </w:r>
          </w:p>
        </w:tc>
        <w:tc>
          <w:tcPr>
            <w:tcW w:w="1440" w:type="dxa"/>
            <w:tcBorders>
              <w:top w:val="single" w:sz="4" w:space="0" w:color="auto"/>
              <w:left w:val="nil"/>
              <w:bottom w:val="single" w:sz="4" w:space="0" w:color="auto"/>
              <w:right w:val="nil"/>
            </w:tcBorders>
            <w:noWrap/>
            <w:vAlign w:val="bottom"/>
          </w:tcPr>
          <w:p w:rsidR="00D34B30" w:rsidRPr="00944538" w:rsidRDefault="00D34B30" w:rsidP="0098174E">
            <w:pPr>
              <w:jc w:val="center"/>
              <w:rPr>
                <w:bCs/>
                <w:i/>
                <w:sz w:val="18"/>
                <w:szCs w:val="18"/>
              </w:rPr>
            </w:pPr>
            <w:r w:rsidRPr="00944538">
              <w:rPr>
                <w:bCs/>
                <w:i/>
                <w:sz w:val="18"/>
                <w:szCs w:val="18"/>
              </w:rPr>
              <w:t>2011</w:t>
            </w:r>
          </w:p>
        </w:tc>
        <w:tc>
          <w:tcPr>
            <w:tcW w:w="1320" w:type="dxa"/>
            <w:tcBorders>
              <w:top w:val="single" w:sz="4" w:space="0" w:color="auto"/>
              <w:left w:val="nil"/>
              <w:bottom w:val="single" w:sz="4" w:space="0" w:color="auto"/>
              <w:right w:val="single" w:sz="4" w:space="0" w:color="auto"/>
            </w:tcBorders>
            <w:noWrap/>
            <w:vAlign w:val="bottom"/>
          </w:tcPr>
          <w:p w:rsidR="00D34B30" w:rsidRPr="00944538" w:rsidRDefault="00D34B30" w:rsidP="0098174E">
            <w:pPr>
              <w:jc w:val="center"/>
              <w:rPr>
                <w:bCs/>
                <w:i/>
                <w:sz w:val="18"/>
                <w:szCs w:val="18"/>
              </w:rPr>
            </w:pPr>
            <w:r w:rsidRPr="00944538">
              <w:rPr>
                <w:bCs/>
                <w:i/>
                <w:sz w:val="18"/>
                <w:szCs w:val="18"/>
              </w:rPr>
              <w:t>2012</w:t>
            </w:r>
          </w:p>
        </w:tc>
      </w:tr>
      <w:tr w:rsidR="00D34B30" w:rsidRPr="00944538" w:rsidTr="0098174E">
        <w:trPr>
          <w:trHeight w:val="255"/>
        </w:trPr>
        <w:tc>
          <w:tcPr>
            <w:tcW w:w="600" w:type="dxa"/>
            <w:tcBorders>
              <w:top w:val="single" w:sz="4" w:space="0" w:color="auto"/>
              <w:left w:val="single" w:sz="4" w:space="0" w:color="auto"/>
              <w:bottom w:val="nil"/>
            </w:tcBorders>
            <w:noWrap/>
            <w:vAlign w:val="bottom"/>
          </w:tcPr>
          <w:p w:rsidR="00D34B30" w:rsidRPr="00944538" w:rsidRDefault="00D34B30" w:rsidP="0098174E">
            <w:pPr>
              <w:rPr>
                <w:sz w:val="18"/>
                <w:szCs w:val="18"/>
              </w:rPr>
            </w:pPr>
          </w:p>
        </w:tc>
        <w:tc>
          <w:tcPr>
            <w:tcW w:w="3480" w:type="dxa"/>
            <w:tcBorders>
              <w:top w:val="nil"/>
              <w:left w:val="nil"/>
              <w:bottom w:val="nil"/>
              <w:right w:val="nil"/>
            </w:tcBorders>
            <w:noWrap/>
            <w:vAlign w:val="bottom"/>
          </w:tcPr>
          <w:p w:rsidR="00D34B30" w:rsidRPr="00944538" w:rsidRDefault="00D34B30" w:rsidP="0098174E">
            <w:pPr>
              <w:rPr>
                <w:sz w:val="18"/>
                <w:szCs w:val="18"/>
              </w:rPr>
            </w:pPr>
          </w:p>
        </w:tc>
        <w:tc>
          <w:tcPr>
            <w:tcW w:w="1560" w:type="dxa"/>
            <w:tcBorders>
              <w:top w:val="nil"/>
              <w:left w:val="nil"/>
              <w:bottom w:val="nil"/>
              <w:right w:val="nil"/>
            </w:tcBorders>
            <w:noWrap/>
            <w:vAlign w:val="bottom"/>
          </w:tcPr>
          <w:p w:rsidR="00D34B30" w:rsidRPr="00944538" w:rsidRDefault="00D34B30" w:rsidP="0098174E">
            <w:pPr>
              <w:rPr>
                <w:sz w:val="18"/>
                <w:szCs w:val="18"/>
              </w:rPr>
            </w:pPr>
          </w:p>
        </w:tc>
        <w:tc>
          <w:tcPr>
            <w:tcW w:w="1440" w:type="dxa"/>
            <w:tcBorders>
              <w:top w:val="nil"/>
              <w:left w:val="nil"/>
              <w:bottom w:val="nil"/>
              <w:right w:val="nil"/>
            </w:tcBorders>
            <w:noWrap/>
            <w:vAlign w:val="bottom"/>
          </w:tcPr>
          <w:p w:rsidR="00D34B30" w:rsidRPr="00944538" w:rsidRDefault="00D34B30" w:rsidP="0098174E">
            <w:pPr>
              <w:rPr>
                <w:sz w:val="18"/>
                <w:szCs w:val="18"/>
              </w:rPr>
            </w:pPr>
          </w:p>
        </w:tc>
        <w:tc>
          <w:tcPr>
            <w:tcW w:w="1320" w:type="dxa"/>
            <w:tcBorders>
              <w:top w:val="nil"/>
              <w:left w:val="nil"/>
              <w:bottom w:val="nil"/>
              <w:right w:val="single" w:sz="4" w:space="0" w:color="auto"/>
            </w:tcBorders>
            <w:noWrap/>
            <w:vAlign w:val="bottom"/>
          </w:tcPr>
          <w:p w:rsidR="00D34B30" w:rsidRPr="00944538" w:rsidRDefault="00D34B30" w:rsidP="0098174E">
            <w:pPr>
              <w:rPr>
                <w:sz w:val="18"/>
                <w:szCs w:val="18"/>
              </w:rPr>
            </w:pPr>
          </w:p>
        </w:tc>
      </w:tr>
      <w:tr w:rsidR="00D34B30" w:rsidRPr="00944538" w:rsidTr="0098174E">
        <w:trPr>
          <w:trHeight w:val="255"/>
        </w:trPr>
        <w:tc>
          <w:tcPr>
            <w:tcW w:w="600" w:type="dxa"/>
            <w:tcBorders>
              <w:top w:val="nil"/>
              <w:left w:val="single" w:sz="4" w:space="0" w:color="auto"/>
              <w:bottom w:val="nil"/>
            </w:tcBorders>
            <w:noWrap/>
            <w:vAlign w:val="bottom"/>
          </w:tcPr>
          <w:p w:rsidR="00D34B30" w:rsidRPr="00944538" w:rsidRDefault="00D34B30" w:rsidP="0098174E">
            <w:pPr>
              <w:rPr>
                <w:sz w:val="18"/>
                <w:szCs w:val="18"/>
              </w:rPr>
            </w:pPr>
            <w:r w:rsidRPr="00944538">
              <w:rPr>
                <w:sz w:val="18"/>
                <w:szCs w:val="18"/>
              </w:rPr>
              <w:t> A.</w:t>
            </w:r>
          </w:p>
        </w:tc>
        <w:tc>
          <w:tcPr>
            <w:tcW w:w="3480" w:type="dxa"/>
            <w:tcBorders>
              <w:top w:val="nil"/>
              <w:left w:val="nil"/>
              <w:bottom w:val="nil"/>
              <w:right w:val="nil"/>
            </w:tcBorders>
            <w:noWrap/>
            <w:vAlign w:val="bottom"/>
          </w:tcPr>
          <w:p w:rsidR="00D34B30" w:rsidRPr="00944538" w:rsidRDefault="00D34B30" w:rsidP="0098174E">
            <w:pPr>
              <w:rPr>
                <w:sz w:val="18"/>
                <w:szCs w:val="18"/>
              </w:rPr>
            </w:pPr>
          </w:p>
          <w:p w:rsidR="00D34B30" w:rsidRPr="00944538" w:rsidRDefault="00D34B30" w:rsidP="0098174E">
            <w:pPr>
              <w:rPr>
                <w:sz w:val="18"/>
                <w:szCs w:val="18"/>
              </w:rPr>
            </w:pPr>
            <w:r w:rsidRPr="00944538">
              <w:rPr>
                <w:sz w:val="18"/>
                <w:szCs w:val="18"/>
              </w:rPr>
              <w:t>Professional category</w:t>
            </w:r>
          </w:p>
        </w:tc>
        <w:tc>
          <w:tcPr>
            <w:tcW w:w="1560" w:type="dxa"/>
            <w:tcBorders>
              <w:top w:val="nil"/>
              <w:left w:val="nil"/>
              <w:bottom w:val="nil"/>
              <w:right w:val="nil"/>
            </w:tcBorders>
            <w:noWrap/>
            <w:vAlign w:val="bottom"/>
          </w:tcPr>
          <w:p w:rsidR="00D34B30" w:rsidRPr="00944538" w:rsidRDefault="00D34B30" w:rsidP="0098174E">
            <w:pPr>
              <w:rPr>
                <w:sz w:val="18"/>
                <w:szCs w:val="18"/>
              </w:rPr>
            </w:pPr>
          </w:p>
        </w:tc>
        <w:tc>
          <w:tcPr>
            <w:tcW w:w="1440" w:type="dxa"/>
            <w:tcBorders>
              <w:top w:val="nil"/>
              <w:left w:val="nil"/>
              <w:bottom w:val="nil"/>
              <w:right w:val="nil"/>
            </w:tcBorders>
            <w:noWrap/>
            <w:vAlign w:val="bottom"/>
          </w:tcPr>
          <w:p w:rsidR="00D34B30" w:rsidRPr="00944538" w:rsidRDefault="00D34B30" w:rsidP="0098174E">
            <w:pPr>
              <w:rPr>
                <w:sz w:val="18"/>
                <w:szCs w:val="18"/>
              </w:rPr>
            </w:pPr>
          </w:p>
        </w:tc>
        <w:tc>
          <w:tcPr>
            <w:tcW w:w="1320" w:type="dxa"/>
            <w:tcBorders>
              <w:top w:val="nil"/>
              <w:left w:val="nil"/>
              <w:bottom w:val="nil"/>
              <w:right w:val="single" w:sz="4" w:space="0" w:color="auto"/>
            </w:tcBorders>
            <w:noWrap/>
            <w:vAlign w:val="bottom"/>
          </w:tcPr>
          <w:p w:rsidR="00D34B30" w:rsidRPr="00944538" w:rsidRDefault="00D34B30" w:rsidP="0098174E">
            <w:pPr>
              <w:rPr>
                <w:sz w:val="18"/>
                <w:szCs w:val="18"/>
              </w:rPr>
            </w:pPr>
            <w:r w:rsidRPr="00944538">
              <w:rPr>
                <w:sz w:val="18"/>
                <w:szCs w:val="18"/>
              </w:rPr>
              <w:t> </w:t>
            </w:r>
          </w:p>
        </w:tc>
      </w:tr>
      <w:tr w:rsidR="00D34B30" w:rsidRPr="00944538" w:rsidTr="0098174E">
        <w:trPr>
          <w:trHeight w:val="255"/>
        </w:trPr>
        <w:tc>
          <w:tcPr>
            <w:tcW w:w="600" w:type="dxa"/>
            <w:tcBorders>
              <w:top w:val="nil"/>
              <w:left w:val="single" w:sz="4" w:space="0" w:color="auto"/>
              <w:bottom w:val="nil"/>
            </w:tcBorders>
            <w:noWrap/>
            <w:vAlign w:val="bottom"/>
          </w:tcPr>
          <w:p w:rsidR="00D34B30" w:rsidRPr="00944538" w:rsidRDefault="00D34B30" w:rsidP="0098174E">
            <w:pPr>
              <w:rPr>
                <w:sz w:val="18"/>
                <w:szCs w:val="18"/>
              </w:rPr>
            </w:pPr>
            <w:r w:rsidRPr="00944538">
              <w:rPr>
                <w:sz w:val="18"/>
                <w:szCs w:val="18"/>
              </w:rPr>
              <w:t> </w:t>
            </w:r>
          </w:p>
        </w:tc>
        <w:tc>
          <w:tcPr>
            <w:tcW w:w="3480" w:type="dxa"/>
            <w:tcBorders>
              <w:top w:val="nil"/>
              <w:left w:val="nil"/>
              <w:bottom w:val="nil"/>
              <w:right w:val="nil"/>
            </w:tcBorders>
            <w:noWrap/>
            <w:vAlign w:val="bottom"/>
          </w:tcPr>
          <w:p w:rsidR="00D34B30" w:rsidRPr="00944538" w:rsidRDefault="00D34B30" w:rsidP="0098174E">
            <w:pPr>
              <w:rPr>
                <w:sz w:val="18"/>
                <w:szCs w:val="18"/>
              </w:rPr>
            </w:pPr>
          </w:p>
          <w:p w:rsidR="00D34B30" w:rsidRPr="00944538" w:rsidRDefault="00D34B30" w:rsidP="0098174E">
            <w:pPr>
              <w:rPr>
                <w:sz w:val="18"/>
                <w:szCs w:val="18"/>
              </w:rPr>
            </w:pPr>
            <w:r w:rsidRPr="00944538">
              <w:rPr>
                <w:sz w:val="18"/>
                <w:szCs w:val="18"/>
              </w:rPr>
              <w:t xml:space="preserve">D-1 </w:t>
            </w:r>
          </w:p>
        </w:tc>
        <w:tc>
          <w:tcPr>
            <w:tcW w:w="156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243 977</w:t>
            </w:r>
          </w:p>
        </w:tc>
        <w:tc>
          <w:tcPr>
            <w:tcW w:w="144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253 736</w:t>
            </w:r>
          </w:p>
        </w:tc>
        <w:tc>
          <w:tcPr>
            <w:tcW w:w="1320" w:type="dxa"/>
            <w:tcBorders>
              <w:top w:val="nil"/>
              <w:left w:val="nil"/>
              <w:bottom w:val="nil"/>
              <w:right w:val="single" w:sz="4" w:space="0" w:color="auto"/>
            </w:tcBorders>
            <w:noWrap/>
            <w:vAlign w:val="bottom"/>
          </w:tcPr>
          <w:p w:rsidR="00D34B30" w:rsidRPr="00944538" w:rsidRDefault="00D34B30" w:rsidP="0098174E">
            <w:pPr>
              <w:jc w:val="right"/>
              <w:rPr>
                <w:sz w:val="18"/>
                <w:szCs w:val="18"/>
              </w:rPr>
            </w:pPr>
            <w:r w:rsidRPr="00944538">
              <w:rPr>
                <w:sz w:val="18"/>
                <w:szCs w:val="18"/>
              </w:rPr>
              <w:t>263 885</w:t>
            </w:r>
          </w:p>
        </w:tc>
      </w:tr>
      <w:tr w:rsidR="00D34B30" w:rsidRPr="00944538" w:rsidTr="0098174E">
        <w:trPr>
          <w:trHeight w:val="255"/>
        </w:trPr>
        <w:tc>
          <w:tcPr>
            <w:tcW w:w="600" w:type="dxa"/>
            <w:tcBorders>
              <w:top w:val="nil"/>
              <w:left w:val="single" w:sz="4" w:space="0" w:color="auto"/>
              <w:bottom w:val="nil"/>
            </w:tcBorders>
            <w:noWrap/>
            <w:vAlign w:val="bottom"/>
          </w:tcPr>
          <w:p w:rsidR="00D34B30" w:rsidRPr="00944538" w:rsidRDefault="00D34B30" w:rsidP="0098174E">
            <w:pPr>
              <w:rPr>
                <w:sz w:val="18"/>
                <w:szCs w:val="18"/>
              </w:rPr>
            </w:pPr>
            <w:r w:rsidRPr="00944538">
              <w:rPr>
                <w:sz w:val="18"/>
                <w:szCs w:val="18"/>
              </w:rPr>
              <w:t> </w:t>
            </w:r>
          </w:p>
        </w:tc>
        <w:tc>
          <w:tcPr>
            <w:tcW w:w="3480" w:type="dxa"/>
            <w:tcBorders>
              <w:top w:val="nil"/>
              <w:left w:val="nil"/>
              <w:bottom w:val="nil"/>
              <w:right w:val="nil"/>
            </w:tcBorders>
            <w:noWrap/>
            <w:vAlign w:val="bottom"/>
          </w:tcPr>
          <w:p w:rsidR="00D34B30" w:rsidRPr="00944538" w:rsidRDefault="00D34B30" w:rsidP="0098174E">
            <w:pPr>
              <w:rPr>
                <w:sz w:val="18"/>
                <w:szCs w:val="18"/>
              </w:rPr>
            </w:pPr>
          </w:p>
          <w:p w:rsidR="00D34B30" w:rsidRPr="00944538" w:rsidRDefault="00D34B30" w:rsidP="0098174E">
            <w:pPr>
              <w:rPr>
                <w:sz w:val="18"/>
                <w:szCs w:val="18"/>
              </w:rPr>
            </w:pPr>
            <w:r w:rsidRPr="00944538">
              <w:rPr>
                <w:sz w:val="18"/>
                <w:szCs w:val="18"/>
              </w:rPr>
              <w:t xml:space="preserve">P-5 </w:t>
            </w:r>
          </w:p>
        </w:tc>
        <w:tc>
          <w:tcPr>
            <w:tcW w:w="156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215 802</w:t>
            </w:r>
          </w:p>
        </w:tc>
        <w:tc>
          <w:tcPr>
            <w:tcW w:w="144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224 434</w:t>
            </w:r>
          </w:p>
        </w:tc>
        <w:tc>
          <w:tcPr>
            <w:tcW w:w="1320" w:type="dxa"/>
            <w:tcBorders>
              <w:top w:val="nil"/>
              <w:left w:val="nil"/>
              <w:bottom w:val="nil"/>
              <w:right w:val="single" w:sz="4" w:space="0" w:color="auto"/>
            </w:tcBorders>
            <w:noWrap/>
            <w:vAlign w:val="bottom"/>
          </w:tcPr>
          <w:p w:rsidR="00D34B30" w:rsidRPr="00944538" w:rsidRDefault="00D34B30" w:rsidP="0098174E">
            <w:pPr>
              <w:jc w:val="right"/>
              <w:rPr>
                <w:sz w:val="18"/>
                <w:szCs w:val="18"/>
              </w:rPr>
            </w:pPr>
            <w:r w:rsidRPr="00944538">
              <w:rPr>
                <w:sz w:val="18"/>
                <w:szCs w:val="18"/>
              </w:rPr>
              <w:t>233 411</w:t>
            </w:r>
          </w:p>
        </w:tc>
      </w:tr>
      <w:tr w:rsidR="00D34B30" w:rsidRPr="00944538" w:rsidTr="0098174E">
        <w:trPr>
          <w:trHeight w:val="255"/>
        </w:trPr>
        <w:tc>
          <w:tcPr>
            <w:tcW w:w="600" w:type="dxa"/>
            <w:tcBorders>
              <w:top w:val="nil"/>
              <w:left w:val="single" w:sz="4" w:space="0" w:color="auto"/>
              <w:bottom w:val="nil"/>
            </w:tcBorders>
            <w:noWrap/>
            <w:vAlign w:val="bottom"/>
          </w:tcPr>
          <w:p w:rsidR="00D34B30" w:rsidRPr="00944538" w:rsidRDefault="00D34B30" w:rsidP="0098174E">
            <w:pPr>
              <w:rPr>
                <w:sz w:val="18"/>
                <w:szCs w:val="18"/>
              </w:rPr>
            </w:pPr>
            <w:r w:rsidRPr="00944538">
              <w:rPr>
                <w:sz w:val="18"/>
                <w:szCs w:val="18"/>
              </w:rPr>
              <w:t> </w:t>
            </w:r>
          </w:p>
        </w:tc>
        <w:tc>
          <w:tcPr>
            <w:tcW w:w="3480" w:type="dxa"/>
            <w:tcBorders>
              <w:top w:val="nil"/>
              <w:left w:val="nil"/>
              <w:bottom w:val="nil"/>
              <w:right w:val="nil"/>
            </w:tcBorders>
            <w:noWrap/>
            <w:vAlign w:val="bottom"/>
          </w:tcPr>
          <w:p w:rsidR="00D34B30" w:rsidRPr="00944538" w:rsidRDefault="00D34B30" w:rsidP="0098174E">
            <w:pPr>
              <w:rPr>
                <w:sz w:val="18"/>
                <w:szCs w:val="18"/>
              </w:rPr>
            </w:pPr>
          </w:p>
          <w:p w:rsidR="00D34B30" w:rsidRPr="00944538" w:rsidRDefault="00D34B30" w:rsidP="0098174E">
            <w:pPr>
              <w:rPr>
                <w:sz w:val="18"/>
                <w:szCs w:val="18"/>
              </w:rPr>
            </w:pPr>
            <w:r w:rsidRPr="00944538">
              <w:rPr>
                <w:sz w:val="18"/>
                <w:szCs w:val="18"/>
              </w:rPr>
              <w:t xml:space="preserve">P-4 </w:t>
            </w:r>
          </w:p>
        </w:tc>
        <w:tc>
          <w:tcPr>
            <w:tcW w:w="156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186 439</w:t>
            </w:r>
          </w:p>
        </w:tc>
        <w:tc>
          <w:tcPr>
            <w:tcW w:w="144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193 897</w:t>
            </w:r>
          </w:p>
        </w:tc>
        <w:tc>
          <w:tcPr>
            <w:tcW w:w="1320" w:type="dxa"/>
            <w:tcBorders>
              <w:top w:val="nil"/>
              <w:left w:val="nil"/>
              <w:bottom w:val="nil"/>
              <w:right w:val="single" w:sz="4" w:space="0" w:color="auto"/>
            </w:tcBorders>
            <w:noWrap/>
            <w:vAlign w:val="bottom"/>
          </w:tcPr>
          <w:p w:rsidR="00D34B30" w:rsidRPr="00944538" w:rsidRDefault="00D34B30" w:rsidP="0098174E">
            <w:pPr>
              <w:jc w:val="right"/>
              <w:rPr>
                <w:sz w:val="18"/>
                <w:szCs w:val="18"/>
              </w:rPr>
            </w:pPr>
            <w:r w:rsidRPr="00944538">
              <w:rPr>
                <w:sz w:val="18"/>
                <w:szCs w:val="18"/>
              </w:rPr>
              <w:t>201 653</w:t>
            </w:r>
          </w:p>
        </w:tc>
      </w:tr>
      <w:tr w:rsidR="00D34B30" w:rsidRPr="00944538" w:rsidTr="0098174E">
        <w:trPr>
          <w:trHeight w:val="255"/>
        </w:trPr>
        <w:tc>
          <w:tcPr>
            <w:tcW w:w="600" w:type="dxa"/>
            <w:tcBorders>
              <w:top w:val="nil"/>
              <w:left w:val="single" w:sz="4" w:space="0" w:color="auto"/>
              <w:bottom w:val="nil"/>
            </w:tcBorders>
            <w:noWrap/>
            <w:vAlign w:val="bottom"/>
          </w:tcPr>
          <w:p w:rsidR="00D34B30" w:rsidRPr="00944538" w:rsidRDefault="00D34B30" w:rsidP="0098174E">
            <w:pPr>
              <w:rPr>
                <w:sz w:val="18"/>
                <w:szCs w:val="18"/>
              </w:rPr>
            </w:pPr>
            <w:r w:rsidRPr="00944538">
              <w:rPr>
                <w:sz w:val="18"/>
                <w:szCs w:val="18"/>
              </w:rPr>
              <w:t> </w:t>
            </w:r>
          </w:p>
        </w:tc>
        <w:tc>
          <w:tcPr>
            <w:tcW w:w="3480" w:type="dxa"/>
            <w:tcBorders>
              <w:top w:val="nil"/>
              <w:left w:val="nil"/>
              <w:bottom w:val="nil"/>
              <w:right w:val="nil"/>
            </w:tcBorders>
            <w:noWrap/>
            <w:vAlign w:val="bottom"/>
          </w:tcPr>
          <w:p w:rsidR="00D34B30" w:rsidRPr="00944538" w:rsidRDefault="00D34B30" w:rsidP="0098174E">
            <w:pPr>
              <w:rPr>
                <w:sz w:val="18"/>
                <w:szCs w:val="18"/>
              </w:rPr>
            </w:pPr>
          </w:p>
          <w:p w:rsidR="00D34B30" w:rsidRPr="00944538" w:rsidRDefault="00D34B30" w:rsidP="0098174E">
            <w:pPr>
              <w:rPr>
                <w:sz w:val="18"/>
                <w:szCs w:val="18"/>
              </w:rPr>
            </w:pPr>
            <w:r w:rsidRPr="00944538">
              <w:rPr>
                <w:sz w:val="18"/>
                <w:szCs w:val="18"/>
              </w:rPr>
              <w:t xml:space="preserve">P-3 </w:t>
            </w:r>
          </w:p>
        </w:tc>
        <w:tc>
          <w:tcPr>
            <w:tcW w:w="156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157 077</w:t>
            </w:r>
          </w:p>
        </w:tc>
        <w:tc>
          <w:tcPr>
            <w:tcW w:w="144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163 360</w:t>
            </w:r>
          </w:p>
        </w:tc>
        <w:tc>
          <w:tcPr>
            <w:tcW w:w="1320" w:type="dxa"/>
            <w:tcBorders>
              <w:top w:val="nil"/>
              <w:left w:val="nil"/>
              <w:bottom w:val="nil"/>
              <w:right w:val="single" w:sz="4" w:space="0" w:color="auto"/>
            </w:tcBorders>
            <w:noWrap/>
            <w:vAlign w:val="bottom"/>
          </w:tcPr>
          <w:p w:rsidR="00D34B30" w:rsidRPr="00944538" w:rsidRDefault="00D34B30" w:rsidP="0098174E">
            <w:pPr>
              <w:jc w:val="right"/>
              <w:rPr>
                <w:sz w:val="18"/>
                <w:szCs w:val="18"/>
              </w:rPr>
            </w:pPr>
            <w:r w:rsidRPr="00944538">
              <w:rPr>
                <w:sz w:val="18"/>
                <w:szCs w:val="18"/>
              </w:rPr>
              <w:t>169 894</w:t>
            </w:r>
          </w:p>
        </w:tc>
      </w:tr>
      <w:tr w:rsidR="00D34B30" w:rsidRPr="00944538" w:rsidTr="0098174E">
        <w:trPr>
          <w:trHeight w:val="255"/>
        </w:trPr>
        <w:tc>
          <w:tcPr>
            <w:tcW w:w="600" w:type="dxa"/>
            <w:tcBorders>
              <w:top w:val="nil"/>
              <w:left w:val="single" w:sz="4" w:space="0" w:color="auto"/>
              <w:bottom w:val="nil"/>
            </w:tcBorders>
            <w:noWrap/>
            <w:vAlign w:val="bottom"/>
          </w:tcPr>
          <w:p w:rsidR="00D34B30" w:rsidRPr="00944538" w:rsidRDefault="00D34B30" w:rsidP="0098174E">
            <w:pPr>
              <w:rPr>
                <w:sz w:val="18"/>
                <w:szCs w:val="18"/>
              </w:rPr>
            </w:pPr>
            <w:r w:rsidRPr="00944538">
              <w:rPr>
                <w:sz w:val="18"/>
                <w:szCs w:val="18"/>
              </w:rPr>
              <w:t> </w:t>
            </w:r>
          </w:p>
        </w:tc>
        <w:tc>
          <w:tcPr>
            <w:tcW w:w="3480" w:type="dxa"/>
            <w:tcBorders>
              <w:top w:val="nil"/>
              <w:left w:val="nil"/>
              <w:bottom w:val="nil"/>
              <w:right w:val="nil"/>
            </w:tcBorders>
            <w:noWrap/>
            <w:vAlign w:val="bottom"/>
          </w:tcPr>
          <w:p w:rsidR="00D34B30" w:rsidRPr="00944538" w:rsidRDefault="00D34B30" w:rsidP="0098174E">
            <w:pPr>
              <w:rPr>
                <w:sz w:val="18"/>
                <w:szCs w:val="18"/>
              </w:rPr>
            </w:pPr>
          </w:p>
          <w:p w:rsidR="00D34B30" w:rsidRPr="00944538" w:rsidRDefault="00D34B30" w:rsidP="0098174E">
            <w:pPr>
              <w:rPr>
                <w:sz w:val="18"/>
                <w:szCs w:val="18"/>
              </w:rPr>
            </w:pPr>
            <w:r w:rsidRPr="00944538">
              <w:rPr>
                <w:sz w:val="18"/>
                <w:szCs w:val="18"/>
              </w:rPr>
              <w:t xml:space="preserve">P-2 </w:t>
            </w:r>
          </w:p>
        </w:tc>
        <w:tc>
          <w:tcPr>
            <w:tcW w:w="156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131 276</w:t>
            </w:r>
          </w:p>
        </w:tc>
        <w:tc>
          <w:tcPr>
            <w:tcW w:w="1440" w:type="dxa"/>
            <w:tcBorders>
              <w:top w:val="nil"/>
              <w:left w:val="nil"/>
              <w:bottom w:val="nil"/>
              <w:right w:val="nil"/>
            </w:tcBorders>
            <w:noWrap/>
            <w:vAlign w:val="bottom"/>
          </w:tcPr>
          <w:p w:rsidR="00D34B30" w:rsidRPr="00944538" w:rsidRDefault="00D34B30" w:rsidP="0098174E">
            <w:pPr>
              <w:jc w:val="right"/>
              <w:rPr>
                <w:sz w:val="18"/>
                <w:szCs w:val="18"/>
              </w:rPr>
            </w:pPr>
            <w:r w:rsidRPr="00944538">
              <w:rPr>
                <w:sz w:val="18"/>
                <w:szCs w:val="18"/>
              </w:rPr>
              <w:t>136 527</w:t>
            </w:r>
          </w:p>
        </w:tc>
        <w:tc>
          <w:tcPr>
            <w:tcW w:w="1320" w:type="dxa"/>
            <w:tcBorders>
              <w:top w:val="nil"/>
              <w:left w:val="nil"/>
              <w:bottom w:val="nil"/>
              <w:right w:val="single" w:sz="4" w:space="0" w:color="auto"/>
            </w:tcBorders>
            <w:noWrap/>
            <w:vAlign w:val="bottom"/>
          </w:tcPr>
          <w:p w:rsidR="00D34B30" w:rsidRPr="00944538" w:rsidRDefault="00D34B30" w:rsidP="0098174E">
            <w:pPr>
              <w:jc w:val="right"/>
              <w:rPr>
                <w:sz w:val="18"/>
                <w:szCs w:val="18"/>
              </w:rPr>
            </w:pPr>
            <w:r w:rsidRPr="00944538">
              <w:rPr>
                <w:sz w:val="18"/>
                <w:szCs w:val="18"/>
              </w:rPr>
              <w:t>141 988</w:t>
            </w:r>
          </w:p>
        </w:tc>
      </w:tr>
      <w:tr w:rsidR="00D34B30" w:rsidRPr="00944538" w:rsidTr="0098174E">
        <w:trPr>
          <w:trHeight w:val="255"/>
        </w:trPr>
        <w:tc>
          <w:tcPr>
            <w:tcW w:w="600" w:type="dxa"/>
            <w:tcBorders>
              <w:top w:val="single" w:sz="4" w:space="0" w:color="auto"/>
              <w:left w:val="single" w:sz="4" w:space="0" w:color="auto"/>
              <w:bottom w:val="single" w:sz="4" w:space="0" w:color="auto"/>
            </w:tcBorders>
            <w:noWrap/>
            <w:vAlign w:val="bottom"/>
          </w:tcPr>
          <w:p w:rsidR="00D34B30" w:rsidRPr="00944538" w:rsidRDefault="00D34B30" w:rsidP="0098174E">
            <w:pPr>
              <w:rPr>
                <w:sz w:val="18"/>
                <w:szCs w:val="18"/>
              </w:rPr>
            </w:pPr>
            <w:r w:rsidRPr="00944538">
              <w:rPr>
                <w:sz w:val="18"/>
                <w:szCs w:val="18"/>
              </w:rPr>
              <w:t> </w:t>
            </w:r>
          </w:p>
        </w:tc>
        <w:tc>
          <w:tcPr>
            <w:tcW w:w="3480" w:type="dxa"/>
            <w:tcBorders>
              <w:top w:val="single" w:sz="4" w:space="0" w:color="auto"/>
              <w:left w:val="nil"/>
              <w:bottom w:val="single" w:sz="4" w:space="0" w:color="auto"/>
              <w:right w:val="nil"/>
            </w:tcBorders>
            <w:noWrap/>
            <w:vAlign w:val="bottom"/>
          </w:tcPr>
          <w:p w:rsidR="00D34B30" w:rsidRPr="00944538" w:rsidRDefault="00D34B30" w:rsidP="0098174E">
            <w:pPr>
              <w:rPr>
                <w:sz w:val="18"/>
                <w:szCs w:val="18"/>
              </w:rPr>
            </w:pPr>
          </w:p>
          <w:p w:rsidR="00D34B30" w:rsidRPr="00944538" w:rsidRDefault="00D34B30" w:rsidP="0098174E">
            <w:pPr>
              <w:rPr>
                <w:sz w:val="18"/>
                <w:szCs w:val="18"/>
              </w:rPr>
            </w:pPr>
          </w:p>
        </w:tc>
        <w:tc>
          <w:tcPr>
            <w:tcW w:w="1560" w:type="dxa"/>
            <w:tcBorders>
              <w:top w:val="single" w:sz="4" w:space="0" w:color="auto"/>
              <w:left w:val="nil"/>
              <w:bottom w:val="single" w:sz="4" w:space="0" w:color="auto"/>
              <w:right w:val="nil"/>
            </w:tcBorders>
            <w:noWrap/>
            <w:vAlign w:val="bottom"/>
          </w:tcPr>
          <w:p w:rsidR="00D34B30" w:rsidRPr="00944538" w:rsidRDefault="00D34B30" w:rsidP="0098174E">
            <w:pPr>
              <w:jc w:val="right"/>
              <w:rPr>
                <w:sz w:val="18"/>
                <w:szCs w:val="18"/>
              </w:rPr>
            </w:pPr>
          </w:p>
        </w:tc>
        <w:tc>
          <w:tcPr>
            <w:tcW w:w="1440" w:type="dxa"/>
            <w:tcBorders>
              <w:top w:val="single" w:sz="4" w:space="0" w:color="auto"/>
              <w:left w:val="nil"/>
              <w:bottom w:val="single" w:sz="4" w:space="0" w:color="auto"/>
              <w:right w:val="nil"/>
            </w:tcBorders>
            <w:noWrap/>
            <w:vAlign w:val="bottom"/>
          </w:tcPr>
          <w:p w:rsidR="00D34B30" w:rsidRPr="00944538" w:rsidRDefault="00D34B30" w:rsidP="0098174E">
            <w:pPr>
              <w:jc w:val="right"/>
              <w:rPr>
                <w:sz w:val="18"/>
                <w:szCs w:val="18"/>
              </w:rPr>
            </w:pPr>
          </w:p>
        </w:tc>
        <w:tc>
          <w:tcPr>
            <w:tcW w:w="1320" w:type="dxa"/>
            <w:tcBorders>
              <w:top w:val="single" w:sz="4" w:space="0" w:color="auto"/>
              <w:left w:val="nil"/>
              <w:bottom w:val="single" w:sz="4" w:space="0" w:color="auto"/>
              <w:right w:val="single" w:sz="4" w:space="0" w:color="auto"/>
            </w:tcBorders>
            <w:noWrap/>
            <w:vAlign w:val="bottom"/>
          </w:tcPr>
          <w:p w:rsidR="00D34B30" w:rsidRPr="00944538" w:rsidRDefault="00D34B30" w:rsidP="0098174E">
            <w:pPr>
              <w:jc w:val="right"/>
              <w:rPr>
                <w:sz w:val="18"/>
                <w:szCs w:val="18"/>
              </w:rPr>
            </w:pPr>
          </w:p>
        </w:tc>
      </w:tr>
      <w:tr w:rsidR="00D34B30" w:rsidRPr="00944538" w:rsidTr="0098174E">
        <w:trPr>
          <w:trHeight w:val="255"/>
        </w:trPr>
        <w:tc>
          <w:tcPr>
            <w:tcW w:w="600" w:type="dxa"/>
            <w:tcBorders>
              <w:top w:val="single" w:sz="4" w:space="0" w:color="auto"/>
              <w:left w:val="single" w:sz="4" w:space="0" w:color="auto"/>
              <w:bottom w:val="single" w:sz="4" w:space="0" w:color="auto"/>
              <w:right w:val="nil"/>
            </w:tcBorders>
            <w:noWrap/>
            <w:vAlign w:val="bottom"/>
          </w:tcPr>
          <w:p w:rsidR="00D34B30" w:rsidRPr="00944538" w:rsidRDefault="00D34B30" w:rsidP="0098174E">
            <w:pPr>
              <w:rPr>
                <w:sz w:val="18"/>
                <w:szCs w:val="18"/>
              </w:rPr>
            </w:pPr>
            <w:r w:rsidRPr="00944538">
              <w:rPr>
                <w:sz w:val="18"/>
                <w:szCs w:val="18"/>
              </w:rPr>
              <w:t> B.</w:t>
            </w:r>
          </w:p>
        </w:tc>
        <w:tc>
          <w:tcPr>
            <w:tcW w:w="3480" w:type="dxa"/>
            <w:tcBorders>
              <w:top w:val="single" w:sz="4" w:space="0" w:color="auto"/>
              <w:left w:val="nil"/>
              <w:bottom w:val="single" w:sz="4" w:space="0" w:color="auto"/>
              <w:right w:val="nil"/>
            </w:tcBorders>
            <w:noWrap/>
            <w:vAlign w:val="bottom"/>
          </w:tcPr>
          <w:p w:rsidR="00D34B30" w:rsidRPr="00944538" w:rsidRDefault="00D34B30" w:rsidP="0098174E">
            <w:pPr>
              <w:rPr>
                <w:sz w:val="18"/>
                <w:szCs w:val="18"/>
              </w:rPr>
            </w:pPr>
          </w:p>
          <w:p w:rsidR="00D34B30" w:rsidRPr="00944538" w:rsidRDefault="00D34B30" w:rsidP="0098174E">
            <w:pPr>
              <w:rPr>
                <w:sz w:val="18"/>
                <w:szCs w:val="18"/>
              </w:rPr>
            </w:pPr>
            <w:r w:rsidRPr="00944538">
              <w:rPr>
                <w:sz w:val="18"/>
                <w:szCs w:val="18"/>
              </w:rPr>
              <w:t>General Service category</w:t>
            </w:r>
          </w:p>
        </w:tc>
        <w:tc>
          <w:tcPr>
            <w:tcW w:w="1560" w:type="dxa"/>
            <w:tcBorders>
              <w:top w:val="single" w:sz="4" w:space="0" w:color="auto"/>
              <w:left w:val="nil"/>
              <w:bottom w:val="single" w:sz="4" w:space="0" w:color="auto"/>
              <w:right w:val="nil"/>
            </w:tcBorders>
            <w:noWrap/>
            <w:vAlign w:val="bottom"/>
          </w:tcPr>
          <w:p w:rsidR="00D34B30" w:rsidRPr="00944538" w:rsidRDefault="00D34B30" w:rsidP="0098174E">
            <w:pPr>
              <w:jc w:val="right"/>
              <w:rPr>
                <w:sz w:val="18"/>
                <w:szCs w:val="18"/>
              </w:rPr>
            </w:pPr>
            <w:r w:rsidRPr="00944538">
              <w:rPr>
                <w:sz w:val="18"/>
                <w:szCs w:val="18"/>
              </w:rPr>
              <w:t>110 000</w:t>
            </w:r>
          </w:p>
        </w:tc>
        <w:tc>
          <w:tcPr>
            <w:tcW w:w="1440" w:type="dxa"/>
            <w:tcBorders>
              <w:top w:val="single" w:sz="4" w:space="0" w:color="auto"/>
              <w:left w:val="nil"/>
              <w:bottom w:val="single" w:sz="4" w:space="0" w:color="auto"/>
              <w:right w:val="nil"/>
            </w:tcBorders>
            <w:noWrap/>
            <w:vAlign w:val="bottom"/>
          </w:tcPr>
          <w:p w:rsidR="00D34B30" w:rsidRPr="00944538" w:rsidRDefault="00D34B30" w:rsidP="0098174E">
            <w:pPr>
              <w:jc w:val="right"/>
              <w:rPr>
                <w:sz w:val="18"/>
                <w:szCs w:val="18"/>
              </w:rPr>
            </w:pPr>
            <w:r w:rsidRPr="00944538">
              <w:rPr>
                <w:sz w:val="18"/>
                <w:szCs w:val="18"/>
              </w:rPr>
              <w:t>114 400</w:t>
            </w:r>
          </w:p>
        </w:tc>
        <w:tc>
          <w:tcPr>
            <w:tcW w:w="1320" w:type="dxa"/>
            <w:tcBorders>
              <w:top w:val="single" w:sz="4" w:space="0" w:color="auto"/>
              <w:left w:val="nil"/>
              <w:bottom w:val="single" w:sz="4" w:space="0" w:color="auto"/>
              <w:right w:val="single" w:sz="4" w:space="0" w:color="auto"/>
            </w:tcBorders>
            <w:noWrap/>
            <w:vAlign w:val="bottom"/>
          </w:tcPr>
          <w:p w:rsidR="00D34B30" w:rsidRPr="00944538" w:rsidRDefault="00D34B30" w:rsidP="0098174E">
            <w:pPr>
              <w:jc w:val="right"/>
              <w:rPr>
                <w:sz w:val="18"/>
                <w:szCs w:val="18"/>
              </w:rPr>
            </w:pPr>
            <w:r w:rsidRPr="00944538">
              <w:rPr>
                <w:sz w:val="18"/>
                <w:szCs w:val="18"/>
              </w:rPr>
              <w:t>118 976</w:t>
            </w:r>
          </w:p>
        </w:tc>
      </w:tr>
      <w:tr w:rsidR="00D34B30" w:rsidRPr="00944538" w:rsidTr="0098174E">
        <w:trPr>
          <w:trHeight w:val="255"/>
        </w:trPr>
        <w:tc>
          <w:tcPr>
            <w:tcW w:w="600" w:type="dxa"/>
            <w:tcBorders>
              <w:top w:val="nil"/>
              <w:left w:val="nil"/>
              <w:bottom w:val="nil"/>
              <w:right w:val="nil"/>
            </w:tcBorders>
            <w:noWrap/>
            <w:vAlign w:val="bottom"/>
          </w:tcPr>
          <w:p w:rsidR="00D34B30" w:rsidRPr="00944538" w:rsidRDefault="00D34B30" w:rsidP="0098174E">
            <w:pPr>
              <w:rPr>
                <w:sz w:val="18"/>
                <w:szCs w:val="18"/>
              </w:rPr>
            </w:pPr>
          </w:p>
        </w:tc>
        <w:tc>
          <w:tcPr>
            <w:tcW w:w="3480" w:type="dxa"/>
            <w:tcBorders>
              <w:top w:val="nil"/>
              <w:left w:val="nil"/>
              <w:bottom w:val="nil"/>
              <w:right w:val="nil"/>
            </w:tcBorders>
            <w:noWrap/>
            <w:vAlign w:val="bottom"/>
          </w:tcPr>
          <w:p w:rsidR="00D34B30" w:rsidRPr="00944538" w:rsidRDefault="00D34B30" w:rsidP="0098174E">
            <w:pPr>
              <w:rPr>
                <w:sz w:val="18"/>
                <w:szCs w:val="18"/>
              </w:rPr>
            </w:pPr>
          </w:p>
        </w:tc>
        <w:tc>
          <w:tcPr>
            <w:tcW w:w="1560" w:type="dxa"/>
            <w:tcBorders>
              <w:top w:val="nil"/>
              <w:left w:val="nil"/>
              <w:bottom w:val="nil"/>
              <w:right w:val="nil"/>
            </w:tcBorders>
            <w:noWrap/>
            <w:vAlign w:val="bottom"/>
          </w:tcPr>
          <w:p w:rsidR="00D34B30" w:rsidRPr="00944538" w:rsidRDefault="00D34B30" w:rsidP="0098174E">
            <w:pPr>
              <w:rPr>
                <w:sz w:val="18"/>
                <w:szCs w:val="18"/>
              </w:rPr>
            </w:pPr>
          </w:p>
        </w:tc>
        <w:tc>
          <w:tcPr>
            <w:tcW w:w="1440" w:type="dxa"/>
            <w:tcBorders>
              <w:top w:val="nil"/>
              <w:left w:val="nil"/>
              <w:bottom w:val="nil"/>
              <w:right w:val="nil"/>
            </w:tcBorders>
            <w:noWrap/>
            <w:vAlign w:val="bottom"/>
          </w:tcPr>
          <w:p w:rsidR="00D34B30" w:rsidRPr="00944538" w:rsidRDefault="00D34B30" w:rsidP="0098174E">
            <w:pPr>
              <w:rPr>
                <w:sz w:val="18"/>
                <w:szCs w:val="18"/>
              </w:rPr>
            </w:pPr>
          </w:p>
        </w:tc>
        <w:tc>
          <w:tcPr>
            <w:tcW w:w="1320" w:type="dxa"/>
            <w:tcBorders>
              <w:top w:val="nil"/>
              <w:left w:val="nil"/>
              <w:bottom w:val="nil"/>
              <w:right w:val="nil"/>
            </w:tcBorders>
            <w:noWrap/>
            <w:vAlign w:val="bottom"/>
          </w:tcPr>
          <w:p w:rsidR="00D34B30" w:rsidRPr="00944538" w:rsidRDefault="00D34B30" w:rsidP="0098174E">
            <w:pPr>
              <w:rPr>
                <w:sz w:val="18"/>
                <w:szCs w:val="18"/>
              </w:rPr>
            </w:pPr>
          </w:p>
        </w:tc>
      </w:tr>
      <w:tr w:rsidR="00D34B30" w:rsidRPr="00944538" w:rsidTr="0098174E">
        <w:trPr>
          <w:trHeight w:val="285"/>
        </w:trPr>
        <w:tc>
          <w:tcPr>
            <w:tcW w:w="8400" w:type="dxa"/>
            <w:gridSpan w:val="5"/>
            <w:tcBorders>
              <w:top w:val="nil"/>
              <w:left w:val="nil"/>
              <w:bottom w:val="nil"/>
            </w:tcBorders>
            <w:noWrap/>
            <w:vAlign w:val="bottom"/>
          </w:tcPr>
          <w:p w:rsidR="00D34B30" w:rsidRPr="00944538" w:rsidRDefault="00D34B30" w:rsidP="0098174E">
            <w:pPr>
              <w:rPr>
                <w:b/>
                <w:sz w:val="18"/>
                <w:szCs w:val="18"/>
              </w:rPr>
            </w:pPr>
            <w:r w:rsidRPr="00944538">
              <w:rPr>
                <w:sz w:val="18"/>
                <w:szCs w:val="18"/>
              </w:rPr>
              <w:t xml:space="preserve">* United Nations standard salary costs for </w:t>
            </w:r>
            <w:smartTag w:uri="urn:schemas-microsoft-com:office:smarttags" w:element="place">
              <w:smartTag w:uri="urn:schemas-microsoft-com:office:smarttags" w:element="City">
                <w:r w:rsidRPr="00944538">
                  <w:rPr>
                    <w:sz w:val="18"/>
                    <w:szCs w:val="18"/>
                  </w:rPr>
                  <w:t>Geneva</w:t>
                </w:r>
              </w:smartTag>
            </w:smartTag>
            <w:r w:rsidRPr="00944538">
              <w:rPr>
                <w:sz w:val="18"/>
                <w:szCs w:val="18"/>
              </w:rPr>
              <w:t xml:space="preserve"> (2010)</w:t>
            </w:r>
          </w:p>
        </w:tc>
      </w:tr>
    </w:tbl>
    <w:p w:rsidR="00D34B30" w:rsidRPr="009C454B" w:rsidRDefault="00D34B30" w:rsidP="00D34B30">
      <w:pPr>
        <w:ind w:left="1248"/>
      </w:pPr>
    </w:p>
    <w:p w:rsidR="00D34B30" w:rsidRPr="008128CF" w:rsidRDefault="00D34B30" w:rsidP="00D34B30">
      <w:pPr>
        <w:pStyle w:val="Anxtitle"/>
        <w:spacing w:after="240"/>
        <w:ind w:left="0"/>
        <w:rPr>
          <w:szCs w:val="28"/>
        </w:rPr>
      </w:pPr>
      <w:r>
        <w:br w:type="page"/>
      </w:r>
      <w:r w:rsidRPr="008128CF">
        <w:rPr>
          <w:szCs w:val="28"/>
        </w:rPr>
        <w:lastRenderedPageBreak/>
        <w:t>Table 3</w:t>
      </w:r>
    </w:p>
    <w:p w:rsidR="00D34B30" w:rsidRPr="008128CF" w:rsidRDefault="00D34B30" w:rsidP="00D34B30">
      <w:pPr>
        <w:pStyle w:val="Anxtitle"/>
        <w:spacing w:after="240"/>
        <w:rPr>
          <w:szCs w:val="28"/>
        </w:rPr>
      </w:pPr>
      <w:r w:rsidRPr="008128CF">
        <w:rPr>
          <w:szCs w:val="28"/>
        </w:rPr>
        <w:t>Strategic Approach secretariat programme of work for 2010–2012</w:t>
      </w:r>
    </w:p>
    <w:tbl>
      <w:tblPr>
        <w:tblW w:w="8531" w:type="dxa"/>
        <w:tblInd w:w="1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2468"/>
        <w:gridCol w:w="5411"/>
      </w:tblGrid>
      <w:tr w:rsidR="00D34B30" w:rsidRPr="00944538" w:rsidTr="0098174E">
        <w:trPr>
          <w:tblHeader/>
        </w:trPr>
        <w:tc>
          <w:tcPr>
            <w:tcW w:w="3120" w:type="dxa"/>
            <w:gridSpan w:val="2"/>
            <w:shd w:val="pct20" w:color="auto" w:fill="auto"/>
          </w:tcPr>
          <w:p w:rsidR="00D34B30" w:rsidRPr="00944538" w:rsidRDefault="00D34B30" w:rsidP="0098174E">
            <w:pPr>
              <w:ind w:right="256"/>
              <w:rPr>
                <w:i/>
                <w:sz w:val="18"/>
                <w:szCs w:val="18"/>
              </w:rPr>
            </w:pPr>
            <w:r w:rsidRPr="00944538">
              <w:rPr>
                <w:i/>
                <w:sz w:val="18"/>
                <w:szCs w:val="18"/>
              </w:rPr>
              <w:t>Strategic Approach secretariat function</w:t>
            </w:r>
          </w:p>
        </w:tc>
        <w:tc>
          <w:tcPr>
            <w:tcW w:w="5411" w:type="dxa"/>
            <w:shd w:val="pct20" w:color="auto" w:fill="auto"/>
          </w:tcPr>
          <w:p w:rsidR="00D34B30" w:rsidRPr="00944538" w:rsidRDefault="00D34B30" w:rsidP="0098174E">
            <w:pPr>
              <w:ind w:right="256"/>
              <w:rPr>
                <w:i/>
                <w:sz w:val="18"/>
                <w:szCs w:val="18"/>
              </w:rPr>
            </w:pPr>
            <w:r w:rsidRPr="00944538">
              <w:rPr>
                <w:i/>
                <w:sz w:val="18"/>
                <w:szCs w:val="18"/>
              </w:rPr>
              <w:t>Activities 2010–2012</w:t>
            </w:r>
          </w:p>
        </w:tc>
      </w:tr>
      <w:tr w:rsidR="00D34B30" w:rsidRPr="00944538" w:rsidTr="0098174E">
        <w:trPr>
          <w:tblHeader/>
        </w:trPr>
        <w:tc>
          <w:tcPr>
            <w:tcW w:w="8531" w:type="dxa"/>
            <w:gridSpan w:val="3"/>
          </w:tcPr>
          <w:p w:rsidR="00D34B30" w:rsidRPr="00944538" w:rsidRDefault="00D34B30" w:rsidP="0098174E">
            <w:pPr>
              <w:ind w:right="256"/>
              <w:rPr>
                <w:sz w:val="18"/>
                <w:szCs w:val="18"/>
              </w:rPr>
            </w:pPr>
            <w:r w:rsidRPr="00944538">
              <w:rPr>
                <w:i/>
                <w:iCs/>
                <w:sz w:val="18"/>
                <w:szCs w:val="18"/>
              </w:rPr>
              <w:t>Core mandate (Overarching Policy Strategy)</w:t>
            </w:r>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1</w:t>
            </w:r>
          </w:p>
        </w:tc>
        <w:tc>
          <w:tcPr>
            <w:tcW w:w="2468" w:type="dxa"/>
          </w:tcPr>
          <w:p w:rsidR="00D34B30" w:rsidRPr="00944538" w:rsidRDefault="00D34B30" w:rsidP="0098174E">
            <w:pPr>
              <w:ind w:right="256"/>
              <w:rPr>
                <w:sz w:val="18"/>
                <w:szCs w:val="18"/>
              </w:rPr>
            </w:pPr>
            <w:r w:rsidRPr="00944538">
              <w:rPr>
                <w:sz w:val="18"/>
                <w:szCs w:val="18"/>
              </w:rPr>
              <w:t>Facilitate meetings and intersessional work of the International Conference on Chemicals Management</w:t>
            </w:r>
          </w:p>
          <w:p w:rsidR="00D34B30" w:rsidRPr="00944538" w:rsidRDefault="00D34B30" w:rsidP="0098174E">
            <w:pPr>
              <w:ind w:right="256"/>
              <w:rPr>
                <w:sz w:val="18"/>
                <w:szCs w:val="18"/>
              </w:rPr>
            </w:pPr>
          </w:p>
          <w:p w:rsidR="00D34B30" w:rsidRPr="00944538" w:rsidRDefault="00D34B30" w:rsidP="0098174E">
            <w:pPr>
              <w:ind w:right="256"/>
              <w:rPr>
                <w:color w:val="FF0000"/>
                <w:sz w:val="18"/>
                <w:szCs w:val="18"/>
              </w:rPr>
            </w:pPr>
          </w:p>
        </w:tc>
        <w:tc>
          <w:tcPr>
            <w:tcW w:w="5411" w:type="dxa"/>
          </w:tcPr>
          <w:p w:rsidR="00D34B30" w:rsidRPr="00944538" w:rsidRDefault="00D34B30" w:rsidP="0098174E">
            <w:pPr>
              <w:tabs>
                <w:tab w:val="num" w:pos="387"/>
                <w:tab w:val="left" w:pos="3253"/>
              </w:tabs>
              <w:ind w:right="256"/>
              <w:rPr>
                <w:sz w:val="18"/>
                <w:szCs w:val="18"/>
              </w:rPr>
            </w:pPr>
            <w:r w:rsidRPr="00944538">
              <w:rPr>
                <w:sz w:val="18"/>
                <w:szCs w:val="18"/>
              </w:rPr>
              <w:t>Preparation and organization of:</w:t>
            </w:r>
          </w:p>
          <w:p w:rsidR="00D34B30" w:rsidRPr="00944538" w:rsidRDefault="00D34B30" w:rsidP="00D34B30">
            <w:pPr>
              <w:numPr>
                <w:ilvl w:val="0"/>
                <w:numId w:val="1"/>
              </w:numPr>
              <w:tabs>
                <w:tab w:val="num" w:pos="387"/>
                <w:tab w:val="left" w:pos="3253"/>
              </w:tabs>
              <w:ind w:left="360" w:right="256"/>
              <w:rPr>
                <w:sz w:val="18"/>
                <w:szCs w:val="18"/>
              </w:rPr>
            </w:pPr>
            <w:r w:rsidRPr="00944538">
              <w:rPr>
                <w:sz w:val="18"/>
                <w:szCs w:val="18"/>
              </w:rPr>
              <w:t>The third session of the Conference, 2012</w:t>
            </w:r>
          </w:p>
          <w:p w:rsidR="00D34B30" w:rsidRPr="00944538" w:rsidRDefault="00D34B30" w:rsidP="00D34B30">
            <w:pPr>
              <w:numPr>
                <w:ilvl w:val="0"/>
                <w:numId w:val="1"/>
              </w:numPr>
              <w:tabs>
                <w:tab w:val="num" w:pos="387"/>
                <w:tab w:val="left" w:pos="3253"/>
              </w:tabs>
              <w:ind w:left="360" w:right="256"/>
              <w:rPr>
                <w:sz w:val="18"/>
                <w:szCs w:val="18"/>
              </w:rPr>
            </w:pPr>
            <w:r w:rsidRPr="00944538">
              <w:rPr>
                <w:sz w:val="18"/>
                <w:szCs w:val="18"/>
              </w:rPr>
              <w:t>Three annual bureau meetings</w:t>
            </w:r>
          </w:p>
          <w:p w:rsidR="00D34B30" w:rsidRPr="00944538" w:rsidRDefault="00D34B30" w:rsidP="00D34B30">
            <w:pPr>
              <w:numPr>
                <w:ilvl w:val="0"/>
                <w:numId w:val="1"/>
              </w:numPr>
              <w:tabs>
                <w:tab w:val="clear" w:pos="720"/>
                <w:tab w:val="num" w:pos="387"/>
              </w:tabs>
              <w:ind w:left="360" w:right="256"/>
              <w:rPr>
                <w:sz w:val="18"/>
                <w:szCs w:val="18"/>
              </w:rPr>
            </w:pPr>
            <w:r w:rsidRPr="00944538">
              <w:rPr>
                <w:sz w:val="18"/>
                <w:szCs w:val="18"/>
              </w:rPr>
              <w:t>One or possibly two regional meetings for each of the African, Asian-Pacific, Central and Eastern European and Latin American and Caribbean regions and for the European Union and JUSSCANNZ</w:t>
            </w:r>
            <w:r w:rsidRPr="00944538">
              <w:rPr>
                <w:rStyle w:val="FootnoteReference"/>
              </w:rPr>
              <w:footnoteReference w:id="1"/>
            </w:r>
            <w:r w:rsidRPr="00944538">
              <w:rPr>
                <w:sz w:val="18"/>
                <w:szCs w:val="18"/>
              </w:rPr>
              <w:t xml:space="preserve"> countries, 2010–2011</w:t>
            </w:r>
          </w:p>
          <w:p w:rsidR="00D34B30" w:rsidRPr="00944538" w:rsidRDefault="00D34B30" w:rsidP="00D34B30">
            <w:pPr>
              <w:numPr>
                <w:ilvl w:val="0"/>
                <w:numId w:val="1"/>
              </w:numPr>
              <w:tabs>
                <w:tab w:val="clear" w:pos="720"/>
                <w:tab w:val="num" w:pos="387"/>
              </w:tabs>
              <w:ind w:left="360" w:right="256"/>
              <w:rPr>
                <w:sz w:val="18"/>
                <w:szCs w:val="18"/>
              </w:rPr>
            </w:pPr>
            <w:r w:rsidRPr="00944538">
              <w:rPr>
                <w:sz w:val="18"/>
                <w:szCs w:val="18"/>
              </w:rPr>
              <w:t>Approximately four meetings for sub-regional groups, 2010–2011</w:t>
            </w:r>
          </w:p>
          <w:p w:rsidR="00D34B30" w:rsidRPr="00944538" w:rsidRDefault="00D34B30" w:rsidP="00D34B30">
            <w:pPr>
              <w:numPr>
                <w:ilvl w:val="0"/>
                <w:numId w:val="1"/>
              </w:numPr>
              <w:tabs>
                <w:tab w:val="clear" w:pos="720"/>
                <w:tab w:val="num" w:pos="387"/>
              </w:tabs>
              <w:ind w:left="360" w:right="256"/>
              <w:rPr>
                <w:sz w:val="18"/>
                <w:szCs w:val="18"/>
              </w:rPr>
            </w:pPr>
            <w:r w:rsidRPr="00944538">
              <w:rPr>
                <w:sz w:val="18"/>
                <w:szCs w:val="18"/>
              </w:rPr>
              <w:t>Approximately six meetings for regional coordinating committees, 2010–2012</w:t>
            </w:r>
          </w:p>
          <w:p w:rsidR="00D34B30" w:rsidRPr="00944538" w:rsidRDefault="00D34B30" w:rsidP="00D34B30">
            <w:pPr>
              <w:numPr>
                <w:ilvl w:val="0"/>
                <w:numId w:val="1"/>
              </w:numPr>
              <w:tabs>
                <w:tab w:val="clear" w:pos="720"/>
                <w:tab w:val="num" w:pos="387"/>
              </w:tabs>
              <w:ind w:left="360" w:right="256"/>
              <w:rPr>
                <w:sz w:val="18"/>
                <w:szCs w:val="18"/>
              </w:rPr>
            </w:pPr>
            <w:r w:rsidRPr="00944538">
              <w:rPr>
                <w:sz w:val="18"/>
                <w:szCs w:val="18"/>
              </w:rPr>
              <w:t>One meeting of an Open-ended Working Group and/or facilitation of other mandated intersessional activities, for example in relation to current and future emerging policy issues</w:t>
            </w:r>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2</w:t>
            </w:r>
          </w:p>
        </w:tc>
        <w:tc>
          <w:tcPr>
            <w:tcW w:w="2468" w:type="dxa"/>
          </w:tcPr>
          <w:p w:rsidR="00D34B30" w:rsidRPr="00944538" w:rsidRDefault="00D34B30" w:rsidP="0098174E">
            <w:pPr>
              <w:ind w:right="256"/>
              <w:rPr>
                <w:sz w:val="18"/>
                <w:szCs w:val="18"/>
              </w:rPr>
            </w:pPr>
            <w:r w:rsidRPr="00944538">
              <w:rPr>
                <w:sz w:val="18"/>
                <w:szCs w:val="18"/>
              </w:rPr>
              <w:t>Report to the Conference on Strategic Approach implementation</w:t>
            </w:r>
          </w:p>
        </w:tc>
        <w:tc>
          <w:tcPr>
            <w:tcW w:w="5411" w:type="dxa"/>
          </w:tcPr>
          <w:p w:rsidR="00D34B30" w:rsidRPr="00944538" w:rsidRDefault="00D34B30" w:rsidP="00D34B30">
            <w:pPr>
              <w:numPr>
                <w:ilvl w:val="0"/>
                <w:numId w:val="1"/>
              </w:numPr>
              <w:tabs>
                <w:tab w:val="num" w:pos="387"/>
                <w:tab w:val="left" w:pos="3253"/>
              </w:tabs>
              <w:ind w:left="360" w:right="256"/>
              <w:rPr>
                <w:sz w:val="18"/>
                <w:szCs w:val="18"/>
              </w:rPr>
            </w:pPr>
            <w:r w:rsidRPr="00944538">
              <w:rPr>
                <w:sz w:val="18"/>
                <w:szCs w:val="18"/>
              </w:rPr>
              <w:t>Implementation of the reporting framework agreed on by the Conference at its second session, including the preparation of a baseline report, elaboration of questionnaires in relation to the agreed reporting indicators, management of the reporting process, and the collation, analysis and summary of submissions for incorporation in a report on Strategic Approach implementation to the Conference at its third session</w:t>
            </w:r>
          </w:p>
          <w:p w:rsidR="00D34B30" w:rsidRPr="00944538" w:rsidRDefault="00D34B30" w:rsidP="00D34B30">
            <w:pPr>
              <w:numPr>
                <w:ilvl w:val="0"/>
                <w:numId w:val="1"/>
              </w:numPr>
              <w:tabs>
                <w:tab w:val="num" w:pos="387"/>
                <w:tab w:val="left" w:pos="3253"/>
              </w:tabs>
              <w:ind w:left="360" w:right="256"/>
              <w:rPr>
                <w:sz w:val="18"/>
                <w:szCs w:val="18"/>
              </w:rPr>
            </w:pPr>
            <w:r w:rsidRPr="00944538">
              <w:rPr>
                <w:sz w:val="18"/>
                <w:szCs w:val="18"/>
              </w:rPr>
              <w:t>Possible assistance to pilot countries in the preparation of national reports</w:t>
            </w:r>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3</w:t>
            </w:r>
          </w:p>
        </w:tc>
        <w:tc>
          <w:tcPr>
            <w:tcW w:w="2468" w:type="dxa"/>
          </w:tcPr>
          <w:p w:rsidR="00D34B30" w:rsidRPr="00944538" w:rsidRDefault="00D34B30" w:rsidP="0098174E">
            <w:pPr>
              <w:ind w:right="256"/>
              <w:rPr>
                <w:sz w:val="18"/>
                <w:szCs w:val="18"/>
              </w:rPr>
            </w:pPr>
            <w:r w:rsidRPr="00944538">
              <w:rPr>
                <w:sz w:val="18"/>
                <w:szCs w:val="18"/>
              </w:rPr>
              <w:t>Promote a network of Strategic Approach stakeholders</w:t>
            </w:r>
          </w:p>
        </w:tc>
        <w:tc>
          <w:tcPr>
            <w:tcW w:w="5411" w:type="dxa"/>
          </w:tcPr>
          <w:p w:rsidR="00D34B30" w:rsidRPr="00944538" w:rsidRDefault="00D34B30" w:rsidP="0098174E">
            <w:pPr>
              <w:ind w:right="256"/>
              <w:rPr>
                <w:sz w:val="18"/>
                <w:szCs w:val="18"/>
              </w:rPr>
            </w:pPr>
            <w:r w:rsidRPr="00944538">
              <w:rPr>
                <w:sz w:val="18"/>
                <w:szCs w:val="18"/>
              </w:rPr>
              <w:t>Further expansion of the network of stakeholders through the encouragement of additional focal point nominations, outreach to relevant organizations and development of tools such as website forums</w:t>
            </w:r>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4</w:t>
            </w:r>
          </w:p>
        </w:tc>
        <w:tc>
          <w:tcPr>
            <w:tcW w:w="2468" w:type="dxa"/>
          </w:tcPr>
          <w:p w:rsidR="00D34B30" w:rsidRPr="00944538" w:rsidRDefault="00D34B30" w:rsidP="0098174E">
            <w:pPr>
              <w:ind w:right="256"/>
              <w:rPr>
                <w:sz w:val="18"/>
                <w:szCs w:val="18"/>
              </w:rPr>
            </w:pPr>
            <w:r w:rsidRPr="00944538">
              <w:rPr>
                <w:sz w:val="18"/>
                <w:szCs w:val="18"/>
              </w:rPr>
              <w:t>Facilitate the development and dissemination of guidance materials</w:t>
            </w:r>
          </w:p>
        </w:tc>
        <w:tc>
          <w:tcPr>
            <w:tcW w:w="5411" w:type="dxa"/>
          </w:tcPr>
          <w:p w:rsidR="00D34B30" w:rsidRPr="00944538" w:rsidRDefault="00D34B30" w:rsidP="00D34B30">
            <w:pPr>
              <w:numPr>
                <w:ilvl w:val="0"/>
                <w:numId w:val="1"/>
              </w:numPr>
              <w:tabs>
                <w:tab w:val="num" w:pos="387"/>
                <w:tab w:val="left" w:pos="3253"/>
              </w:tabs>
              <w:ind w:left="360" w:right="256"/>
              <w:rPr>
                <w:sz w:val="18"/>
                <w:szCs w:val="18"/>
              </w:rPr>
            </w:pPr>
            <w:r w:rsidRPr="00944538">
              <w:rPr>
                <w:sz w:val="18"/>
                <w:szCs w:val="18"/>
              </w:rPr>
              <w:t xml:space="preserve">Continuation of periodic updates of the guidelines for applications to the Quick Start </w:t>
            </w:r>
            <w:proofErr w:type="spellStart"/>
            <w:r w:rsidRPr="00944538">
              <w:rPr>
                <w:sz w:val="18"/>
                <w:szCs w:val="18"/>
              </w:rPr>
              <w:t>Programme</w:t>
            </w:r>
            <w:proofErr w:type="spellEnd"/>
            <w:r w:rsidRPr="00944538">
              <w:rPr>
                <w:sz w:val="18"/>
                <w:szCs w:val="18"/>
              </w:rPr>
              <w:t xml:space="preserve"> trust fund</w:t>
            </w:r>
          </w:p>
          <w:p w:rsidR="00D34B30" w:rsidRPr="00944538" w:rsidRDefault="00D34B30" w:rsidP="00D34B30">
            <w:pPr>
              <w:numPr>
                <w:ilvl w:val="0"/>
                <w:numId w:val="1"/>
              </w:numPr>
              <w:tabs>
                <w:tab w:val="clear" w:pos="720"/>
                <w:tab w:val="num" w:pos="387"/>
                <w:tab w:val="left" w:pos="3253"/>
              </w:tabs>
              <w:ind w:left="360" w:right="256"/>
              <w:rPr>
                <w:sz w:val="18"/>
                <w:szCs w:val="18"/>
              </w:rPr>
            </w:pPr>
            <w:r w:rsidRPr="00944538">
              <w:rPr>
                <w:sz w:val="18"/>
                <w:szCs w:val="18"/>
              </w:rPr>
              <w:t>Further development of guidelines for Strategic Approach implementation plans in collaboration with UNITAR and other IOMC participating organizations</w:t>
            </w:r>
            <w:r w:rsidRPr="00944538">
              <w:rPr>
                <w:rStyle w:val="FootnoteReference"/>
                <w:sz w:val="18"/>
                <w:szCs w:val="18"/>
              </w:rPr>
              <w:footnoteReference w:id="2"/>
            </w:r>
          </w:p>
          <w:p w:rsidR="00D34B30" w:rsidRPr="00944538" w:rsidRDefault="00D34B30" w:rsidP="00D34B30">
            <w:pPr>
              <w:numPr>
                <w:ilvl w:val="0"/>
                <w:numId w:val="1"/>
              </w:numPr>
              <w:tabs>
                <w:tab w:val="clear" w:pos="720"/>
                <w:tab w:val="num" w:pos="387"/>
                <w:tab w:val="left" w:pos="3253"/>
              </w:tabs>
              <w:ind w:left="360" w:right="256"/>
              <w:rPr>
                <w:sz w:val="18"/>
                <w:szCs w:val="18"/>
              </w:rPr>
            </w:pPr>
            <w:r w:rsidRPr="00944538">
              <w:rPr>
                <w:sz w:val="18"/>
                <w:szCs w:val="18"/>
              </w:rPr>
              <w:t xml:space="preserve">Publication of additional themed bulletins, for example highlighting the relevance of the Strategic Approach in individual sectors </w:t>
            </w:r>
          </w:p>
          <w:p w:rsidR="00D34B30" w:rsidRPr="00944538" w:rsidRDefault="00D34B30" w:rsidP="00D34B30">
            <w:pPr>
              <w:numPr>
                <w:ilvl w:val="0"/>
                <w:numId w:val="1"/>
              </w:numPr>
              <w:tabs>
                <w:tab w:val="clear" w:pos="720"/>
                <w:tab w:val="num" w:pos="387"/>
                <w:tab w:val="left" w:pos="3253"/>
              </w:tabs>
              <w:ind w:left="360" w:right="256"/>
              <w:rPr>
                <w:sz w:val="18"/>
                <w:szCs w:val="18"/>
              </w:rPr>
            </w:pPr>
            <w:r w:rsidRPr="00944538">
              <w:rPr>
                <w:sz w:val="18"/>
                <w:szCs w:val="18"/>
              </w:rPr>
              <w:t>Other guidance materials as required</w:t>
            </w:r>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5</w:t>
            </w:r>
          </w:p>
        </w:tc>
        <w:tc>
          <w:tcPr>
            <w:tcW w:w="2468" w:type="dxa"/>
          </w:tcPr>
          <w:p w:rsidR="00D34B30" w:rsidRPr="00944538" w:rsidRDefault="00D34B30" w:rsidP="0098174E">
            <w:pPr>
              <w:ind w:right="256"/>
              <w:rPr>
                <w:sz w:val="18"/>
                <w:szCs w:val="18"/>
              </w:rPr>
            </w:pPr>
            <w:r w:rsidRPr="00944538">
              <w:rPr>
                <w:sz w:val="18"/>
                <w:szCs w:val="18"/>
              </w:rPr>
              <w:t>Provide guidance to stakeholders on the initiation of project proposals</w:t>
            </w:r>
          </w:p>
        </w:tc>
        <w:tc>
          <w:tcPr>
            <w:tcW w:w="5411" w:type="dxa"/>
          </w:tcPr>
          <w:p w:rsidR="00D34B30" w:rsidRPr="00944538" w:rsidRDefault="00D34B30" w:rsidP="00D34B30">
            <w:pPr>
              <w:numPr>
                <w:ilvl w:val="0"/>
                <w:numId w:val="2"/>
              </w:numPr>
              <w:tabs>
                <w:tab w:val="clear" w:pos="720"/>
                <w:tab w:val="num" w:pos="387"/>
              </w:tabs>
              <w:ind w:left="360" w:right="256"/>
              <w:rPr>
                <w:sz w:val="18"/>
                <w:szCs w:val="18"/>
              </w:rPr>
            </w:pPr>
            <w:r w:rsidRPr="00944538">
              <w:rPr>
                <w:sz w:val="18"/>
                <w:szCs w:val="18"/>
              </w:rPr>
              <w:t xml:space="preserve">Provision of feedback on draft applications to the Quick Start </w:t>
            </w:r>
            <w:proofErr w:type="spellStart"/>
            <w:r w:rsidRPr="00944538">
              <w:rPr>
                <w:sz w:val="18"/>
                <w:szCs w:val="18"/>
              </w:rPr>
              <w:t>Programme</w:t>
            </w:r>
            <w:proofErr w:type="spellEnd"/>
            <w:r w:rsidRPr="00944538">
              <w:rPr>
                <w:sz w:val="18"/>
                <w:szCs w:val="18"/>
              </w:rPr>
              <w:t xml:space="preserve"> Trust Fund</w:t>
            </w:r>
          </w:p>
          <w:p w:rsidR="00D34B30" w:rsidRPr="00944538" w:rsidRDefault="00D34B30" w:rsidP="00D34B30">
            <w:pPr>
              <w:numPr>
                <w:ilvl w:val="0"/>
                <w:numId w:val="2"/>
              </w:numPr>
              <w:tabs>
                <w:tab w:val="clear" w:pos="720"/>
                <w:tab w:val="num" w:pos="387"/>
              </w:tabs>
              <w:ind w:left="360" w:right="256"/>
              <w:rPr>
                <w:sz w:val="18"/>
                <w:szCs w:val="18"/>
              </w:rPr>
            </w:pPr>
            <w:r w:rsidRPr="00944538">
              <w:rPr>
                <w:sz w:val="18"/>
                <w:szCs w:val="18"/>
              </w:rPr>
              <w:t xml:space="preserve">Side events on the Quick Start </w:t>
            </w:r>
            <w:proofErr w:type="spellStart"/>
            <w:r w:rsidRPr="00944538">
              <w:rPr>
                <w:sz w:val="18"/>
                <w:szCs w:val="18"/>
              </w:rPr>
              <w:t>Programme</w:t>
            </w:r>
            <w:proofErr w:type="spellEnd"/>
            <w:r w:rsidRPr="00944538">
              <w:rPr>
                <w:sz w:val="18"/>
                <w:szCs w:val="18"/>
              </w:rPr>
              <w:t xml:space="preserve"> at relevant international and regional meetings</w:t>
            </w:r>
          </w:p>
          <w:p w:rsidR="00D34B30" w:rsidRPr="00944538" w:rsidRDefault="00D34B30" w:rsidP="00D34B30">
            <w:pPr>
              <w:numPr>
                <w:ilvl w:val="0"/>
                <w:numId w:val="2"/>
              </w:numPr>
              <w:tabs>
                <w:tab w:val="clear" w:pos="720"/>
                <w:tab w:val="num" w:pos="387"/>
              </w:tabs>
              <w:ind w:left="360" w:right="256"/>
              <w:rPr>
                <w:sz w:val="18"/>
                <w:szCs w:val="18"/>
              </w:rPr>
            </w:pPr>
            <w:r w:rsidRPr="00944538">
              <w:rPr>
                <w:sz w:val="18"/>
                <w:szCs w:val="18"/>
              </w:rPr>
              <w:t xml:space="preserve">Possible further workshops in conjunction with other funding mechanisms, if requested </w:t>
            </w:r>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6</w:t>
            </w:r>
          </w:p>
        </w:tc>
        <w:tc>
          <w:tcPr>
            <w:tcW w:w="2468" w:type="dxa"/>
          </w:tcPr>
          <w:p w:rsidR="00D34B30" w:rsidRPr="00944538" w:rsidRDefault="00D34B30" w:rsidP="0098174E">
            <w:pPr>
              <w:ind w:right="256"/>
              <w:rPr>
                <w:sz w:val="18"/>
                <w:szCs w:val="18"/>
              </w:rPr>
            </w:pPr>
            <w:r w:rsidRPr="00944538">
              <w:rPr>
                <w:sz w:val="18"/>
                <w:szCs w:val="18"/>
              </w:rPr>
              <w:t>Provide information clearing</w:t>
            </w:r>
            <w:r w:rsidRPr="00944538">
              <w:rPr>
                <w:sz w:val="18"/>
                <w:szCs w:val="18"/>
              </w:rPr>
              <w:noBreakHyphen/>
              <w:t>house services</w:t>
            </w:r>
          </w:p>
        </w:tc>
        <w:tc>
          <w:tcPr>
            <w:tcW w:w="5411" w:type="dxa"/>
          </w:tcPr>
          <w:p w:rsidR="00D34B30" w:rsidRPr="00944538" w:rsidRDefault="00D34B30" w:rsidP="00D34B30">
            <w:pPr>
              <w:numPr>
                <w:ilvl w:val="0"/>
                <w:numId w:val="3"/>
              </w:numPr>
              <w:tabs>
                <w:tab w:val="clear" w:pos="720"/>
                <w:tab w:val="num" w:pos="387"/>
              </w:tabs>
              <w:ind w:left="360" w:right="256"/>
              <w:rPr>
                <w:sz w:val="18"/>
                <w:szCs w:val="18"/>
              </w:rPr>
            </w:pPr>
            <w:r w:rsidRPr="00944538">
              <w:rPr>
                <w:sz w:val="18"/>
                <w:szCs w:val="18"/>
              </w:rPr>
              <w:t xml:space="preserve">Launch and continuous further development of the information clearing house on the basis of the information technology platform developed during 2008–2009, subject to the </w:t>
            </w:r>
            <w:r w:rsidRPr="00944538">
              <w:rPr>
                <w:sz w:val="18"/>
                <w:szCs w:val="18"/>
              </w:rPr>
              <w:lastRenderedPageBreak/>
              <w:t>availability of additional staff resources</w:t>
            </w:r>
          </w:p>
          <w:p w:rsidR="00D34B30" w:rsidRPr="00944538" w:rsidRDefault="00D34B30" w:rsidP="00D34B30">
            <w:pPr>
              <w:numPr>
                <w:ilvl w:val="0"/>
                <w:numId w:val="3"/>
              </w:numPr>
              <w:tabs>
                <w:tab w:val="clear" w:pos="720"/>
                <w:tab w:val="num" w:pos="387"/>
              </w:tabs>
              <w:ind w:left="360" w:right="256"/>
              <w:rPr>
                <w:sz w:val="18"/>
                <w:szCs w:val="18"/>
              </w:rPr>
            </w:pPr>
            <w:r w:rsidRPr="00944538">
              <w:rPr>
                <w:sz w:val="18"/>
                <w:szCs w:val="18"/>
              </w:rPr>
              <w:t>Provision of inquiry response and referral services through the clearing house</w:t>
            </w:r>
          </w:p>
        </w:tc>
      </w:tr>
      <w:tr w:rsidR="00D34B30" w:rsidRPr="00944538" w:rsidTr="0098174E">
        <w:tc>
          <w:tcPr>
            <w:tcW w:w="652" w:type="dxa"/>
          </w:tcPr>
          <w:p w:rsidR="00D34B30" w:rsidRPr="00944538" w:rsidRDefault="00D34B30" w:rsidP="0098174E">
            <w:pPr>
              <w:keepNext/>
              <w:keepLines/>
              <w:ind w:right="255"/>
              <w:rPr>
                <w:sz w:val="18"/>
                <w:szCs w:val="18"/>
              </w:rPr>
            </w:pPr>
            <w:r w:rsidRPr="00944538">
              <w:rPr>
                <w:sz w:val="18"/>
                <w:szCs w:val="18"/>
              </w:rPr>
              <w:lastRenderedPageBreak/>
              <w:t>7</w:t>
            </w:r>
          </w:p>
        </w:tc>
        <w:tc>
          <w:tcPr>
            <w:tcW w:w="2468" w:type="dxa"/>
          </w:tcPr>
          <w:p w:rsidR="00D34B30" w:rsidRPr="00944538" w:rsidRDefault="00D34B30" w:rsidP="0098174E">
            <w:pPr>
              <w:keepNext/>
              <w:keepLines/>
              <w:ind w:right="255"/>
              <w:rPr>
                <w:sz w:val="18"/>
                <w:szCs w:val="18"/>
              </w:rPr>
            </w:pPr>
            <w:r w:rsidRPr="00944538">
              <w:rPr>
                <w:sz w:val="18"/>
                <w:szCs w:val="18"/>
              </w:rPr>
              <w:t>Ensure that Conference recommendations are conveyed to relevant organizations</w:t>
            </w:r>
          </w:p>
        </w:tc>
        <w:tc>
          <w:tcPr>
            <w:tcW w:w="5411" w:type="dxa"/>
          </w:tcPr>
          <w:p w:rsidR="00D34B30" w:rsidRPr="00944538" w:rsidRDefault="00D34B30" w:rsidP="00D34B30">
            <w:pPr>
              <w:keepNext/>
              <w:keepLines/>
              <w:numPr>
                <w:ilvl w:val="0"/>
                <w:numId w:val="3"/>
              </w:numPr>
              <w:tabs>
                <w:tab w:val="clear" w:pos="720"/>
                <w:tab w:val="num" w:pos="387"/>
              </w:tabs>
              <w:ind w:left="360" w:right="255"/>
              <w:rPr>
                <w:sz w:val="18"/>
                <w:szCs w:val="18"/>
              </w:rPr>
            </w:pPr>
            <w:r w:rsidRPr="00944538">
              <w:rPr>
                <w:sz w:val="18"/>
                <w:szCs w:val="18"/>
              </w:rPr>
              <w:t>Dispatch of a letter concerning the outcomes of the second session of the Conference to a broad range of organizations in June 2009</w:t>
            </w:r>
          </w:p>
          <w:p w:rsidR="00D34B30" w:rsidRPr="00944538" w:rsidRDefault="00D34B30" w:rsidP="00D34B30">
            <w:pPr>
              <w:keepNext/>
              <w:keepLines/>
              <w:numPr>
                <w:ilvl w:val="0"/>
                <w:numId w:val="3"/>
              </w:numPr>
              <w:tabs>
                <w:tab w:val="clear" w:pos="720"/>
                <w:tab w:val="num" w:pos="387"/>
              </w:tabs>
              <w:ind w:left="360" w:right="255"/>
              <w:rPr>
                <w:sz w:val="18"/>
                <w:szCs w:val="18"/>
              </w:rPr>
            </w:pPr>
            <w:r w:rsidRPr="00944538">
              <w:rPr>
                <w:sz w:val="18"/>
                <w:szCs w:val="18"/>
              </w:rPr>
              <w:t>Dissemination of the outcomes of the second session of the Conference as widely as possible, including through the Strategic Approach website</w:t>
            </w:r>
          </w:p>
          <w:p w:rsidR="00D34B30" w:rsidRPr="00944538" w:rsidRDefault="00D34B30" w:rsidP="00D34B30">
            <w:pPr>
              <w:keepNext/>
              <w:keepLines/>
              <w:numPr>
                <w:ilvl w:val="0"/>
                <w:numId w:val="3"/>
              </w:numPr>
              <w:tabs>
                <w:tab w:val="clear" w:pos="720"/>
                <w:tab w:val="num" w:pos="387"/>
              </w:tabs>
              <w:ind w:left="360" w:right="255"/>
              <w:rPr>
                <w:sz w:val="18"/>
                <w:szCs w:val="18"/>
              </w:rPr>
            </w:pPr>
            <w:r w:rsidRPr="00944538">
              <w:rPr>
                <w:sz w:val="18"/>
                <w:szCs w:val="18"/>
              </w:rPr>
              <w:t>Republishing of the Strategic Approach texts, incorporating resolutions of the Conference adopted at its second session</w:t>
            </w:r>
          </w:p>
          <w:p w:rsidR="00D34B30" w:rsidRPr="00944538" w:rsidRDefault="00D34B30" w:rsidP="00D34B30">
            <w:pPr>
              <w:keepNext/>
              <w:keepLines/>
              <w:numPr>
                <w:ilvl w:val="0"/>
                <w:numId w:val="3"/>
              </w:numPr>
              <w:tabs>
                <w:tab w:val="clear" w:pos="720"/>
                <w:tab w:val="num" w:pos="387"/>
              </w:tabs>
              <w:ind w:left="360" w:right="255"/>
              <w:rPr>
                <w:sz w:val="18"/>
                <w:szCs w:val="18"/>
              </w:rPr>
            </w:pPr>
            <w:r w:rsidRPr="00944538">
              <w:rPr>
                <w:sz w:val="18"/>
                <w:szCs w:val="18"/>
              </w:rPr>
              <w:t>Attendance and presentations at key meetings of organizations such as those of the conferences of the Parties of conventions dealing with chemicals and hazardous wastes</w:t>
            </w:r>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8</w:t>
            </w:r>
          </w:p>
        </w:tc>
        <w:tc>
          <w:tcPr>
            <w:tcW w:w="2468" w:type="dxa"/>
          </w:tcPr>
          <w:p w:rsidR="00D34B30" w:rsidRPr="00944538" w:rsidRDefault="00D34B30" w:rsidP="0098174E">
            <w:pPr>
              <w:ind w:right="256"/>
              <w:rPr>
                <w:sz w:val="18"/>
                <w:szCs w:val="18"/>
              </w:rPr>
            </w:pPr>
            <w:r w:rsidRPr="00944538">
              <w:rPr>
                <w:sz w:val="18"/>
                <w:szCs w:val="18"/>
              </w:rPr>
              <w:t>Promote the exchange of scientific and technical information</w:t>
            </w:r>
          </w:p>
        </w:tc>
        <w:tc>
          <w:tcPr>
            <w:tcW w:w="5411" w:type="dxa"/>
          </w:tcPr>
          <w:p w:rsidR="00D34B30" w:rsidRPr="00944538" w:rsidRDefault="00D34B30" w:rsidP="00D34B30">
            <w:pPr>
              <w:numPr>
                <w:ilvl w:val="0"/>
                <w:numId w:val="3"/>
              </w:numPr>
              <w:tabs>
                <w:tab w:val="clear" w:pos="720"/>
                <w:tab w:val="num" w:pos="387"/>
              </w:tabs>
              <w:ind w:left="360" w:right="256"/>
              <w:rPr>
                <w:sz w:val="18"/>
                <w:szCs w:val="18"/>
              </w:rPr>
            </w:pPr>
            <w:r w:rsidRPr="00944538">
              <w:rPr>
                <w:sz w:val="18"/>
                <w:szCs w:val="18"/>
              </w:rPr>
              <w:t>Further development of working relations and pursuit of collaborative activities with major scientific groups</w:t>
            </w:r>
          </w:p>
          <w:p w:rsidR="00D34B30" w:rsidRPr="00944538" w:rsidRDefault="00D34B30" w:rsidP="00D34B30">
            <w:pPr>
              <w:numPr>
                <w:ilvl w:val="0"/>
                <w:numId w:val="3"/>
              </w:numPr>
              <w:tabs>
                <w:tab w:val="clear" w:pos="720"/>
                <w:tab w:val="num" w:pos="387"/>
              </w:tabs>
              <w:ind w:left="360" w:right="256"/>
              <w:rPr>
                <w:sz w:val="18"/>
                <w:szCs w:val="18"/>
              </w:rPr>
            </w:pPr>
            <w:r w:rsidRPr="00944538">
              <w:rPr>
                <w:sz w:val="18"/>
                <w:szCs w:val="18"/>
              </w:rPr>
              <w:t>Use of the information clearing house (above) to facilitate the exchange of scientific and technical information</w:t>
            </w:r>
          </w:p>
        </w:tc>
      </w:tr>
      <w:tr w:rsidR="00D34B30" w:rsidRPr="00944538" w:rsidTr="0098174E">
        <w:trPr>
          <w:cantSplit/>
        </w:trPr>
        <w:tc>
          <w:tcPr>
            <w:tcW w:w="652" w:type="dxa"/>
          </w:tcPr>
          <w:p w:rsidR="00D34B30" w:rsidRPr="00944538" w:rsidRDefault="00D34B30" w:rsidP="0098174E">
            <w:pPr>
              <w:ind w:right="256"/>
              <w:rPr>
                <w:sz w:val="18"/>
                <w:szCs w:val="18"/>
              </w:rPr>
            </w:pPr>
            <w:r w:rsidRPr="00944538">
              <w:rPr>
                <w:sz w:val="18"/>
                <w:szCs w:val="18"/>
              </w:rPr>
              <w:t>9</w:t>
            </w:r>
          </w:p>
        </w:tc>
        <w:tc>
          <w:tcPr>
            <w:tcW w:w="2468" w:type="dxa"/>
          </w:tcPr>
          <w:p w:rsidR="00D34B30" w:rsidRPr="00944538" w:rsidRDefault="00D34B30" w:rsidP="0098174E">
            <w:pPr>
              <w:ind w:right="256"/>
              <w:rPr>
                <w:sz w:val="18"/>
                <w:szCs w:val="18"/>
              </w:rPr>
            </w:pPr>
            <w:r w:rsidRPr="00944538">
              <w:rPr>
                <w:sz w:val="18"/>
                <w:szCs w:val="18"/>
              </w:rPr>
              <w:t>Maintain a working relationship with IOMC participating organizations and with UNDP</w:t>
            </w:r>
          </w:p>
        </w:tc>
        <w:tc>
          <w:tcPr>
            <w:tcW w:w="5411" w:type="dxa"/>
          </w:tcPr>
          <w:p w:rsidR="00D34B30" w:rsidRPr="00944538" w:rsidRDefault="00D34B30" w:rsidP="00D34B30">
            <w:pPr>
              <w:numPr>
                <w:ilvl w:val="0"/>
                <w:numId w:val="3"/>
              </w:numPr>
              <w:tabs>
                <w:tab w:val="clear" w:pos="720"/>
                <w:tab w:val="num" w:pos="387"/>
              </w:tabs>
              <w:ind w:left="360" w:right="256"/>
              <w:rPr>
                <w:sz w:val="18"/>
                <w:szCs w:val="18"/>
              </w:rPr>
            </w:pPr>
            <w:r w:rsidRPr="00944538">
              <w:rPr>
                <w:sz w:val="18"/>
                <w:szCs w:val="18"/>
              </w:rPr>
              <w:t>Continued participation in bi-annual meetings of the IOMC Inter</w:t>
            </w:r>
            <w:r w:rsidRPr="00944538">
              <w:rPr>
                <w:sz w:val="18"/>
                <w:szCs w:val="18"/>
              </w:rPr>
              <w:noBreakHyphen/>
              <w:t>Organization Coordinating Committee</w:t>
            </w:r>
          </w:p>
          <w:p w:rsidR="00D34B30" w:rsidRPr="00944538" w:rsidRDefault="00D34B30" w:rsidP="00D34B30">
            <w:pPr>
              <w:numPr>
                <w:ilvl w:val="0"/>
                <w:numId w:val="3"/>
              </w:numPr>
              <w:tabs>
                <w:tab w:val="clear" w:pos="720"/>
                <w:tab w:val="num" w:pos="387"/>
              </w:tabs>
              <w:ind w:left="360" w:right="256"/>
              <w:rPr>
                <w:sz w:val="18"/>
                <w:szCs w:val="18"/>
              </w:rPr>
            </w:pPr>
            <w:r w:rsidRPr="00944538">
              <w:rPr>
                <w:sz w:val="18"/>
                <w:szCs w:val="18"/>
              </w:rPr>
              <w:t xml:space="preserve">Collaboration with IOMC organizations, UNDP and the World Bank in the development of guidance materials and regional activities </w:t>
            </w:r>
          </w:p>
          <w:p w:rsidR="00D34B30" w:rsidRPr="00944538" w:rsidRDefault="00D34B30" w:rsidP="0098174E">
            <w:pPr>
              <w:tabs>
                <w:tab w:val="num" w:pos="387"/>
              </w:tabs>
              <w:ind w:right="256"/>
              <w:rPr>
                <w:sz w:val="18"/>
                <w:szCs w:val="18"/>
              </w:rPr>
            </w:pPr>
          </w:p>
        </w:tc>
      </w:tr>
      <w:tr w:rsidR="00D34B30" w:rsidRPr="00944538" w:rsidTr="0098174E">
        <w:tc>
          <w:tcPr>
            <w:tcW w:w="8531" w:type="dxa"/>
            <w:gridSpan w:val="3"/>
          </w:tcPr>
          <w:p w:rsidR="00D34B30" w:rsidRPr="00944538" w:rsidRDefault="00D34B30" w:rsidP="0098174E">
            <w:pPr>
              <w:ind w:right="256"/>
              <w:rPr>
                <w:sz w:val="18"/>
                <w:szCs w:val="18"/>
              </w:rPr>
            </w:pPr>
            <w:r w:rsidRPr="00944538">
              <w:rPr>
                <w:i/>
                <w:iCs/>
                <w:sz w:val="18"/>
                <w:szCs w:val="18"/>
              </w:rPr>
              <w:t xml:space="preserve">ICCM resolution I/4 (Quick Start </w:t>
            </w:r>
            <w:proofErr w:type="spellStart"/>
            <w:r w:rsidRPr="00944538">
              <w:rPr>
                <w:i/>
                <w:iCs/>
                <w:sz w:val="18"/>
                <w:szCs w:val="18"/>
              </w:rPr>
              <w:t>Programme</w:t>
            </w:r>
            <w:proofErr w:type="spellEnd"/>
            <w:r w:rsidRPr="00944538">
              <w:rPr>
                <w:i/>
                <w:iCs/>
                <w:sz w:val="18"/>
                <w:szCs w:val="18"/>
              </w:rPr>
              <w:t>)</w:t>
            </w:r>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10</w:t>
            </w:r>
          </w:p>
        </w:tc>
        <w:tc>
          <w:tcPr>
            <w:tcW w:w="2468" w:type="dxa"/>
          </w:tcPr>
          <w:p w:rsidR="00D34B30" w:rsidRPr="00944538" w:rsidRDefault="00D34B30" w:rsidP="0098174E">
            <w:pPr>
              <w:ind w:right="256"/>
              <w:rPr>
                <w:sz w:val="18"/>
                <w:szCs w:val="18"/>
              </w:rPr>
            </w:pPr>
            <w:r w:rsidRPr="00944538">
              <w:rPr>
                <w:sz w:val="18"/>
                <w:szCs w:val="18"/>
              </w:rPr>
              <w:t xml:space="preserve">Facilitate meetings of the Quick Start </w:t>
            </w:r>
            <w:proofErr w:type="spellStart"/>
            <w:r w:rsidRPr="00944538">
              <w:rPr>
                <w:sz w:val="18"/>
                <w:szCs w:val="18"/>
              </w:rPr>
              <w:t>Programme</w:t>
            </w:r>
            <w:proofErr w:type="spellEnd"/>
            <w:r w:rsidRPr="00944538">
              <w:rPr>
                <w:sz w:val="18"/>
                <w:szCs w:val="18"/>
              </w:rPr>
              <w:t xml:space="preserve"> Trust Fund Implementation Committee and Executive Board</w:t>
            </w:r>
          </w:p>
        </w:tc>
        <w:tc>
          <w:tcPr>
            <w:tcW w:w="5411" w:type="dxa"/>
          </w:tcPr>
          <w:p w:rsidR="00D34B30" w:rsidRPr="00944538" w:rsidRDefault="00D34B30" w:rsidP="0098174E">
            <w:pPr>
              <w:tabs>
                <w:tab w:val="num" w:pos="387"/>
              </w:tabs>
              <w:ind w:right="256"/>
              <w:rPr>
                <w:sz w:val="18"/>
                <w:szCs w:val="18"/>
              </w:rPr>
            </w:pPr>
            <w:r w:rsidRPr="00944538">
              <w:rPr>
                <w:sz w:val="18"/>
                <w:szCs w:val="18"/>
              </w:rPr>
              <w:t xml:space="preserve">Preparation and organization of: </w:t>
            </w:r>
          </w:p>
          <w:p w:rsidR="00D34B30" w:rsidRPr="00944538" w:rsidRDefault="00D34B30" w:rsidP="00D34B30">
            <w:pPr>
              <w:numPr>
                <w:ilvl w:val="0"/>
                <w:numId w:val="4"/>
              </w:numPr>
              <w:tabs>
                <w:tab w:val="clear" w:pos="720"/>
                <w:tab w:val="num" w:pos="387"/>
              </w:tabs>
              <w:ind w:left="360" w:right="256"/>
              <w:rPr>
                <w:sz w:val="18"/>
                <w:szCs w:val="18"/>
              </w:rPr>
            </w:pPr>
            <w:r w:rsidRPr="00944538">
              <w:rPr>
                <w:sz w:val="18"/>
                <w:szCs w:val="18"/>
              </w:rPr>
              <w:t>Five bi-annual meetings of the Trust Fund Implementation Committee</w:t>
            </w:r>
          </w:p>
          <w:p w:rsidR="00D34B30" w:rsidRPr="00944538" w:rsidRDefault="00D34B30" w:rsidP="00D34B30">
            <w:pPr>
              <w:numPr>
                <w:ilvl w:val="0"/>
                <w:numId w:val="4"/>
              </w:numPr>
              <w:tabs>
                <w:tab w:val="clear" w:pos="720"/>
                <w:tab w:val="num" w:pos="387"/>
              </w:tabs>
              <w:ind w:left="360" w:right="256"/>
              <w:rPr>
                <w:sz w:val="18"/>
                <w:szCs w:val="18"/>
              </w:rPr>
            </w:pPr>
            <w:r w:rsidRPr="00944538">
              <w:rPr>
                <w:sz w:val="18"/>
                <w:szCs w:val="18"/>
              </w:rPr>
              <w:t>Three annual meetings of the Executive Board</w:t>
            </w:r>
          </w:p>
          <w:p w:rsidR="00D34B30" w:rsidRPr="00944538" w:rsidRDefault="00D34B30" w:rsidP="0098174E">
            <w:pPr>
              <w:tabs>
                <w:tab w:val="num" w:pos="387"/>
              </w:tabs>
              <w:ind w:right="256"/>
              <w:rPr>
                <w:sz w:val="18"/>
                <w:szCs w:val="18"/>
              </w:rPr>
            </w:pPr>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11</w:t>
            </w:r>
          </w:p>
        </w:tc>
        <w:tc>
          <w:tcPr>
            <w:tcW w:w="2468" w:type="dxa"/>
          </w:tcPr>
          <w:p w:rsidR="00D34B30" w:rsidRPr="00944538" w:rsidRDefault="00D34B30" w:rsidP="0098174E">
            <w:pPr>
              <w:ind w:right="256"/>
              <w:rPr>
                <w:sz w:val="18"/>
                <w:szCs w:val="18"/>
              </w:rPr>
            </w:pPr>
            <w:r w:rsidRPr="00944538">
              <w:rPr>
                <w:sz w:val="18"/>
                <w:szCs w:val="18"/>
              </w:rPr>
              <w:t>Provide administrative support to the QSP trust fund</w:t>
            </w:r>
          </w:p>
        </w:tc>
        <w:tc>
          <w:tcPr>
            <w:tcW w:w="5411" w:type="dxa"/>
          </w:tcPr>
          <w:p w:rsidR="00D34B30" w:rsidRPr="00944538" w:rsidRDefault="00D34B30" w:rsidP="00D34B30">
            <w:pPr>
              <w:numPr>
                <w:ilvl w:val="0"/>
                <w:numId w:val="5"/>
              </w:numPr>
              <w:tabs>
                <w:tab w:val="clear" w:pos="720"/>
                <w:tab w:val="num" w:pos="385"/>
              </w:tabs>
              <w:ind w:left="360" w:right="256"/>
              <w:rPr>
                <w:sz w:val="18"/>
                <w:szCs w:val="18"/>
              </w:rPr>
            </w:pPr>
            <w:r w:rsidRPr="00944538">
              <w:rPr>
                <w:sz w:val="18"/>
                <w:szCs w:val="18"/>
              </w:rPr>
              <w:t>Preparation of project agreements for approximately 80 new projects</w:t>
            </w:r>
          </w:p>
          <w:p w:rsidR="00D34B30" w:rsidRPr="00944538" w:rsidRDefault="00D34B30" w:rsidP="00D34B30">
            <w:pPr>
              <w:numPr>
                <w:ilvl w:val="0"/>
                <w:numId w:val="5"/>
              </w:numPr>
              <w:tabs>
                <w:tab w:val="clear" w:pos="720"/>
                <w:tab w:val="num" w:pos="385"/>
              </w:tabs>
              <w:ind w:left="360" w:right="256"/>
              <w:rPr>
                <w:sz w:val="18"/>
                <w:szCs w:val="18"/>
              </w:rPr>
            </w:pPr>
            <w:r w:rsidRPr="00944538">
              <w:rPr>
                <w:sz w:val="18"/>
                <w:szCs w:val="18"/>
              </w:rPr>
              <w:t>Facilitation of reporting on approximately 200 existing and new projects</w:t>
            </w:r>
          </w:p>
          <w:p w:rsidR="00D34B30" w:rsidRPr="00944538" w:rsidRDefault="00D34B30" w:rsidP="00D34B30">
            <w:pPr>
              <w:numPr>
                <w:ilvl w:val="0"/>
                <w:numId w:val="5"/>
              </w:numPr>
              <w:tabs>
                <w:tab w:val="clear" w:pos="720"/>
                <w:tab w:val="num" w:pos="385"/>
              </w:tabs>
              <w:ind w:left="360" w:right="256"/>
              <w:rPr>
                <w:sz w:val="18"/>
                <w:szCs w:val="18"/>
              </w:rPr>
            </w:pPr>
            <w:r w:rsidRPr="00944538">
              <w:rPr>
                <w:sz w:val="18"/>
                <w:szCs w:val="18"/>
              </w:rPr>
              <w:t>Facilitation of fundraising for the trust fund</w:t>
            </w:r>
          </w:p>
          <w:p w:rsidR="00D34B30" w:rsidRPr="00944538" w:rsidRDefault="00D34B30" w:rsidP="00D34B30">
            <w:pPr>
              <w:numPr>
                <w:ilvl w:val="0"/>
                <w:numId w:val="5"/>
              </w:numPr>
              <w:tabs>
                <w:tab w:val="clear" w:pos="720"/>
                <w:tab w:val="num" w:pos="385"/>
              </w:tabs>
              <w:ind w:left="360" w:right="256"/>
              <w:rPr>
                <w:sz w:val="18"/>
                <w:szCs w:val="18"/>
              </w:rPr>
            </w:pPr>
            <w:r w:rsidRPr="00944538">
              <w:rPr>
                <w:sz w:val="18"/>
                <w:szCs w:val="18"/>
              </w:rPr>
              <w:t xml:space="preserve">Facilitation of a review of the Quick Start </w:t>
            </w:r>
            <w:proofErr w:type="spellStart"/>
            <w:r w:rsidRPr="00944538">
              <w:rPr>
                <w:sz w:val="18"/>
                <w:szCs w:val="18"/>
              </w:rPr>
              <w:t>Programme</w:t>
            </w:r>
            <w:proofErr w:type="spellEnd"/>
          </w:p>
        </w:tc>
      </w:tr>
      <w:tr w:rsidR="00D34B30" w:rsidRPr="00944538" w:rsidTr="0098174E">
        <w:tc>
          <w:tcPr>
            <w:tcW w:w="652" w:type="dxa"/>
          </w:tcPr>
          <w:p w:rsidR="00D34B30" w:rsidRPr="00944538" w:rsidRDefault="00D34B30" w:rsidP="0098174E">
            <w:pPr>
              <w:ind w:right="256"/>
              <w:rPr>
                <w:sz w:val="18"/>
                <w:szCs w:val="18"/>
              </w:rPr>
            </w:pPr>
            <w:r w:rsidRPr="00944538">
              <w:rPr>
                <w:sz w:val="18"/>
                <w:szCs w:val="18"/>
              </w:rPr>
              <w:t>12</w:t>
            </w:r>
          </w:p>
        </w:tc>
        <w:tc>
          <w:tcPr>
            <w:tcW w:w="2468" w:type="dxa"/>
          </w:tcPr>
          <w:p w:rsidR="00D34B30" w:rsidRPr="00944538" w:rsidRDefault="00D34B30" w:rsidP="0098174E">
            <w:pPr>
              <w:ind w:right="256"/>
              <w:rPr>
                <w:sz w:val="18"/>
                <w:szCs w:val="18"/>
              </w:rPr>
            </w:pPr>
            <w:r w:rsidRPr="00944538">
              <w:rPr>
                <w:sz w:val="18"/>
                <w:szCs w:val="18"/>
              </w:rPr>
              <w:t>Screen trust fund project proposals for completeness and eligibility</w:t>
            </w:r>
          </w:p>
        </w:tc>
        <w:tc>
          <w:tcPr>
            <w:tcW w:w="5411" w:type="dxa"/>
          </w:tcPr>
          <w:p w:rsidR="00D34B30" w:rsidRPr="00944538" w:rsidRDefault="00D34B30" w:rsidP="00D34B30">
            <w:pPr>
              <w:numPr>
                <w:ilvl w:val="0"/>
                <w:numId w:val="5"/>
              </w:numPr>
              <w:tabs>
                <w:tab w:val="clear" w:pos="720"/>
                <w:tab w:val="num" w:pos="385"/>
              </w:tabs>
              <w:ind w:left="360" w:right="256"/>
              <w:rPr>
                <w:sz w:val="18"/>
                <w:szCs w:val="18"/>
              </w:rPr>
            </w:pPr>
            <w:r w:rsidRPr="00944538">
              <w:rPr>
                <w:sz w:val="18"/>
                <w:szCs w:val="18"/>
              </w:rPr>
              <w:t>Screening of an estimated 200 project proposals</w:t>
            </w:r>
          </w:p>
        </w:tc>
      </w:tr>
    </w:tbl>
    <w:p w:rsidR="00D34B30" w:rsidRPr="009C454B" w:rsidRDefault="00D34B30" w:rsidP="00D34B30">
      <w:pPr>
        <w:jc w:val="center"/>
      </w:pPr>
    </w:p>
    <w:p w:rsidR="00D34B30" w:rsidRDefault="00D34B30" w:rsidP="00D34B30">
      <w:pPr>
        <w:pStyle w:val="Anxhead"/>
      </w:pPr>
    </w:p>
    <w:p w:rsidR="002F4632" w:rsidRPr="00D34B30" w:rsidRDefault="002F4632" w:rsidP="00D34B30">
      <w:pPr>
        <w:rPr>
          <w:lang w:val="en-GB"/>
        </w:rPr>
      </w:pPr>
    </w:p>
    <w:sectPr w:rsidR="002F4632" w:rsidRPr="00D34B30" w:rsidSect="008F475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B30" w:rsidRDefault="00D34B30" w:rsidP="00D34B30">
      <w:r>
        <w:separator/>
      </w:r>
    </w:p>
  </w:endnote>
  <w:endnote w:type="continuationSeparator" w:id="0">
    <w:p w:rsidR="00D34B30" w:rsidRDefault="00D34B30" w:rsidP="00D34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B30" w:rsidRPr="005E4EB5" w:rsidRDefault="00D34B30" w:rsidP="00823729">
    <w:pPr>
      <w:pStyle w:val="Footer"/>
      <w:framePr w:wrap="around" w:vAnchor="text" w:hAnchor="margin" w:xAlign="outside" w:y="1"/>
      <w:rPr>
        <w:rStyle w:val="PageNumber"/>
      </w:rPr>
    </w:pPr>
    <w:r w:rsidRPr="005E4EB5">
      <w:rPr>
        <w:rStyle w:val="PageNumber"/>
      </w:rPr>
      <w:fldChar w:fldCharType="begin"/>
    </w:r>
    <w:r w:rsidRPr="005E4EB5">
      <w:rPr>
        <w:rStyle w:val="PageNumber"/>
      </w:rPr>
      <w:instrText xml:space="preserve">PAGE  </w:instrText>
    </w:r>
    <w:r w:rsidRPr="005E4EB5">
      <w:rPr>
        <w:rStyle w:val="PageNumber"/>
      </w:rPr>
      <w:fldChar w:fldCharType="separate"/>
    </w:r>
    <w:r>
      <w:rPr>
        <w:rStyle w:val="PageNumber"/>
        <w:noProof/>
      </w:rPr>
      <w:t>48</w:t>
    </w:r>
    <w:r w:rsidRPr="005E4EB5">
      <w:rPr>
        <w:rStyle w:val="PageNumber"/>
      </w:rPr>
      <w:fldChar w:fldCharType="end"/>
    </w:r>
  </w:p>
  <w:p w:rsidR="00D34B30" w:rsidRPr="005E4EB5" w:rsidRDefault="00D34B30" w:rsidP="00823729">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B30" w:rsidRPr="005E4EB5" w:rsidRDefault="00D34B30" w:rsidP="00823729">
    <w:pPr>
      <w:pStyle w:val="Footer"/>
      <w:framePr w:wrap="around" w:vAnchor="text" w:hAnchor="margin" w:xAlign="outside" w:y="1"/>
      <w:rPr>
        <w:rStyle w:val="PageNumber"/>
      </w:rPr>
    </w:pPr>
    <w:r w:rsidRPr="005E4EB5">
      <w:rPr>
        <w:rStyle w:val="PageNumber"/>
      </w:rPr>
      <w:fldChar w:fldCharType="begin"/>
    </w:r>
    <w:r w:rsidRPr="005E4EB5">
      <w:rPr>
        <w:rStyle w:val="PageNumber"/>
      </w:rPr>
      <w:instrText xml:space="preserve">PAGE  </w:instrText>
    </w:r>
    <w:r w:rsidRPr="005E4EB5">
      <w:rPr>
        <w:rStyle w:val="PageNumber"/>
      </w:rPr>
      <w:fldChar w:fldCharType="separate"/>
    </w:r>
    <w:r>
      <w:rPr>
        <w:rStyle w:val="PageNumber"/>
        <w:noProof/>
      </w:rPr>
      <w:t>2</w:t>
    </w:r>
    <w:r w:rsidRPr="005E4EB5">
      <w:rPr>
        <w:rStyle w:val="PageNumber"/>
      </w:rPr>
      <w:fldChar w:fldCharType="end"/>
    </w:r>
  </w:p>
  <w:p w:rsidR="00D34B30" w:rsidRPr="00F258BB" w:rsidRDefault="00D34B30" w:rsidP="0082372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491109"/>
      <w:docPartObj>
        <w:docPartGallery w:val="Page Numbers (Bottom of Page)"/>
        <w:docPartUnique/>
      </w:docPartObj>
    </w:sdtPr>
    <w:sdtEndPr>
      <w:rPr>
        <w:noProof/>
      </w:rPr>
    </w:sdtEndPr>
    <w:sdtContent>
      <w:p w:rsidR="00D34B30" w:rsidRDefault="00D34B3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34B30" w:rsidRPr="005C69E0" w:rsidRDefault="00D34B30">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B30" w:rsidRDefault="00D34B30" w:rsidP="00D34B30">
      <w:r>
        <w:separator/>
      </w:r>
    </w:p>
  </w:footnote>
  <w:footnote w:type="continuationSeparator" w:id="0">
    <w:p w:rsidR="00D34B30" w:rsidRDefault="00D34B30" w:rsidP="00D34B30">
      <w:r>
        <w:continuationSeparator/>
      </w:r>
    </w:p>
  </w:footnote>
  <w:footnote w:id="1">
    <w:p w:rsidR="00D34B30" w:rsidRPr="00B7164C" w:rsidRDefault="00D34B30" w:rsidP="00D34B30">
      <w:pPr>
        <w:pStyle w:val="FootnoteText"/>
        <w:spacing w:before="60"/>
        <w:ind w:left="1247" w:firstLine="1"/>
      </w:pPr>
      <w:r w:rsidRPr="00B7164C">
        <w:rPr>
          <w:rStyle w:val="FootnoteReference"/>
          <w:sz w:val="18"/>
        </w:rPr>
        <w:footnoteRef/>
      </w:r>
      <w:r w:rsidRPr="00B7164C">
        <w:rPr>
          <w:sz w:val="18"/>
        </w:rPr>
        <w:t xml:space="preserve"> </w:t>
      </w:r>
      <w:r w:rsidRPr="00B7164C">
        <w:rPr>
          <w:sz w:val="18"/>
        </w:rPr>
        <w:tab/>
        <w:t xml:space="preserve">JUSSCANNZ refers to </w:t>
      </w:r>
      <w:smartTag w:uri="urn:schemas-microsoft-com:office:smarttags" w:element="country-region">
        <w:r w:rsidRPr="00B7164C">
          <w:rPr>
            <w:sz w:val="18"/>
          </w:rPr>
          <w:t>Japan</w:t>
        </w:r>
      </w:smartTag>
      <w:r w:rsidRPr="00B7164C">
        <w:rPr>
          <w:sz w:val="18"/>
        </w:rPr>
        <w:t xml:space="preserve">, the </w:t>
      </w:r>
      <w:smartTag w:uri="urn:schemas-microsoft-com:office:smarttags" w:element="country-region">
        <w:r w:rsidRPr="00B7164C">
          <w:rPr>
            <w:sz w:val="18"/>
          </w:rPr>
          <w:t>United States of America</w:t>
        </w:r>
      </w:smartTag>
      <w:r w:rsidRPr="00B7164C">
        <w:rPr>
          <w:sz w:val="18"/>
        </w:rPr>
        <w:t xml:space="preserve">, </w:t>
      </w:r>
      <w:smartTag w:uri="urn:schemas-microsoft-com:office:smarttags" w:element="country-region">
        <w:r w:rsidRPr="00B7164C">
          <w:rPr>
            <w:sz w:val="18"/>
          </w:rPr>
          <w:t>Switzerland</w:t>
        </w:r>
      </w:smartTag>
      <w:r w:rsidRPr="00B7164C">
        <w:rPr>
          <w:sz w:val="18"/>
        </w:rPr>
        <w:t xml:space="preserve">, </w:t>
      </w:r>
      <w:smartTag w:uri="urn:schemas-microsoft-com:office:smarttags" w:element="country-region">
        <w:r w:rsidRPr="00B7164C">
          <w:rPr>
            <w:sz w:val="18"/>
          </w:rPr>
          <w:t>Canada</w:t>
        </w:r>
      </w:smartTag>
      <w:r w:rsidRPr="00B7164C">
        <w:rPr>
          <w:sz w:val="18"/>
        </w:rPr>
        <w:t xml:space="preserve">, </w:t>
      </w:r>
      <w:smartTag w:uri="urn:schemas-microsoft-com:office:smarttags" w:element="country-region">
        <w:r w:rsidRPr="00B7164C">
          <w:rPr>
            <w:sz w:val="18"/>
          </w:rPr>
          <w:t>Australia</w:t>
        </w:r>
      </w:smartTag>
      <w:r w:rsidRPr="00B7164C">
        <w:rPr>
          <w:sz w:val="18"/>
        </w:rPr>
        <w:t xml:space="preserve">, </w:t>
      </w:r>
      <w:smartTag w:uri="urn:schemas-microsoft-com:office:smarttags" w:element="country-region">
        <w:r w:rsidRPr="00B7164C">
          <w:rPr>
            <w:sz w:val="18"/>
          </w:rPr>
          <w:t>Norway</w:t>
        </w:r>
      </w:smartTag>
      <w:r w:rsidRPr="00B7164C">
        <w:rPr>
          <w:sz w:val="18"/>
        </w:rPr>
        <w:t xml:space="preserve"> and </w:t>
      </w:r>
      <w:smartTag w:uri="urn:schemas-microsoft-com:office:smarttags" w:element="place">
        <w:smartTag w:uri="urn:schemas-microsoft-com:office:smarttags" w:element="country-region">
          <w:r w:rsidRPr="00B7164C">
            <w:rPr>
              <w:sz w:val="18"/>
            </w:rPr>
            <w:t>New Zealand</w:t>
          </w:r>
        </w:smartTag>
      </w:smartTag>
      <w:r w:rsidRPr="00B7164C">
        <w:rPr>
          <w:sz w:val="18"/>
        </w:rPr>
        <w:t>.</w:t>
      </w:r>
    </w:p>
  </w:footnote>
  <w:footnote w:id="2">
    <w:p w:rsidR="00D34B30" w:rsidRPr="00B7164C" w:rsidRDefault="00D34B30" w:rsidP="00D34B30">
      <w:pPr>
        <w:pStyle w:val="FootnoteText"/>
        <w:spacing w:before="60"/>
        <w:ind w:left="1247" w:firstLine="1"/>
      </w:pPr>
      <w:r w:rsidRPr="00B7164C">
        <w:rPr>
          <w:rStyle w:val="FootnoteReference"/>
          <w:sz w:val="18"/>
          <w:szCs w:val="18"/>
        </w:rPr>
        <w:footnoteRef/>
      </w:r>
      <w:r w:rsidRPr="00B7164C">
        <w:rPr>
          <w:sz w:val="18"/>
          <w:szCs w:val="18"/>
        </w:rPr>
        <w:t xml:space="preserve"> </w:t>
      </w:r>
      <w:r w:rsidRPr="00B7164C">
        <w:rPr>
          <w:sz w:val="18"/>
          <w:szCs w:val="18"/>
        </w:rPr>
        <w:tab/>
      </w:r>
      <w:r w:rsidRPr="00B7164C">
        <w:rPr>
          <w:sz w:val="18"/>
          <w:szCs w:val="18"/>
          <w:lang w:val="en-US"/>
        </w:rPr>
        <w:t xml:space="preserve">The seven participating organizations of IOMC are the Food and Agriculture Organization of the United Nations, the International </w:t>
      </w:r>
      <w:proofErr w:type="spellStart"/>
      <w:r w:rsidRPr="00B7164C">
        <w:rPr>
          <w:sz w:val="18"/>
          <w:szCs w:val="18"/>
          <w:lang w:val="en-US"/>
        </w:rPr>
        <w:t>Labour</w:t>
      </w:r>
      <w:proofErr w:type="spellEnd"/>
      <w:r w:rsidRPr="00B7164C">
        <w:rPr>
          <w:sz w:val="18"/>
          <w:szCs w:val="18"/>
          <w:lang w:val="en-US"/>
        </w:rPr>
        <w:t xml:space="preserve"> Organization, the Organization for Economic Cooperation and Development, UNEP, the United Nations Industrial Development Organization, the United Nations Institute for Training and Research and the World Health Organization. In addition, the United Nations Development </w:t>
      </w:r>
      <w:proofErr w:type="spellStart"/>
      <w:r w:rsidRPr="00B7164C">
        <w:rPr>
          <w:sz w:val="18"/>
          <w:szCs w:val="18"/>
          <w:lang w:val="en-US"/>
        </w:rPr>
        <w:t>Programme</w:t>
      </w:r>
      <w:proofErr w:type="spellEnd"/>
      <w:r w:rsidRPr="00B7164C">
        <w:rPr>
          <w:sz w:val="18"/>
          <w:szCs w:val="18"/>
          <w:lang w:val="en-US"/>
        </w:rPr>
        <w:t xml:space="preserve"> and the World Bank participate as observers.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B30" w:rsidRDefault="00D34B30" w:rsidP="00823729">
    <w:pPr>
      <w:pStyle w:val="Header"/>
      <w:pBdr>
        <w:bottom w:val="single" w:sz="4" w:space="1" w:color="auto"/>
      </w:pBdr>
      <w:rPr>
        <w:b/>
        <w:sz w:val="17"/>
      </w:rPr>
    </w:pPr>
    <w:r>
      <w:rPr>
        <w:b/>
        <w:sz w:val="17"/>
      </w:rPr>
      <w:t>SAICM/ICCM.2/15</w:t>
    </w:r>
  </w:p>
  <w:p w:rsidR="00D34B30" w:rsidRPr="00F258BB" w:rsidRDefault="00D34B30">
    <w:pPr>
      <w:pStyle w:val="Header"/>
      <w:rPr>
        <w:sz w:val="17"/>
        <w:szCs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B30" w:rsidRDefault="00D34B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7301"/>
    <w:multiLevelType w:val="hybridMultilevel"/>
    <w:tmpl w:val="3EB641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570EE5"/>
    <w:multiLevelType w:val="hybridMultilevel"/>
    <w:tmpl w:val="72DE5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278664A"/>
    <w:multiLevelType w:val="hybridMultilevel"/>
    <w:tmpl w:val="B05EB6AC"/>
    <w:lvl w:ilvl="0" w:tplc="0807000F">
      <w:start w:val="1"/>
      <w:numFmt w:val="bullet"/>
      <w:lvlText w:val=""/>
      <w:lvlJc w:val="left"/>
      <w:pPr>
        <w:tabs>
          <w:tab w:val="num" w:pos="720"/>
        </w:tabs>
        <w:ind w:left="720" w:hanging="360"/>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3">
    <w:nsid w:val="6EDA7221"/>
    <w:multiLevelType w:val="hybridMultilevel"/>
    <w:tmpl w:val="4AEC9DB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727427AE"/>
    <w:multiLevelType w:val="hybridMultilevel"/>
    <w:tmpl w:val="AEBCE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B30"/>
    <w:rsid w:val="002F4632"/>
    <w:rsid w:val="00743C85"/>
    <w:rsid w:val="008F4757"/>
    <w:rsid w:val="00D34B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B30"/>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xtitle">
    <w:name w:val="Anx title"/>
    <w:basedOn w:val="Normal"/>
    <w:rsid w:val="00D34B30"/>
    <w:pPr>
      <w:ind w:left="1247"/>
    </w:pPr>
    <w:rPr>
      <w:rFonts w:eastAsia="MS Mincho"/>
      <w:b/>
      <w:bCs/>
      <w:sz w:val="28"/>
      <w:szCs w:val="26"/>
      <w:lang w:val="en-GB" w:eastAsia="en-US"/>
    </w:rPr>
  </w:style>
  <w:style w:type="paragraph" w:customStyle="1" w:styleId="Anxhead">
    <w:name w:val="Anx head"/>
    <w:basedOn w:val="Normal"/>
    <w:rsid w:val="00D34B30"/>
    <w:rPr>
      <w:rFonts w:eastAsia="MS Mincho"/>
      <w:b/>
      <w:bCs/>
      <w:sz w:val="28"/>
      <w:szCs w:val="22"/>
      <w:lang w:val="en-GB" w:eastAsia="en-US"/>
    </w:rPr>
  </w:style>
  <w:style w:type="paragraph" w:styleId="Footer">
    <w:name w:val="footer"/>
    <w:basedOn w:val="Normal"/>
    <w:link w:val="FooterChar"/>
    <w:uiPriority w:val="99"/>
    <w:rsid w:val="00D34B30"/>
    <w:pPr>
      <w:tabs>
        <w:tab w:val="center" w:pos="4320"/>
        <w:tab w:val="right" w:pos="8640"/>
      </w:tabs>
    </w:pPr>
  </w:style>
  <w:style w:type="character" w:customStyle="1" w:styleId="FooterChar">
    <w:name w:val="Footer Char"/>
    <w:basedOn w:val="DefaultParagraphFont"/>
    <w:link w:val="Footer"/>
    <w:uiPriority w:val="99"/>
    <w:rsid w:val="00D34B30"/>
    <w:rPr>
      <w:rFonts w:ascii="Times New Roman" w:eastAsia="SimSun" w:hAnsi="Times New Roman" w:cs="Times New Roman"/>
      <w:sz w:val="24"/>
      <w:szCs w:val="24"/>
    </w:rPr>
  </w:style>
  <w:style w:type="character" w:styleId="PageNumber">
    <w:name w:val="page number"/>
    <w:basedOn w:val="DefaultParagraphFont"/>
    <w:rsid w:val="00D34B30"/>
  </w:style>
  <w:style w:type="paragraph" w:styleId="Header">
    <w:name w:val="header"/>
    <w:aliases w:val="#Header"/>
    <w:basedOn w:val="Normal"/>
    <w:link w:val="HeaderChar"/>
    <w:rsid w:val="00D34B30"/>
    <w:pPr>
      <w:tabs>
        <w:tab w:val="center" w:pos="4320"/>
        <w:tab w:val="right" w:pos="8640"/>
      </w:tabs>
    </w:pPr>
  </w:style>
  <w:style w:type="character" w:customStyle="1" w:styleId="HeaderChar">
    <w:name w:val="Header Char"/>
    <w:basedOn w:val="DefaultParagraphFont"/>
    <w:link w:val="Header"/>
    <w:rsid w:val="00D34B30"/>
    <w:rPr>
      <w:rFonts w:ascii="Times New Roman" w:eastAsia="SimSun" w:hAnsi="Times New Roman" w:cs="Times New Roman"/>
      <w:sz w:val="24"/>
      <w:szCs w:val="24"/>
    </w:rPr>
  </w:style>
  <w:style w:type="paragraph" w:styleId="FootnoteText">
    <w:name w:val="footnote text"/>
    <w:aliases w:val="Geneva 9,Font: Geneva 9,Boston 10,f,DNV-FT,Footnote01"/>
    <w:basedOn w:val="Normal"/>
    <w:link w:val="FootnoteTextChar"/>
    <w:semiHidden/>
    <w:rsid w:val="00D34B30"/>
    <w:rPr>
      <w:rFonts w:eastAsia="MS Mincho"/>
      <w:sz w:val="22"/>
      <w:szCs w:val="20"/>
      <w:lang w:val="en-GB" w:eastAsia="en-US"/>
    </w:rPr>
  </w:style>
  <w:style w:type="character" w:customStyle="1" w:styleId="FootnoteTextChar">
    <w:name w:val="Footnote Text Char"/>
    <w:basedOn w:val="DefaultParagraphFont"/>
    <w:link w:val="FootnoteText"/>
    <w:semiHidden/>
    <w:rsid w:val="00D34B30"/>
    <w:rPr>
      <w:rFonts w:ascii="Times New Roman" w:eastAsia="MS Mincho" w:hAnsi="Times New Roman" w:cs="Times New Roman"/>
      <w:szCs w:val="20"/>
      <w:lang w:val="en-GB" w:eastAsia="en-US"/>
    </w:rPr>
  </w:style>
  <w:style w:type="character" w:styleId="FootnoteReference">
    <w:name w:val="footnote reference"/>
    <w:aliases w:val="16 Point,Superscript 6 Point"/>
    <w:semiHidden/>
    <w:rsid w:val="00D34B30"/>
    <w:rPr>
      <w:vertAlign w:val="superscript"/>
    </w:rPr>
  </w:style>
  <w:style w:type="paragraph" w:customStyle="1" w:styleId="Paralevel1">
    <w:name w:val="Para level1"/>
    <w:basedOn w:val="Normal"/>
    <w:autoRedefine/>
    <w:rsid w:val="00D34B30"/>
    <w:pPr>
      <w:suppressAutoHyphens/>
      <w:spacing w:after="120"/>
      <w:ind w:left="1248"/>
    </w:pPr>
    <w:rPr>
      <w:rFonts w:eastAsia="MS Mincho"/>
      <w:b/>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B30"/>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xtitle">
    <w:name w:val="Anx title"/>
    <w:basedOn w:val="Normal"/>
    <w:rsid w:val="00D34B30"/>
    <w:pPr>
      <w:ind w:left="1247"/>
    </w:pPr>
    <w:rPr>
      <w:rFonts w:eastAsia="MS Mincho"/>
      <w:b/>
      <w:bCs/>
      <w:sz w:val="28"/>
      <w:szCs w:val="26"/>
      <w:lang w:val="en-GB" w:eastAsia="en-US"/>
    </w:rPr>
  </w:style>
  <w:style w:type="paragraph" w:customStyle="1" w:styleId="Anxhead">
    <w:name w:val="Anx head"/>
    <w:basedOn w:val="Normal"/>
    <w:rsid w:val="00D34B30"/>
    <w:rPr>
      <w:rFonts w:eastAsia="MS Mincho"/>
      <w:b/>
      <w:bCs/>
      <w:sz w:val="28"/>
      <w:szCs w:val="22"/>
      <w:lang w:val="en-GB" w:eastAsia="en-US"/>
    </w:rPr>
  </w:style>
  <w:style w:type="paragraph" w:styleId="Footer">
    <w:name w:val="footer"/>
    <w:basedOn w:val="Normal"/>
    <w:link w:val="FooterChar"/>
    <w:uiPriority w:val="99"/>
    <w:rsid w:val="00D34B30"/>
    <w:pPr>
      <w:tabs>
        <w:tab w:val="center" w:pos="4320"/>
        <w:tab w:val="right" w:pos="8640"/>
      </w:tabs>
    </w:pPr>
  </w:style>
  <w:style w:type="character" w:customStyle="1" w:styleId="FooterChar">
    <w:name w:val="Footer Char"/>
    <w:basedOn w:val="DefaultParagraphFont"/>
    <w:link w:val="Footer"/>
    <w:uiPriority w:val="99"/>
    <w:rsid w:val="00D34B30"/>
    <w:rPr>
      <w:rFonts w:ascii="Times New Roman" w:eastAsia="SimSun" w:hAnsi="Times New Roman" w:cs="Times New Roman"/>
      <w:sz w:val="24"/>
      <w:szCs w:val="24"/>
    </w:rPr>
  </w:style>
  <w:style w:type="character" w:styleId="PageNumber">
    <w:name w:val="page number"/>
    <w:basedOn w:val="DefaultParagraphFont"/>
    <w:rsid w:val="00D34B30"/>
  </w:style>
  <w:style w:type="paragraph" w:styleId="Header">
    <w:name w:val="header"/>
    <w:aliases w:val="#Header"/>
    <w:basedOn w:val="Normal"/>
    <w:link w:val="HeaderChar"/>
    <w:rsid w:val="00D34B30"/>
    <w:pPr>
      <w:tabs>
        <w:tab w:val="center" w:pos="4320"/>
        <w:tab w:val="right" w:pos="8640"/>
      </w:tabs>
    </w:pPr>
  </w:style>
  <w:style w:type="character" w:customStyle="1" w:styleId="HeaderChar">
    <w:name w:val="Header Char"/>
    <w:basedOn w:val="DefaultParagraphFont"/>
    <w:link w:val="Header"/>
    <w:rsid w:val="00D34B30"/>
    <w:rPr>
      <w:rFonts w:ascii="Times New Roman" w:eastAsia="SimSun" w:hAnsi="Times New Roman" w:cs="Times New Roman"/>
      <w:sz w:val="24"/>
      <w:szCs w:val="24"/>
    </w:rPr>
  </w:style>
  <w:style w:type="paragraph" w:styleId="FootnoteText">
    <w:name w:val="footnote text"/>
    <w:aliases w:val="Geneva 9,Font: Geneva 9,Boston 10,f,DNV-FT,Footnote01"/>
    <w:basedOn w:val="Normal"/>
    <w:link w:val="FootnoteTextChar"/>
    <w:semiHidden/>
    <w:rsid w:val="00D34B30"/>
    <w:rPr>
      <w:rFonts w:eastAsia="MS Mincho"/>
      <w:sz w:val="22"/>
      <w:szCs w:val="20"/>
      <w:lang w:val="en-GB" w:eastAsia="en-US"/>
    </w:rPr>
  </w:style>
  <w:style w:type="character" w:customStyle="1" w:styleId="FootnoteTextChar">
    <w:name w:val="Footnote Text Char"/>
    <w:basedOn w:val="DefaultParagraphFont"/>
    <w:link w:val="FootnoteText"/>
    <w:semiHidden/>
    <w:rsid w:val="00D34B30"/>
    <w:rPr>
      <w:rFonts w:ascii="Times New Roman" w:eastAsia="MS Mincho" w:hAnsi="Times New Roman" w:cs="Times New Roman"/>
      <w:szCs w:val="20"/>
      <w:lang w:val="en-GB" w:eastAsia="en-US"/>
    </w:rPr>
  </w:style>
  <w:style w:type="character" w:styleId="FootnoteReference">
    <w:name w:val="footnote reference"/>
    <w:aliases w:val="16 Point,Superscript 6 Point"/>
    <w:semiHidden/>
    <w:rsid w:val="00D34B30"/>
    <w:rPr>
      <w:vertAlign w:val="superscript"/>
    </w:rPr>
  </w:style>
  <w:style w:type="paragraph" w:customStyle="1" w:styleId="Paralevel1">
    <w:name w:val="Para level1"/>
    <w:basedOn w:val="Normal"/>
    <w:autoRedefine/>
    <w:rsid w:val="00D34B30"/>
    <w:pPr>
      <w:suppressAutoHyphens/>
      <w:spacing w:after="120"/>
      <w:ind w:left="1248"/>
    </w:pPr>
    <w:rPr>
      <w:rFonts w:eastAsia="MS Mincho"/>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11438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2016-08-19T09:49:00Z</dcterms:created>
  <dcterms:modified xsi:type="dcterms:W3CDTF">2016-08-19T09:50:00Z</dcterms:modified>
</cp:coreProperties>
</file>