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3F025" w14:textId="481FB9DD" w:rsidR="00E20B7F" w:rsidRDefault="00E20B7F" w:rsidP="00E20B7F">
      <w:pPr>
        <w:pStyle w:val="Title"/>
      </w:pPr>
      <w:r>
        <w:t>FY16</w:t>
      </w:r>
      <w:r w:rsidR="00956E25">
        <w:t xml:space="preserve"> – Mass Challenge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5411"/>
        <w:gridCol w:w="1800"/>
        <w:gridCol w:w="2340"/>
      </w:tblGrid>
      <w:tr w:rsidR="001C112E" w14:paraId="7A1479EC" w14:textId="77777777" w:rsidTr="004446C6">
        <w:tc>
          <w:tcPr>
            <w:tcW w:w="2690" w:type="dxa"/>
          </w:tcPr>
          <w:p w14:paraId="105828FA" w14:textId="77777777" w:rsidR="001C112E" w:rsidRPr="00192722" w:rsidRDefault="001C112E" w:rsidP="001C112E">
            <w:pPr>
              <w:rPr>
                <w:b/>
              </w:rPr>
            </w:pPr>
            <w:r w:rsidRPr="00192722">
              <w:rPr>
                <w:b/>
              </w:rPr>
              <w:t>Features</w:t>
            </w:r>
          </w:p>
        </w:tc>
        <w:tc>
          <w:tcPr>
            <w:tcW w:w="5411" w:type="dxa"/>
          </w:tcPr>
          <w:p w14:paraId="2128B359" w14:textId="77777777" w:rsidR="001C112E" w:rsidRPr="00192722" w:rsidRDefault="001C112E" w:rsidP="001C112E">
            <w:pPr>
              <w:rPr>
                <w:b/>
              </w:rPr>
            </w:pPr>
            <w:r w:rsidRPr="00192722">
              <w:rPr>
                <w:b/>
              </w:rPr>
              <w:t>Activities</w:t>
            </w:r>
          </w:p>
        </w:tc>
        <w:tc>
          <w:tcPr>
            <w:tcW w:w="1800" w:type="dxa"/>
          </w:tcPr>
          <w:p w14:paraId="31751D79" w14:textId="51305893" w:rsidR="001C112E" w:rsidRPr="00192722" w:rsidRDefault="007F7029" w:rsidP="001C112E">
            <w:pPr>
              <w:rPr>
                <w:b/>
              </w:rPr>
            </w:pPr>
            <w:r>
              <w:rPr>
                <w:b/>
              </w:rPr>
              <w:t>Depends On</w:t>
            </w:r>
          </w:p>
        </w:tc>
        <w:tc>
          <w:tcPr>
            <w:tcW w:w="2340" w:type="dxa"/>
          </w:tcPr>
          <w:p w14:paraId="74F87103" w14:textId="3333186B" w:rsidR="001C112E" w:rsidRPr="00192722" w:rsidRDefault="007F7029" w:rsidP="001C112E">
            <w:pPr>
              <w:rPr>
                <w:b/>
              </w:rPr>
            </w:pPr>
            <w:r>
              <w:rPr>
                <w:b/>
              </w:rPr>
              <w:t>Estimate of Effort</w:t>
            </w:r>
          </w:p>
        </w:tc>
      </w:tr>
      <w:tr w:rsidR="007F7029" w14:paraId="00BC4927" w14:textId="77777777" w:rsidTr="004446C6">
        <w:trPr>
          <w:trHeight w:val="998"/>
        </w:trPr>
        <w:tc>
          <w:tcPr>
            <w:tcW w:w="2690" w:type="dxa"/>
          </w:tcPr>
          <w:p w14:paraId="1A58FBE6" w14:textId="7C151AFC" w:rsidR="007F7029" w:rsidRDefault="007F7029" w:rsidP="00877A73">
            <w:r w:rsidRPr="00B00EE6">
              <w:rPr>
                <w:b/>
              </w:rPr>
              <w:t>Secure Server</w:t>
            </w:r>
            <w:r>
              <w:t xml:space="preserve"> - Secure syntheticmass.mitre.org server</w:t>
            </w:r>
          </w:p>
        </w:tc>
        <w:tc>
          <w:tcPr>
            <w:tcW w:w="5411" w:type="dxa"/>
          </w:tcPr>
          <w:p w14:paraId="62C46A10" w14:textId="43FD5931" w:rsidR="007F7029" w:rsidRDefault="007F7029" w:rsidP="008C60AC">
            <w:pPr>
              <w:pStyle w:val="ListParagraph"/>
              <w:numPr>
                <w:ilvl w:val="0"/>
                <w:numId w:val="3"/>
              </w:numPr>
            </w:pPr>
            <w:r>
              <w:t>Resolve identified issues in InfoSec scan</w:t>
            </w:r>
          </w:p>
        </w:tc>
        <w:tc>
          <w:tcPr>
            <w:tcW w:w="1800" w:type="dxa"/>
          </w:tcPr>
          <w:p w14:paraId="2425DAE8" w14:textId="77777777" w:rsidR="007F7029" w:rsidRPr="00962113" w:rsidRDefault="007F7029" w:rsidP="005C1BB1"/>
        </w:tc>
        <w:tc>
          <w:tcPr>
            <w:tcW w:w="2340" w:type="dxa"/>
          </w:tcPr>
          <w:p w14:paraId="5B4BA9C1" w14:textId="1FFFA390" w:rsidR="007F7029" w:rsidRDefault="00057E7D" w:rsidP="005C1BB1">
            <w:r>
              <w:t>2 staff weeks</w:t>
            </w:r>
          </w:p>
        </w:tc>
      </w:tr>
      <w:tr w:rsidR="007F7029" w14:paraId="3123BBDE" w14:textId="77777777" w:rsidTr="004446C6">
        <w:trPr>
          <w:trHeight w:val="1511"/>
        </w:trPr>
        <w:tc>
          <w:tcPr>
            <w:tcW w:w="2690" w:type="dxa"/>
          </w:tcPr>
          <w:p w14:paraId="211DB4BA" w14:textId="0A3E1226" w:rsidR="007F7029" w:rsidRDefault="007F7029" w:rsidP="00877A73">
            <w:r w:rsidRPr="00B00EE6">
              <w:rPr>
                <w:b/>
              </w:rPr>
              <w:t>Server on DMZ</w:t>
            </w:r>
            <w:r>
              <w:t xml:space="preserve"> - Get syntheticmass.mitre.org server moved into DMZ to support external access</w:t>
            </w:r>
          </w:p>
        </w:tc>
        <w:tc>
          <w:tcPr>
            <w:tcW w:w="5411" w:type="dxa"/>
          </w:tcPr>
          <w:p w14:paraId="0BAB0D9A" w14:textId="77777777" w:rsidR="007F7029" w:rsidRDefault="007F7029" w:rsidP="001316B8"/>
        </w:tc>
        <w:tc>
          <w:tcPr>
            <w:tcW w:w="1800" w:type="dxa"/>
          </w:tcPr>
          <w:p w14:paraId="3C35921B" w14:textId="44B7A013" w:rsidR="007F7029" w:rsidRPr="00962113" w:rsidRDefault="007F7029" w:rsidP="005C1BB1">
            <w:r>
              <w:t>Secure Server</w:t>
            </w:r>
          </w:p>
        </w:tc>
        <w:tc>
          <w:tcPr>
            <w:tcW w:w="2340" w:type="dxa"/>
          </w:tcPr>
          <w:p w14:paraId="6E32E262" w14:textId="31302B7E" w:rsidR="007F7029" w:rsidRDefault="007F7029" w:rsidP="005C1BB1"/>
        </w:tc>
      </w:tr>
      <w:tr w:rsidR="005C1BB1" w14:paraId="49F93F28" w14:textId="77777777" w:rsidTr="004446C6">
        <w:trPr>
          <w:trHeight w:val="719"/>
        </w:trPr>
        <w:tc>
          <w:tcPr>
            <w:tcW w:w="2690" w:type="dxa"/>
          </w:tcPr>
          <w:p w14:paraId="56EBEB1C" w14:textId="62A7087E" w:rsidR="005C1BB1" w:rsidRDefault="002D11D1" w:rsidP="004D21C2">
            <w:r w:rsidRPr="00B00EE6">
              <w:rPr>
                <w:b/>
              </w:rPr>
              <w:t>Census Stats</w:t>
            </w:r>
            <w:r>
              <w:t xml:space="preserve"> - </w:t>
            </w:r>
            <w:r w:rsidR="007F7029">
              <w:t xml:space="preserve">Support </w:t>
            </w:r>
            <w:r w:rsidR="004D21C2">
              <w:t xml:space="preserve">1-4 </w:t>
            </w:r>
            <w:r w:rsidR="007F7029">
              <w:t>ad</w:t>
            </w:r>
            <w:r w:rsidR="00E37867">
              <w:t>ditional Census statistics in SyntheticMass</w:t>
            </w:r>
            <w:r w:rsidR="007F7029">
              <w:t xml:space="preserve"> UI</w:t>
            </w:r>
          </w:p>
        </w:tc>
        <w:tc>
          <w:tcPr>
            <w:tcW w:w="5411" w:type="dxa"/>
          </w:tcPr>
          <w:p w14:paraId="0126CC6B" w14:textId="77777777" w:rsidR="008C60AC" w:rsidRDefault="007F7029" w:rsidP="00057E7D">
            <w:pPr>
              <w:pStyle w:val="ListParagraph"/>
              <w:numPr>
                <w:ilvl w:val="0"/>
                <w:numId w:val="3"/>
              </w:numPr>
            </w:pPr>
            <w:r>
              <w:t>Update API to offer those statistics at county and/or county subdivision levels</w:t>
            </w:r>
          </w:p>
          <w:p w14:paraId="1E61746A" w14:textId="69B5126B" w:rsidR="007F7029" w:rsidRDefault="007F7029" w:rsidP="00057E7D">
            <w:pPr>
              <w:pStyle w:val="ListParagraph"/>
              <w:numPr>
                <w:ilvl w:val="0"/>
                <w:numId w:val="3"/>
              </w:numPr>
            </w:pPr>
            <w:r>
              <w:t>Update UI to offer the new statistic as an option and get the data from the API</w:t>
            </w:r>
          </w:p>
        </w:tc>
        <w:tc>
          <w:tcPr>
            <w:tcW w:w="1800" w:type="dxa"/>
          </w:tcPr>
          <w:p w14:paraId="1BBBB903" w14:textId="3437CF46" w:rsidR="005C1BB1" w:rsidRPr="00962113" w:rsidRDefault="005C1BB1" w:rsidP="005C1BB1"/>
        </w:tc>
        <w:tc>
          <w:tcPr>
            <w:tcW w:w="2340" w:type="dxa"/>
          </w:tcPr>
          <w:p w14:paraId="4DBD7B9E" w14:textId="33D97A3D" w:rsidR="004B3803" w:rsidRDefault="004B3803" w:rsidP="004B3803">
            <w:pPr>
              <w:pStyle w:val="ListParagraph"/>
              <w:numPr>
                <w:ilvl w:val="0"/>
                <w:numId w:val="1"/>
              </w:numPr>
            </w:pPr>
            <w:r>
              <w:t>API - 1 Staff week</w:t>
            </w:r>
            <w:r w:rsidR="00087451">
              <w:t>/Stat</w:t>
            </w:r>
          </w:p>
          <w:p w14:paraId="0BB56BE7" w14:textId="5ECF70CF" w:rsidR="008C60AC" w:rsidRDefault="004B3803" w:rsidP="004B3803">
            <w:pPr>
              <w:pStyle w:val="ListParagraph"/>
              <w:numPr>
                <w:ilvl w:val="0"/>
                <w:numId w:val="1"/>
              </w:numPr>
            </w:pPr>
            <w:r>
              <w:t>UI –</w:t>
            </w:r>
            <w:r w:rsidR="00057E7D">
              <w:t xml:space="preserve"> 3</w:t>
            </w:r>
            <w:r>
              <w:t xml:space="preserve"> Staff days?</w:t>
            </w:r>
            <w:r w:rsidR="00087451">
              <w:t>/Stat</w:t>
            </w:r>
          </w:p>
        </w:tc>
      </w:tr>
      <w:tr w:rsidR="00877A73" w14:paraId="5E2C8CF1" w14:textId="77777777" w:rsidTr="004446C6">
        <w:trPr>
          <w:trHeight w:val="908"/>
        </w:trPr>
        <w:tc>
          <w:tcPr>
            <w:tcW w:w="2690" w:type="dxa"/>
          </w:tcPr>
          <w:p w14:paraId="0BA239D7" w14:textId="06F33812" w:rsidR="00877A73" w:rsidRDefault="002D11D1" w:rsidP="001C112E">
            <w:r w:rsidRPr="00B00EE6">
              <w:rPr>
                <w:b/>
              </w:rPr>
              <w:t>Synthetic Stats</w:t>
            </w:r>
            <w:r>
              <w:t xml:space="preserve"> </w:t>
            </w:r>
            <w:r w:rsidR="004D21C2">
              <w:t>–</w:t>
            </w:r>
            <w:r>
              <w:t xml:space="preserve"> </w:t>
            </w:r>
            <w:r w:rsidR="004D21C2">
              <w:t xml:space="preserve">1-4 </w:t>
            </w:r>
            <w:r w:rsidR="007F7029">
              <w:t>Additional Synthetic Statistics</w:t>
            </w:r>
            <w:r w:rsidR="00E37867">
              <w:t xml:space="preserve"> in </w:t>
            </w:r>
            <w:r w:rsidR="00E37867">
              <w:t>SyntheticMass</w:t>
            </w:r>
            <w:r>
              <w:t xml:space="preserve"> UI (e.g., number of living patients with diabetes)</w:t>
            </w:r>
          </w:p>
        </w:tc>
        <w:tc>
          <w:tcPr>
            <w:tcW w:w="5411" w:type="dxa"/>
          </w:tcPr>
          <w:p w14:paraId="41009C0A" w14:textId="77777777" w:rsidR="00E83C3C" w:rsidRDefault="002D11D1" w:rsidP="00057E7D">
            <w:pPr>
              <w:pStyle w:val="ListParagraph"/>
              <w:numPr>
                <w:ilvl w:val="0"/>
                <w:numId w:val="16"/>
              </w:numPr>
            </w:pPr>
            <w:r>
              <w:t>Update API to offer the new statistic which may require additional back-end work to maintain the statistic</w:t>
            </w:r>
          </w:p>
          <w:p w14:paraId="69919138" w14:textId="79E9A11F" w:rsidR="002D11D1" w:rsidRDefault="002D11D1" w:rsidP="00057E7D">
            <w:pPr>
              <w:pStyle w:val="ListParagraph"/>
              <w:numPr>
                <w:ilvl w:val="0"/>
                <w:numId w:val="16"/>
              </w:numPr>
            </w:pPr>
            <w:r>
              <w:t>Update UI to offer the new statistic as an option and get the data from the API</w:t>
            </w:r>
          </w:p>
        </w:tc>
        <w:tc>
          <w:tcPr>
            <w:tcW w:w="1800" w:type="dxa"/>
          </w:tcPr>
          <w:p w14:paraId="107D0051" w14:textId="679B9DA9" w:rsidR="00877A73" w:rsidRDefault="00877A73" w:rsidP="00ED3075"/>
        </w:tc>
        <w:tc>
          <w:tcPr>
            <w:tcW w:w="2340" w:type="dxa"/>
          </w:tcPr>
          <w:p w14:paraId="62A3858D" w14:textId="7E141004" w:rsidR="008C60AC" w:rsidRDefault="002D11D1" w:rsidP="002D11D1">
            <w:pPr>
              <w:pStyle w:val="ListParagraph"/>
              <w:numPr>
                <w:ilvl w:val="0"/>
                <w:numId w:val="1"/>
              </w:numPr>
            </w:pPr>
            <w:r>
              <w:t>API - 1 Staff week</w:t>
            </w:r>
            <w:r w:rsidR="00087451">
              <w:t>/Stat</w:t>
            </w:r>
          </w:p>
          <w:p w14:paraId="2681D747" w14:textId="7E9A8F44" w:rsidR="002D11D1" w:rsidRDefault="006A3134" w:rsidP="002D11D1">
            <w:pPr>
              <w:pStyle w:val="ListParagraph"/>
              <w:numPr>
                <w:ilvl w:val="0"/>
                <w:numId w:val="1"/>
              </w:numPr>
            </w:pPr>
            <w:r>
              <w:t>UI –</w:t>
            </w:r>
            <w:r w:rsidR="00057E7D">
              <w:t xml:space="preserve"> 3</w:t>
            </w:r>
            <w:r>
              <w:t xml:space="preserve"> Staff days?</w:t>
            </w:r>
            <w:r w:rsidR="00087451">
              <w:t>/Stat</w:t>
            </w:r>
          </w:p>
        </w:tc>
      </w:tr>
      <w:tr w:rsidR="004D21C2" w14:paraId="5B6CB6E9" w14:textId="77777777" w:rsidTr="000A56E5">
        <w:tc>
          <w:tcPr>
            <w:tcW w:w="2690" w:type="dxa"/>
          </w:tcPr>
          <w:p w14:paraId="3D4A35E8" w14:textId="77777777" w:rsidR="004D21C2" w:rsidRDefault="004D21C2" w:rsidP="000A56E5">
            <w:r w:rsidRPr="00B00EE6">
              <w:rPr>
                <w:b/>
              </w:rPr>
              <w:t>Download Synthetic Data</w:t>
            </w:r>
            <w:r>
              <w:t xml:space="preserve"> – Download Synthetic Patients by Criteria in Specified Format</w:t>
            </w:r>
          </w:p>
        </w:tc>
        <w:tc>
          <w:tcPr>
            <w:tcW w:w="5411" w:type="dxa"/>
          </w:tcPr>
          <w:p w14:paraId="0748C291" w14:textId="77777777" w:rsidR="004D21C2" w:rsidRDefault="004D21C2" w:rsidP="000A56E5">
            <w:pPr>
              <w:pStyle w:val="ListParagraph"/>
              <w:numPr>
                <w:ilvl w:val="0"/>
                <w:numId w:val="2"/>
              </w:numPr>
            </w:pPr>
            <w:r>
              <w:t>Support CCDA and FHIR formats with SHR compliance (?)</w:t>
            </w:r>
          </w:p>
          <w:p w14:paraId="1F79D3EC" w14:textId="77777777" w:rsidR="008621EA" w:rsidRDefault="008621EA" w:rsidP="000A56E5">
            <w:pPr>
              <w:pStyle w:val="ListParagraph"/>
              <w:numPr>
                <w:ilvl w:val="0"/>
                <w:numId w:val="2"/>
              </w:numPr>
            </w:pPr>
            <w:r>
              <w:t>Can leverage Search Synthetic Patients below</w:t>
            </w:r>
          </w:p>
          <w:p w14:paraId="6302E1F7" w14:textId="34F93863" w:rsidR="008621EA" w:rsidRDefault="008621EA" w:rsidP="000A56E5">
            <w:pPr>
              <w:pStyle w:val="ListParagraph"/>
              <w:numPr>
                <w:ilvl w:val="0"/>
                <w:numId w:val="2"/>
              </w:numPr>
            </w:pPr>
            <w:r>
              <w:t>Need to package up matching patients in CCDA or FHIR format and support downloading</w:t>
            </w:r>
          </w:p>
        </w:tc>
        <w:tc>
          <w:tcPr>
            <w:tcW w:w="1800" w:type="dxa"/>
          </w:tcPr>
          <w:p w14:paraId="00A3B506" w14:textId="77777777" w:rsidR="004D21C2" w:rsidRDefault="004D21C2" w:rsidP="000A56E5"/>
        </w:tc>
        <w:tc>
          <w:tcPr>
            <w:tcW w:w="2340" w:type="dxa"/>
          </w:tcPr>
          <w:p w14:paraId="4D82402A" w14:textId="77777777" w:rsidR="004D21C2" w:rsidRDefault="00426EA2" w:rsidP="00426EA2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API – 1 staff week</w:t>
            </w:r>
          </w:p>
          <w:p w14:paraId="23645710" w14:textId="232CCDFF" w:rsidR="00426EA2" w:rsidRDefault="00426EA2" w:rsidP="00426EA2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UI – 1 staff week</w:t>
            </w:r>
          </w:p>
        </w:tc>
      </w:tr>
      <w:tr w:rsidR="00CC3E7A" w14:paraId="05F65DF3" w14:textId="77777777" w:rsidTr="000A56E5">
        <w:tc>
          <w:tcPr>
            <w:tcW w:w="2690" w:type="dxa"/>
          </w:tcPr>
          <w:p w14:paraId="1C91D01C" w14:textId="1CF28062" w:rsidR="00CC3E7A" w:rsidRPr="00CC3E7A" w:rsidRDefault="00CC3E7A" w:rsidP="000A56E5">
            <w:r>
              <w:rPr>
                <w:b/>
              </w:rPr>
              <w:t>FHIR Client</w:t>
            </w:r>
            <w:r>
              <w:t xml:space="preserve"> – Integration Test of a FHIR Client using Synthetic Data</w:t>
            </w:r>
          </w:p>
        </w:tc>
        <w:tc>
          <w:tcPr>
            <w:tcW w:w="5411" w:type="dxa"/>
          </w:tcPr>
          <w:p w14:paraId="5F847C8F" w14:textId="77777777" w:rsidR="00CC3E7A" w:rsidRDefault="00003D6F" w:rsidP="000A56E5">
            <w:pPr>
              <w:pStyle w:val="ListParagraph"/>
              <w:numPr>
                <w:ilvl w:val="0"/>
                <w:numId w:val="2"/>
              </w:numPr>
            </w:pPr>
            <w:r>
              <w:t>FHIR Server with synthetic patient data</w:t>
            </w:r>
          </w:p>
          <w:p w14:paraId="20E97DD1" w14:textId="608A12FE" w:rsidR="00003D6F" w:rsidRDefault="00003D6F" w:rsidP="000A56E5">
            <w:pPr>
              <w:pStyle w:val="ListParagraph"/>
              <w:numPr>
                <w:ilvl w:val="0"/>
                <w:numId w:val="2"/>
              </w:numPr>
            </w:pPr>
            <w:r>
              <w:t>Resolve performance problems with HAPI FHIR server</w:t>
            </w:r>
          </w:p>
        </w:tc>
        <w:tc>
          <w:tcPr>
            <w:tcW w:w="1800" w:type="dxa"/>
          </w:tcPr>
          <w:p w14:paraId="388C84E1" w14:textId="69FF9EFA" w:rsidR="00CC3E7A" w:rsidRDefault="00003D6F" w:rsidP="000A56E5">
            <w:r>
              <w:t>Synthea generation</w:t>
            </w:r>
          </w:p>
        </w:tc>
        <w:tc>
          <w:tcPr>
            <w:tcW w:w="2340" w:type="dxa"/>
          </w:tcPr>
          <w:p w14:paraId="18290EA0" w14:textId="77777777" w:rsidR="00CC3E7A" w:rsidRDefault="00003D6F" w:rsidP="00003D6F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Up to 2 staff weeks to resolve performance issue</w:t>
            </w:r>
          </w:p>
          <w:p w14:paraId="01D2904C" w14:textId="1A1ACAAF" w:rsidR="00003D6F" w:rsidRDefault="00003D6F" w:rsidP="00003D6F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lastRenderedPageBreak/>
              <w:t>1 staff month duration to populate</w:t>
            </w:r>
          </w:p>
        </w:tc>
      </w:tr>
      <w:tr w:rsidR="000A3B2B" w14:paraId="767643FA" w14:textId="77777777" w:rsidTr="004446C6">
        <w:tc>
          <w:tcPr>
            <w:tcW w:w="2690" w:type="dxa"/>
          </w:tcPr>
          <w:p w14:paraId="7E963A0F" w14:textId="1246072D" w:rsidR="000A3B2B" w:rsidRDefault="00FD27DA" w:rsidP="00FD27DA">
            <w:r>
              <w:rPr>
                <w:b/>
              </w:rPr>
              <w:lastRenderedPageBreak/>
              <w:t xml:space="preserve">Integration Test </w:t>
            </w:r>
            <w:r w:rsidR="002D11D1" w:rsidRPr="00B00EE6">
              <w:rPr>
                <w:b/>
              </w:rPr>
              <w:t xml:space="preserve">Direct </w:t>
            </w:r>
            <w:r>
              <w:rPr>
                <w:b/>
              </w:rPr>
              <w:t xml:space="preserve">Sending </w:t>
            </w:r>
            <w:r>
              <w:t>–</w:t>
            </w:r>
            <w:r w:rsidR="002D11D1">
              <w:t xml:space="preserve"> </w:t>
            </w:r>
            <w:r>
              <w:t>Integration Test Direct Sending using Synthetic Data</w:t>
            </w:r>
          </w:p>
        </w:tc>
        <w:tc>
          <w:tcPr>
            <w:tcW w:w="5411" w:type="dxa"/>
          </w:tcPr>
          <w:p w14:paraId="23680039" w14:textId="23098194" w:rsidR="009D1741" w:rsidRDefault="00FD27DA" w:rsidP="00FD27DA">
            <w:pPr>
              <w:pStyle w:val="ListParagraph"/>
              <w:numPr>
                <w:ilvl w:val="0"/>
                <w:numId w:val="17"/>
              </w:numPr>
            </w:pPr>
            <w:r>
              <w:t>Receive data via Direct and store in FHIR server</w:t>
            </w:r>
          </w:p>
        </w:tc>
        <w:tc>
          <w:tcPr>
            <w:tcW w:w="1800" w:type="dxa"/>
          </w:tcPr>
          <w:p w14:paraId="67DD5FD3" w14:textId="454377DC" w:rsidR="00404705" w:rsidRPr="00404705" w:rsidRDefault="00404705" w:rsidP="00ED3075"/>
        </w:tc>
        <w:tc>
          <w:tcPr>
            <w:tcW w:w="2340" w:type="dxa"/>
          </w:tcPr>
          <w:p w14:paraId="32B21FAF" w14:textId="0EC3DF73" w:rsidR="00FD27DA" w:rsidRDefault="00FD27DA" w:rsidP="00FD27DA">
            <w:pPr>
              <w:pStyle w:val="ListParagraph"/>
              <w:numPr>
                <w:ilvl w:val="0"/>
                <w:numId w:val="17"/>
              </w:numPr>
              <w:ind w:left="331"/>
            </w:pPr>
            <w:r>
              <w:t>Back-end – 1 staff week</w:t>
            </w:r>
          </w:p>
        </w:tc>
      </w:tr>
      <w:tr w:rsidR="00FD27DA" w14:paraId="378E9F94" w14:textId="77777777" w:rsidTr="000A56E5">
        <w:tc>
          <w:tcPr>
            <w:tcW w:w="2690" w:type="dxa"/>
          </w:tcPr>
          <w:p w14:paraId="257D229E" w14:textId="723BDFDF" w:rsidR="00FD27DA" w:rsidRDefault="00FD27DA" w:rsidP="000A56E5">
            <w:pPr>
              <w:rPr>
                <w:b/>
              </w:rPr>
            </w:pPr>
            <w:r>
              <w:rPr>
                <w:b/>
              </w:rPr>
              <w:t>Integration Test Direct Receiving</w:t>
            </w:r>
          </w:p>
        </w:tc>
        <w:tc>
          <w:tcPr>
            <w:tcW w:w="5411" w:type="dxa"/>
          </w:tcPr>
          <w:p w14:paraId="662DD911" w14:textId="77777777" w:rsidR="00A210BF" w:rsidRDefault="00A210BF" w:rsidP="00A210BF">
            <w:pPr>
              <w:pStyle w:val="ListParagraph"/>
              <w:numPr>
                <w:ilvl w:val="0"/>
                <w:numId w:val="17"/>
              </w:numPr>
            </w:pPr>
            <w:r>
              <w:t>API required to initiate Direct sending and for address lookup</w:t>
            </w:r>
            <w:r>
              <w:t xml:space="preserve"> </w:t>
            </w:r>
          </w:p>
          <w:p w14:paraId="4CA5C5D0" w14:textId="41CCBAFA" w:rsidR="00FD27DA" w:rsidRDefault="00FD27DA" w:rsidP="00A210BF">
            <w:pPr>
              <w:pStyle w:val="ListParagraph"/>
              <w:numPr>
                <w:ilvl w:val="0"/>
                <w:numId w:val="17"/>
              </w:numPr>
            </w:pPr>
            <w:r>
              <w:t xml:space="preserve">Update UI to support sending of </w:t>
            </w:r>
            <w:r>
              <w:t xml:space="preserve">synthetic </w:t>
            </w:r>
            <w:r>
              <w:t>data via Direct including recipient address lookup</w:t>
            </w:r>
          </w:p>
        </w:tc>
        <w:tc>
          <w:tcPr>
            <w:tcW w:w="1800" w:type="dxa"/>
          </w:tcPr>
          <w:p w14:paraId="0EA2A22B" w14:textId="77777777" w:rsidR="00FD27DA" w:rsidRPr="00404705" w:rsidRDefault="00FD27DA" w:rsidP="000A56E5"/>
        </w:tc>
        <w:tc>
          <w:tcPr>
            <w:tcW w:w="2340" w:type="dxa"/>
          </w:tcPr>
          <w:p w14:paraId="0121AA6C" w14:textId="77777777" w:rsidR="00671F7F" w:rsidRDefault="00671F7F" w:rsidP="00671F7F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API – 1 staff week</w:t>
            </w:r>
          </w:p>
          <w:p w14:paraId="10340ACA" w14:textId="03939474" w:rsidR="00FD27DA" w:rsidRDefault="00671F7F" w:rsidP="00671F7F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UI – 1 staff week</w:t>
            </w:r>
          </w:p>
        </w:tc>
      </w:tr>
      <w:tr w:rsidR="00A210BF" w14:paraId="23AD66C1" w14:textId="77777777" w:rsidTr="000A56E5">
        <w:tc>
          <w:tcPr>
            <w:tcW w:w="2690" w:type="dxa"/>
          </w:tcPr>
          <w:p w14:paraId="133012EC" w14:textId="480AAB02" w:rsidR="00A210BF" w:rsidRPr="00A210BF" w:rsidRDefault="00A210BF" w:rsidP="000A56E5">
            <w:r>
              <w:rPr>
                <w:b/>
              </w:rPr>
              <w:t>Search Synthetic Patients</w:t>
            </w:r>
            <w:r>
              <w:t xml:space="preserve"> – Define criteria and see list of matching synthetic patients</w:t>
            </w:r>
          </w:p>
        </w:tc>
        <w:tc>
          <w:tcPr>
            <w:tcW w:w="5411" w:type="dxa"/>
          </w:tcPr>
          <w:p w14:paraId="46460D94" w14:textId="77777777" w:rsidR="00A210BF" w:rsidRDefault="0044795C" w:rsidP="00A210BF">
            <w:pPr>
              <w:pStyle w:val="ListParagraph"/>
              <w:numPr>
                <w:ilvl w:val="0"/>
                <w:numId w:val="17"/>
              </w:numPr>
            </w:pPr>
            <w:r>
              <w:t>API for searching already exists in FHIR</w:t>
            </w:r>
          </w:p>
          <w:p w14:paraId="3652AE18" w14:textId="622CA9D4" w:rsidR="0044795C" w:rsidRDefault="0044795C" w:rsidP="00A210BF">
            <w:pPr>
              <w:pStyle w:val="ListParagraph"/>
              <w:numPr>
                <w:ilvl w:val="0"/>
                <w:numId w:val="17"/>
              </w:numPr>
            </w:pPr>
            <w:r>
              <w:t>FHIR Tester client has a UI for doing this already, but may want to improve upon that</w:t>
            </w:r>
          </w:p>
        </w:tc>
        <w:tc>
          <w:tcPr>
            <w:tcW w:w="1800" w:type="dxa"/>
          </w:tcPr>
          <w:p w14:paraId="1CED97B4" w14:textId="77777777" w:rsidR="00A210BF" w:rsidRPr="00404705" w:rsidRDefault="00A210BF" w:rsidP="000A56E5"/>
        </w:tc>
        <w:tc>
          <w:tcPr>
            <w:tcW w:w="2340" w:type="dxa"/>
          </w:tcPr>
          <w:p w14:paraId="61E184B8" w14:textId="6250D43D" w:rsidR="00A210BF" w:rsidRDefault="0044795C" w:rsidP="00671F7F">
            <w:pPr>
              <w:pStyle w:val="ListParagraph"/>
              <w:numPr>
                <w:ilvl w:val="0"/>
                <w:numId w:val="2"/>
              </w:numPr>
              <w:ind w:left="331"/>
            </w:pPr>
            <w:r>
              <w:t>UI –</w:t>
            </w:r>
            <w:r w:rsidR="00171657">
              <w:t xml:space="preserve"> 2</w:t>
            </w:r>
            <w:r>
              <w:t xml:space="preserve"> staff week</w:t>
            </w:r>
            <w:r w:rsidR="00171657">
              <w:t>s (if needed)</w:t>
            </w:r>
          </w:p>
        </w:tc>
      </w:tr>
      <w:tr w:rsidR="00CC3E7A" w14:paraId="41BB6D09" w14:textId="77777777" w:rsidTr="000A56E5">
        <w:tc>
          <w:tcPr>
            <w:tcW w:w="2690" w:type="dxa"/>
          </w:tcPr>
          <w:p w14:paraId="5137BDEE" w14:textId="6C552276" w:rsidR="00CC3E7A" w:rsidRPr="00454CF5" w:rsidRDefault="00CC3E7A" w:rsidP="00244719">
            <w:r>
              <w:rPr>
                <w:b/>
              </w:rPr>
              <w:t>View Synthetic Patient</w:t>
            </w:r>
            <w:r>
              <w:t xml:space="preserve"> – View</w:t>
            </w:r>
            <w:r w:rsidR="00244719">
              <w:t xml:space="preserve"> a synthetic patient’s record</w:t>
            </w:r>
          </w:p>
        </w:tc>
        <w:tc>
          <w:tcPr>
            <w:tcW w:w="5411" w:type="dxa"/>
          </w:tcPr>
          <w:p w14:paraId="477212A7" w14:textId="77777777" w:rsidR="00CC3E7A" w:rsidRDefault="00244719" w:rsidP="000A56E5">
            <w:pPr>
              <w:pStyle w:val="ListParagraph"/>
              <w:numPr>
                <w:ilvl w:val="0"/>
                <w:numId w:val="17"/>
              </w:numPr>
            </w:pPr>
            <w:r>
              <w:t>API for retrieving a patient already exists in FHIR</w:t>
            </w:r>
          </w:p>
          <w:p w14:paraId="627E3BAF" w14:textId="32663A79" w:rsidR="00244719" w:rsidRDefault="00244719" w:rsidP="000A56E5">
            <w:pPr>
              <w:pStyle w:val="ListParagraph"/>
              <w:numPr>
                <w:ilvl w:val="0"/>
                <w:numId w:val="17"/>
              </w:numPr>
            </w:pPr>
            <w:r>
              <w:t>Create UI to view a patient record</w:t>
            </w:r>
          </w:p>
        </w:tc>
        <w:tc>
          <w:tcPr>
            <w:tcW w:w="1800" w:type="dxa"/>
          </w:tcPr>
          <w:p w14:paraId="1FC49BD1" w14:textId="77777777" w:rsidR="00CC3E7A" w:rsidRPr="00404705" w:rsidRDefault="00CC3E7A" w:rsidP="000A56E5"/>
        </w:tc>
        <w:tc>
          <w:tcPr>
            <w:tcW w:w="2340" w:type="dxa"/>
          </w:tcPr>
          <w:p w14:paraId="549A6256" w14:textId="77777777" w:rsidR="00CC3E7A" w:rsidRDefault="00CC3E7A" w:rsidP="000A56E5">
            <w:r>
              <w:t>UI – 3 staff weeks</w:t>
            </w:r>
          </w:p>
        </w:tc>
      </w:tr>
    </w:tbl>
    <w:p w14:paraId="56D35F6E" w14:textId="7A5D2700" w:rsidR="005C1BB1" w:rsidRDefault="005C1BB1"/>
    <w:p w14:paraId="147DF628" w14:textId="7A31F2D5" w:rsidR="00E20B7F" w:rsidRDefault="00E20B7F" w:rsidP="00E20B7F">
      <w:pPr>
        <w:pStyle w:val="Title"/>
      </w:pPr>
      <w:r>
        <w:t>FY17</w:t>
      </w:r>
      <w:r w:rsidR="00956E25">
        <w:t xml:space="preserve"> – Synthetic Mass v1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5411"/>
        <w:gridCol w:w="1800"/>
        <w:gridCol w:w="2340"/>
      </w:tblGrid>
      <w:tr w:rsidR="00E20B7F" w14:paraId="09D2E715" w14:textId="77777777" w:rsidTr="000E3FA3">
        <w:tc>
          <w:tcPr>
            <w:tcW w:w="2437" w:type="dxa"/>
          </w:tcPr>
          <w:p w14:paraId="58EA15D3" w14:textId="77777777" w:rsidR="00E20B7F" w:rsidRPr="00192722" w:rsidRDefault="00E20B7F" w:rsidP="000E3FA3">
            <w:pPr>
              <w:rPr>
                <w:b/>
              </w:rPr>
            </w:pPr>
            <w:r w:rsidRPr="00192722">
              <w:rPr>
                <w:b/>
              </w:rPr>
              <w:t>Features</w:t>
            </w:r>
          </w:p>
        </w:tc>
        <w:tc>
          <w:tcPr>
            <w:tcW w:w="5411" w:type="dxa"/>
          </w:tcPr>
          <w:p w14:paraId="27542FAC" w14:textId="77777777" w:rsidR="00E20B7F" w:rsidRPr="00192722" w:rsidRDefault="00E20B7F" w:rsidP="000E3FA3">
            <w:pPr>
              <w:rPr>
                <w:b/>
              </w:rPr>
            </w:pPr>
            <w:r w:rsidRPr="00192722">
              <w:rPr>
                <w:b/>
              </w:rPr>
              <w:t>Activities</w:t>
            </w:r>
          </w:p>
        </w:tc>
        <w:tc>
          <w:tcPr>
            <w:tcW w:w="1800" w:type="dxa"/>
          </w:tcPr>
          <w:p w14:paraId="63B5A22A" w14:textId="6DF9682A" w:rsidR="00E20B7F" w:rsidRPr="00192722" w:rsidRDefault="006A3134" w:rsidP="000E3FA3">
            <w:pPr>
              <w:rPr>
                <w:b/>
              </w:rPr>
            </w:pPr>
            <w:r>
              <w:rPr>
                <w:b/>
              </w:rPr>
              <w:t>Depends On</w:t>
            </w:r>
          </w:p>
        </w:tc>
        <w:tc>
          <w:tcPr>
            <w:tcW w:w="2340" w:type="dxa"/>
          </w:tcPr>
          <w:p w14:paraId="4A1B0671" w14:textId="1DB12399" w:rsidR="00E20B7F" w:rsidRPr="00192722" w:rsidRDefault="006A3134" w:rsidP="000E3FA3">
            <w:pPr>
              <w:rPr>
                <w:b/>
              </w:rPr>
            </w:pPr>
            <w:r>
              <w:rPr>
                <w:b/>
              </w:rPr>
              <w:t>Estimate of Effort</w:t>
            </w:r>
          </w:p>
        </w:tc>
      </w:tr>
      <w:tr w:rsidR="00E20B7F" w14:paraId="23001772" w14:textId="77777777" w:rsidTr="000E3FA3">
        <w:trPr>
          <w:trHeight w:val="908"/>
        </w:trPr>
        <w:tc>
          <w:tcPr>
            <w:tcW w:w="2437" w:type="dxa"/>
          </w:tcPr>
          <w:p w14:paraId="2D560C28" w14:textId="54FCA9E0" w:rsidR="00E20B7F" w:rsidRDefault="006A3134" w:rsidP="000E3FA3">
            <w:r>
              <w:t>Blue Button</w:t>
            </w:r>
          </w:p>
        </w:tc>
        <w:tc>
          <w:tcPr>
            <w:tcW w:w="5411" w:type="dxa"/>
          </w:tcPr>
          <w:p w14:paraId="7E11E291" w14:textId="72CF7A6F" w:rsidR="00E20B7F" w:rsidRDefault="00E20B7F" w:rsidP="000F1EF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0F2DC43F" w14:textId="3C47AFF1" w:rsidR="00E20B7F" w:rsidRDefault="00E20B7F" w:rsidP="000E3FA3"/>
        </w:tc>
        <w:tc>
          <w:tcPr>
            <w:tcW w:w="2340" w:type="dxa"/>
          </w:tcPr>
          <w:p w14:paraId="5DD72DAC" w14:textId="77777777" w:rsidR="00E20B7F" w:rsidRDefault="00E20B7F" w:rsidP="006A3134"/>
        </w:tc>
      </w:tr>
      <w:tr w:rsidR="00363E78" w14:paraId="4BB90E72" w14:textId="77777777" w:rsidTr="000E3FA3">
        <w:trPr>
          <w:trHeight w:val="908"/>
        </w:trPr>
        <w:tc>
          <w:tcPr>
            <w:tcW w:w="2437" w:type="dxa"/>
          </w:tcPr>
          <w:p w14:paraId="27F071E2" w14:textId="19523E2D" w:rsidR="00363E78" w:rsidRDefault="00363E78" w:rsidP="000E3FA3">
            <w:r>
              <w:t>Support Mass Challenge (</w:t>
            </w:r>
            <w:r>
              <w:t>Until February 2017</w:t>
            </w:r>
            <w:r>
              <w:t>)</w:t>
            </w:r>
          </w:p>
        </w:tc>
        <w:tc>
          <w:tcPr>
            <w:tcW w:w="5411" w:type="dxa"/>
          </w:tcPr>
          <w:p w14:paraId="4E4DA82B" w14:textId="68B0B89B" w:rsidR="00363E78" w:rsidRDefault="00363E78" w:rsidP="000F1EF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143954E3" w14:textId="77777777" w:rsidR="00363E78" w:rsidRDefault="00363E78" w:rsidP="000E3FA3"/>
        </w:tc>
        <w:tc>
          <w:tcPr>
            <w:tcW w:w="2340" w:type="dxa"/>
          </w:tcPr>
          <w:p w14:paraId="767A4514" w14:textId="77777777" w:rsidR="00363E78" w:rsidRDefault="00363E78" w:rsidP="006A3134"/>
        </w:tc>
      </w:tr>
      <w:tr w:rsidR="00E20B7F" w14:paraId="2C744546" w14:textId="77777777" w:rsidTr="000E3FA3">
        <w:trPr>
          <w:trHeight w:val="908"/>
        </w:trPr>
        <w:tc>
          <w:tcPr>
            <w:tcW w:w="2437" w:type="dxa"/>
          </w:tcPr>
          <w:p w14:paraId="71F9AFB8" w14:textId="6AB20600" w:rsidR="00E20B7F" w:rsidRPr="006F17C5" w:rsidRDefault="006F17C5" w:rsidP="000F1EF0">
            <w:r w:rsidRPr="006F17C5">
              <w:rPr>
                <w:b/>
              </w:rPr>
              <w:lastRenderedPageBreak/>
              <w:t>Initial Public Health Official Use Cases</w:t>
            </w:r>
            <w:r>
              <w:t xml:space="preserve"> – using synthetic data</w:t>
            </w:r>
            <w:r w:rsidR="00113149">
              <w:t xml:space="preserve"> as demo of concept</w:t>
            </w:r>
            <w:bookmarkStart w:id="0" w:name="_GoBack"/>
            <w:bookmarkEnd w:id="0"/>
          </w:p>
        </w:tc>
        <w:tc>
          <w:tcPr>
            <w:tcW w:w="5411" w:type="dxa"/>
          </w:tcPr>
          <w:p w14:paraId="12D70EF9" w14:textId="752F9493" w:rsidR="00E20B7F" w:rsidRDefault="00E20B7F" w:rsidP="000F1EF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5F6613F0" w14:textId="77777777" w:rsidR="00E20B7F" w:rsidRDefault="00E20B7F" w:rsidP="000E3FA3"/>
        </w:tc>
        <w:tc>
          <w:tcPr>
            <w:tcW w:w="2340" w:type="dxa"/>
          </w:tcPr>
          <w:p w14:paraId="6A17C1D7" w14:textId="59908B00" w:rsidR="005C3583" w:rsidRDefault="005C3583" w:rsidP="000E3FA3"/>
        </w:tc>
      </w:tr>
      <w:tr w:rsidR="006F17C5" w14:paraId="75B4955C" w14:textId="77777777" w:rsidTr="000E3FA3">
        <w:trPr>
          <w:trHeight w:val="908"/>
        </w:trPr>
        <w:tc>
          <w:tcPr>
            <w:tcW w:w="2437" w:type="dxa"/>
          </w:tcPr>
          <w:p w14:paraId="0B1F7122" w14:textId="7AAAAD7F" w:rsidR="006F17C5" w:rsidRPr="006F17C5" w:rsidRDefault="006F17C5" w:rsidP="000F1EF0">
            <w:pPr>
              <w:rPr>
                <w:b/>
              </w:rPr>
            </w:pPr>
            <w:r w:rsidRPr="006F17C5">
              <w:rPr>
                <w:b/>
              </w:rPr>
              <w:t>Implement feedback from Mass Challenge</w:t>
            </w:r>
          </w:p>
        </w:tc>
        <w:tc>
          <w:tcPr>
            <w:tcW w:w="5411" w:type="dxa"/>
          </w:tcPr>
          <w:p w14:paraId="5043E9AF" w14:textId="77777777" w:rsidR="006F17C5" w:rsidRDefault="006F17C5" w:rsidP="000F1EF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5868D197" w14:textId="77777777" w:rsidR="006F17C5" w:rsidRDefault="006F17C5" w:rsidP="000E3FA3"/>
        </w:tc>
        <w:tc>
          <w:tcPr>
            <w:tcW w:w="2340" w:type="dxa"/>
          </w:tcPr>
          <w:p w14:paraId="483D60BA" w14:textId="77777777" w:rsidR="006F17C5" w:rsidRDefault="006F17C5" w:rsidP="000E3FA3"/>
        </w:tc>
      </w:tr>
    </w:tbl>
    <w:p w14:paraId="3F591E3E" w14:textId="4ACB1960" w:rsidR="00E20B7F" w:rsidRDefault="004D21C2" w:rsidP="00956E25">
      <w:pPr>
        <w:pStyle w:val="Title"/>
      </w:pPr>
      <w:r>
        <w:t>FY18</w:t>
      </w:r>
      <w:r w:rsidR="00956E25">
        <w:t xml:space="preserve"> – </w:t>
      </w:r>
      <w:r w:rsidR="00956E25">
        <w:t>MA HIE</w:t>
      </w:r>
    </w:p>
    <w:p w14:paraId="6630B1E6" w14:textId="6620E185" w:rsidR="00956E25" w:rsidRDefault="00956E25" w:rsidP="00956E25"/>
    <w:p w14:paraId="46382962" w14:textId="655E2FBF" w:rsidR="00956E25" w:rsidRDefault="00956E25" w:rsidP="00956E25"/>
    <w:p w14:paraId="31C69E64" w14:textId="56BFE48B" w:rsidR="00956E25" w:rsidRDefault="004D21C2" w:rsidP="00956E25">
      <w:pPr>
        <w:pStyle w:val="Title"/>
      </w:pPr>
      <w:r>
        <w:t>FY19</w:t>
      </w:r>
      <w:r w:rsidR="00956E25">
        <w:t xml:space="preserve"> – </w:t>
      </w:r>
      <w:r w:rsidR="00956E25">
        <w:t>National HIE Test Bed</w:t>
      </w:r>
    </w:p>
    <w:p w14:paraId="695AAF11" w14:textId="77777777" w:rsidR="00956E25" w:rsidRPr="00956E25" w:rsidRDefault="00956E25" w:rsidP="00956E25"/>
    <w:sectPr w:rsidR="00956E25" w:rsidRPr="00956E25" w:rsidSect="005952D5">
      <w:footerReference w:type="default" r:id="rId11"/>
      <w:pgSz w:w="15840" w:h="12240" w:orient="landscape"/>
      <w:pgMar w:top="1296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D1679" w14:textId="77777777" w:rsidR="000F7A1C" w:rsidRDefault="000F7A1C" w:rsidP="00070929">
      <w:r>
        <w:separator/>
      </w:r>
    </w:p>
  </w:endnote>
  <w:endnote w:type="continuationSeparator" w:id="0">
    <w:p w14:paraId="76B1297A" w14:textId="77777777" w:rsidR="000F7A1C" w:rsidRDefault="000F7A1C" w:rsidP="0007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49776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38F955E3" w14:textId="394851AE" w:rsidR="00227A94" w:rsidRPr="005952D5" w:rsidRDefault="00227A94">
        <w:pPr>
          <w:pStyle w:val="Footer"/>
          <w:jc w:val="center"/>
          <w:rPr>
            <w:sz w:val="20"/>
            <w:szCs w:val="20"/>
          </w:rPr>
        </w:pPr>
        <w:r w:rsidRPr="005952D5">
          <w:rPr>
            <w:sz w:val="20"/>
            <w:szCs w:val="20"/>
          </w:rPr>
          <w:t xml:space="preserve">- </w:t>
        </w:r>
        <w:r w:rsidRPr="005952D5">
          <w:rPr>
            <w:sz w:val="20"/>
            <w:szCs w:val="20"/>
          </w:rPr>
          <w:fldChar w:fldCharType="begin"/>
        </w:r>
        <w:r w:rsidRPr="005952D5">
          <w:rPr>
            <w:sz w:val="20"/>
            <w:szCs w:val="20"/>
          </w:rPr>
          <w:instrText xml:space="preserve"> PAGE   \* MERGEFORMAT </w:instrText>
        </w:r>
        <w:r w:rsidRPr="005952D5">
          <w:rPr>
            <w:sz w:val="20"/>
            <w:szCs w:val="20"/>
          </w:rPr>
          <w:fldChar w:fldCharType="separate"/>
        </w:r>
        <w:r w:rsidR="00113149">
          <w:rPr>
            <w:noProof/>
            <w:sz w:val="20"/>
            <w:szCs w:val="20"/>
          </w:rPr>
          <w:t>3</w:t>
        </w:r>
        <w:r w:rsidRPr="005952D5">
          <w:rPr>
            <w:noProof/>
            <w:sz w:val="20"/>
            <w:szCs w:val="20"/>
          </w:rPr>
          <w:fldChar w:fldCharType="end"/>
        </w:r>
        <w:r w:rsidRPr="005952D5">
          <w:rPr>
            <w:noProof/>
            <w:sz w:val="20"/>
            <w:szCs w:val="20"/>
          </w:rPr>
          <w:t xml:space="preserve"> -</w:t>
        </w:r>
      </w:p>
    </w:sdtContent>
  </w:sdt>
  <w:p w14:paraId="52F82726" w14:textId="77777777" w:rsidR="00227A94" w:rsidRDefault="00227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78AC8" w14:textId="77777777" w:rsidR="000F7A1C" w:rsidRDefault="000F7A1C" w:rsidP="00070929">
      <w:r>
        <w:separator/>
      </w:r>
    </w:p>
  </w:footnote>
  <w:footnote w:type="continuationSeparator" w:id="0">
    <w:p w14:paraId="6739EBB3" w14:textId="77777777" w:rsidR="000F7A1C" w:rsidRDefault="000F7A1C" w:rsidP="00070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743"/>
    <w:multiLevelType w:val="hybridMultilevel"/>
    <w:tmpl w:val="2884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653C"/>
    <w:multiLevelType w:val="hybridMultilevel"/>
    <w:tmpl w:val="DF4C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7BCB"/>
    <w:multiLevelType w:val="hybridMultilevel"/>
    <w:tmpl w:val="B6E03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B086E"/>
    <w:multiLevelType w:val="hybridMultilevel"/>
    <w:tmpl w:val="6458E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804DB9"/>
    <w:multiLevelType w:val="hybridMultilevel"/>
    <w:tmpl w:val="107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348C5"/>
    <w:multiLevelType w:val="hybridMultilevel"/>
    <w:tmpl w:val="8CA6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2370A"/>
    <w:multiLevelType w:val="hybridMultilevel"/>
    <w:tmpl w:val="647C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127BE"/>
    <w:multiLevelType w:val="hybridMultilevel"/>
    <w:tmpl w:val="ACC6C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7C4F3B"/>
    <w:multiLevelType w:val="hybridMultilevel"/>
    <w:tmpl w:val="AED0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A105F"/>
    <w:multiLevelType w:val="hybridMultilevel"/>
    <w:tmpl w:val="508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E3BE0"/>
    <w:multiLevelType w:val="hybridMultilevel"/>
    <w:tmpl w:val="96F8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46341"/>
    <w:multiLevelType w:val="hybridMultilevel"/>
    <w:tmpl w:val="C002C89C"/>
    <w:lvl w:ilvl="0" w:tplc="3BC20A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72CA8"/>
    <w:multiLevelType w:val="hybridMultilevel"/>
    <w:tmpl w:val="B6BE1B5E"/>
    <w:lvl w:ilvl="0" w:tplc="3BC20A18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2A4476"/>
    <w:multiLevelType w:val="hybridMultilevel"/>
    <w:tmpl w:val="36C6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24ED"/>
    <w:multiLevelType w:val="hybridMultilevel"/>
    <w:tmpl w:val="120E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D5787"/>
    <w:multiLevelType w:val="hybridMultilevel"/>
    <w:tmpl w:val="5F9E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13346"/>
    <w:multiLevelType w:val="hybridMultilevel"/>
    <w:tmpl w:val="D9F65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1"/>
  </w:num>
  <w:num w:numId="5">
    <w:abstractNumId w:val="0"/>
  </w:num>
  <w:num w:numId="6">
    <w:abstractNumId w:val="13"/>
  </w:num>
  <w:num w:numId="7">
    <w:abstractNumId w:val="2"/>
  </w:num>
  <w:num w:numId="8">
    <w:abstractNumId w:val="4"/>
  </w:num>
  <w:num w:numId="9">
    <w:abstractNumId w:val="6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10"/>
  </w:num>
  <w:num w:numId="15">
    <w:abstractNumId w:val="8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Formatting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D7"/>
    <w:rsid w:val="000029F5"/>
    <w:rsid w:val="00003D6F"/>
    <w:rsid w:val="00057E7D"/>
    <w:rsid w:val="00070929"/>
    <w:rsid w:val="00087451"/>
    <w:rsid w:val="000A1D90"/>
    <w:rsid w:val="000A26CA"/>
    <w:rsid w:val="000A3B2B"/>
    <w:rsid w:val="000A435D"/>
    <w:rsid w:val="000A4D66"/>
    <w:rsid w:val="000A5A12"/>
    <w:rsid w:val="000F1EF0"/>
    <w:rsid w:val="000F7A1C"/>
    <w:rsid w:val="00113149"/>
    <w:rsid w:val="00130E37"/>
    <w:rsid w:val="001316B8"/>
    <w:rsid w:val="00171657"/>
    <w:rsid w:val="00192722"/>
    <w:rsid w:val="001A4E66"/>
    <w:rsid w:val="001C112E"/>
    <w:rsid w:val="001E4A7E"/>
    <w:rsid w:val="001F53FC"/>
    <w:rsid w:val="00201ADD"/>
    <w:rsid w:val="00225CF6"/>
    <w:rsid w:val="00227A94"/>
    <w:rsid w:val="00244719"/>
    <w:rsid w:val="00263483"/>
    <w:rsid w:val="002D11D1"/>
    <w:rsid w:val="00300803"/>
    <w:rsid w:val="003167AF"/>
    <w:rsid w:val="00332E75"/>
    <w:rsid w:val="00363E78"/>
    <w:rsid w:val="00372EBA"/>
    <w:rsid w:val="00381AAA"/>
    <w:rsid w:val="00381C9B"/>
    <w:rsid w:val="003A3900"/>
    <w:rsid w:val="003A7F60"/>
    <w:rsid w:val="003D4410"/>
    <w:rsid w:val="003E65C3"/>
    <w:rsid w:val="004037E4"/>
    <w:rsid w:val="00404705"/>
    <w:rsid w:val="00426EA2"/>
    <w:rsid w:val="0043346E"/>
    <w:rsid w:val="004446C6"/>
    <w:rsid w:val="0044795C"/>
    <w:rsid w:val="00454CF5"/>
    <w:rsid w:val="004560F9"/>
    <w:rsid w:val="00460EB2"/>
    <w:rsid w:val="004B3803"/>
    <w:rsid w:val="004D21C2"/>
    <w:rsid w:val="004E1B77"/>
    <w:rsid w:val="00542F8C"/>
    <w:rsid w:val="00563126"/>
    <w:rsid w:val="00592DBA"/>
    <w:rsid w:val="005952D5"/>
    <w:rsid w:val="005A0988"/>
    <w:rsid w:val="005A3D1E"/>
    <w:rsid w:val="005C1BB1"/>
    <w:rsid w:val="005C3583"/>
    <w:rsid w:val="005D4E72"/>
    <w:rsid w:val="005D7FE2"/>
    <w:rsid w:val="006234E2"/>
    <w:rsid w:val="00662F01"/>
    <w:rsid w:val="00671F43"/>
    <w:rsid w:val="00671F7F"/>
    <w:rsid w:val="00684EC2"/>
    <w:rsid w:val="00692329"/>
    <w:rsid w:val="006A3134"/>
    <w:rsid w:val="006B1F5A"/>
    <w:rsid w:val="006E5A3C"/>
    <w:rsid w:val="006E7C7B"/>
    <w:rsid w:val="006F17C5"/>
    <w:rsid w:val="006F7213"/>
    <w:rsid w:val="007270E7"/>
    <w:rsid w:val="0074636D"/>
    <w:rsid w:val="007B59C9"/>
    <w:rsid w:val="007D6542"/>
    <w:rsid w:val="007F7029"/>
    <w:rsid w:val="00803CDA"/>
    <w:rsid w:val="00810B91"/>
    <w:rsid w:val="008143F0"/>
    <w:rsid w:val="00816CD6"/>
    <w:rsid w:val="008435DD"/>
    <w:rsid w:val="008621EA"/>
    <w:rsid w:val="00864F78"/>
    <w:rsid w:val="00877A73"/>
    <w:rsid w:val="008A3910"/>
    <w:rsid w:val="008C5DEB"/>
    <w:rsid w:val="008C60AC"/>
    <w:rsid w:val="008E7BEF"/>
    <w:rsid w:val="009179F3"/>
    <w:rsid w:val="00922107"/>
    <w:rsid w:val="00937662"/>
    <w:rsid w:val="00956E25"/>
    <w:rsid w:val="00961DB5"/>
    <w:rsid w:val="00962113"/>
    <w:rsid w:val="0096260E"/>
    <w:rsid w:val="009D1741"/>
    <w:rsid w:val="009E46E1"/>
    <w:rsid w:val="009F226F"/>
    <w:rsid w:val="00A00796"/>
    <w:rsid w:val="00A03610"/>
    <w:rsid w:val="00A0658D"/>
    <w:rsid w:val="00A210BF"/>
    <w:rsid w:val="00A24CB1"/>
    <w:rsid w:val="00A33D99"/>
    <w:rsid w:val="00A46344"/>
    <w:rsid w:val="00A54670"/>
    <w:rsid w:val="00A73072"/>
    <w:rsid w:val="00A82F07"/>
    <w:rsid w:val="00A86135"/>
    <w:rsid w:val="00A91D3C"/>
    <w:rsid w:val="00AC06E2"/>
    <w:rsid w:val="00B00EE6"/>
    <w:rsid w:val="00B22270"/>
    <w:rsid w:val="00B232D8"/>
    <w:rsid w:val="00B44C77"/>
    <w:rsid w:val="00BE6D1C"/>
    <w:rsid w:val="00BF3423"/>
    <w:rsid w:val="00C15E53"/>
    <w:rsid w:val="00C6536A"/>
    <w:rsid w:val="00CC3E7A"/>
    <w:rsid w:val="00CD1B42"/>
    <w:rsid w:val="00CF6286"/>
    <w:rsid w:val="00D2239D"/>
    <w:rsid w:val="00D2700C"/>
    <w:rsid w:val="00D41A57"/>
    <w:rsid w:val="00E20B7F"/>
    <w:rsid w:val="00E37867"/>
    <w:rsid w:val="00E419CD"/>
    <w:rsid w:val="00E83C3C"/>
    <w:rsid w:val="00E90B02"/>
    <w:rsid w:val="00E911D7"/>
    <w:rsid w:val="00E9445F"/>
    <w:rsid w:val="00EA5EDE"/>
    <w:rsid w:val="00EC7D91"/>
    <w:rsid w:val="00ED3075"/>
    <w:rsid w:val="00ED5712"/>
    <w:rsid w:val="00F10EC7"/>
    <w:rsid w:val="00F26F95"/>
    <w:rsid w:val="00F30543"/>
    <w:rsid w:val="00F42702"/>
    <w:rsid w:val="00F43F33"/>
    <w:rsid w:val="00FA2F5B"/>
    <w:rsid w:val="00FB1439"/>
    <w:rsid w:val="00FC35B2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46A7A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E9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911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911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E911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E911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911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6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6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6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6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61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D3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57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D571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15E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E419CD"/>
  </w:style>
  <w:style w:type="paragraph" w:styleId="Header">
    <w:name w:val="header"/>
    <w:basedOn w:val="Normal"/>
    <w:link w:val="HeaderChar"/>
    <w:uiPriority w:val="99"/>
    <w:unhideWhenUsed/>
    <w:rsid w:val="00070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929"/>
  </w:style>
  <w:style w:type="paragraph" w:styleId="Footer">
    <w:name w:val="footer"/>
    <w:basedOn w:val="Normal"/>
    <w:link w:val="FooterChar"/>
    <w:uiPriority w:val="99"/>
    <w:unhideWhenUsed/>
    <w:rsid w:val="000709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042B2BA2393A154480CC72E470E6009A" ma:contentTypeVersion="3" ma:contentTypeDescription="Materials and documents that contain MITRE authored content and other content directly attributable to MITRE and its work" ma:contentTypeScope="" ma:versionID="3773d34e25f857b23204cc1517c3d75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3026b01-288b-4d27-afc0-7051f7eb8544" xmlns:ns4="http://schemas.microsoft.com/sharepoint/v4" targetNamespace="http://schemas.microsoft.com/office/2006/metadata/properties" ma:root="true" ma:fieldsID="9083ccbd8da91d60eeeaeab7cd7d8f04" ns1:_="" ns2:_="" ns3:_="" ns4:_="">
    <xsd:import namespace="http://schemas.microsoft.com/sharepoint/v3"/>
    <xsd:import namespace="http://schemas.microsoft.com/sharepoint/v3/fields"/>
    <xsd:import namespace="13026b01-288b-4d27-afc0-7051f7eb854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Statu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26b01-288b-4d27-afc0-7051f7eb8544" elementFormDefault="qualified">
    <xsd:import namespace="http://schemas.microsoft.com/office/2006/documentManagement/types"/>
    <xsd:import namespace="http://schemas.microsoft.com/office/infopath/2007/PartnerControls"/>
    <xsd:element name="Status" ma:index="12" nillable="true" ma:displayName="Status" ma:default="In Progress" ma:format="Dropdown" ma:internalName="Status">
      <xsd:simpleType>
        <xsd:restriction base="dms:Choice">
          <xsd:enumeration value="In Progress"/>
          <xsd:enumeration value="Draft"/>
          <xsd:enumeration value="Deliverable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IconOverlay xmlns="http://schemas.microsoft.com/sharepoint/v4" xsi:nil="true"/>
    <_Contributor xmlns="http://schemas.microsoft.com/sharepoint/v3/fields" xsi:nil="true"/>
    <Release_x0020_Statement xmlns="http://schemas.microsoft.com/sharepoint/v3">For Internal MITRE Use</Release_x0020_Statement>
    <Status xmlns="13026b01-288b-4d27-afc0-7051f7eb8544">In Progress</Status>
  </documentManagement>
</p:properties>
</file>

<file path=customXml/itemProps1.xml><?xml version="1.0" encoding="utf-8"?>
<ds:datastoreItem xmlns:ds="http://schemas.openxmlformats.org/officeDocument/2006/customXml" ds:itemID="{34DE7502-2A64-42B9-8405-6ED5EFF60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13026b01-288b-4d27-afc0-7051f7eb854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DDFDF-6FD7-44D0-B118-3CC498C66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E8F61-B9D2-41FB-9075-A1905AB3E119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655CE709-1655-4DD0-B5C9-A9FED1E3E6D2}">
  <ds:schemaRefs>
    <ds:schemaRef ds:uri="http://purl.org/dc/elements/1.1/"/>
    <ds:schemaRef ds:uri="http://schemas.microsoft.com/sharepoint/v3"/>
    <ds:schemaRef ds:uri="13026b01-288b-4d27-afc0-7051f7eb8544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sharepoint/v4"/>
    <ds:schemaRef ds:uri="http://schemas.microsoft.com/sharepoint/v3/field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Quinn</dc:creator>
  <cp:keywords/>
  <dc:description/>
  <cp:lastModifiedBy>Quinn, Greg</cp:lastModifiedBy>
  <cp:revision>35</cp:revision>
  <cp:lastPrinted>2015-03-09T14:33:00Z</cp:lastPrinted>
  <dcterms:created xsi:type="dcterms:W3CDTF">2016-07-27T19:37:00Z</dcterms:created>
  <dcterms:modified xsi:type="dcterms:W3CDTF">2016-07-29T13:22:00Z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0x010100823A99C636F7423283FB0D200866C61300042B2BA2393A154480CC72E470E6009A</vt:lpwstr>
  </property>
</Properties>
</file>