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4A4583" w:rsidRDefault="004A4583" w:rsidP="004A4583">
      <w:r>
        <w:t>Currently called SyntheticMass but need a new name as it grows into a full HIE (MA HIE or Open Source HIE aka OSHIE)</w:t>
      </w:r>
    </w:p>
    <w:p w:rsidR="000B62AE" w:rsidRPr="004A4583" w:rsidRDefault="000B62AE" w:rsidP="004A4583">
      <w:pPr>
        <w:pStyle w:val="Heading1"/>
      </w:pPr>
      <w:r>
        <w:t>Sources</w:t>
      </w:r>
    </w:p>
    <w:p w:rsidR="00AD61E2" w:rsidRDefault="00FB4538">
      <w:hyperlink r:id="rId6" w:history="1">
        <w:r w:rsidR="00AD61E2" w:rsidRPr="00D97514">
          <w:rPr>
            <w:rStyle w:val="Hyperlink"/>
          </w:rPr>
          <w:t>https://www.paehealth.org/images/pdf/PA_eHealth_Appendix_M_-_Use_Cases.pdf</w:t>
        </w:r>
      </w:hyperlink>
    </w:p>
    <w:p w:rsidR="00E43056" w:rsidRDefault="00FB4538">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C063D9" w:rsidRDefault="00B51380" w:rsidP="00B51380">
      <w:pPr>
        <w:pStyle w:val="Heading1"/>
      </w:pPr>
      <w:r>
        <w:t>Milestones</w:t>
      </w:r>
    </w:p>
    <w:p w:rsidR="00B51380" w:rsidRDefault="00B51380" w:rsidP="00B51380">
      <w:pPr>
        <w:pStyle w:val="Heading2"/>
      </w:pPr>
      <w:r>
        <w:t>Mass Challenge (</w:t>
      </w:r>
      <w:r w:rsidR="008321C9">
        <w:t xml:space="preserve">starting </w:t>
      </w:r>
      <w:r>
        <w:t>October 2016)</w:t>
      </w:r>
    </w:p>
    <w:p w:rsidR="009B0B62" w:rsidRDefault="009B0B62" w:rsidP="009B0B62">
      <w:r>
        <w:t xml:space="preserve">The Mass Challenge runs from October 2016 to February 2017. See </w:t>
      </w:r>
      <w:hyperlink r:id="rId8" w:history="1">
        <w:r w:rsidRPr="00EE7FFC">
          <w:rPr>
            <w:rStyle w:val="Hyperlink"/>
          </w:rPr>
          <w:t>http://masschallenge.org/</w:t>
        </w:r>
      </w:hyperlink>
      <w:r>
        <w:t>.</w:t>
      </w:r>
    </w:p>
    <w:p w:rsidR="009B0B62" w:rsidRPr="009B0B62" w:rsidRDefault="009B0B62" w:rsidP="009B0B62">
      <w:r>
        <w:t>Offer syntheticmass.mitre.org populated with 7 million synthetic patients statistically matching the real residents of MA</w:t>
      </w:r>
    </w:p>
    <w:p w:rsidR="009B0B62" w:rsidRDefault="009B0B62" w:rsidP="009B0B62">
      <w:pPr>
        <w:pStyle w:val="Heading3"/>
      </w:pPr>
      <w:r>
        <w:t>Infrastructure</w:t>
      </w:r>
    </w:p>
    <w:p w:rsidR="009B0B62" w:rsidRPr="009B0B62" w:rsidRDefault="009B0B62" w:rsidP="009B0B62">
      <w:pPr>
        <w:pStyle w:val="ListParagraph"/>
        <w:numPr>
          <w:ilvl w:val="0"/>
          <w:numId w:val="11"/>
        </w:numPr>
      </w:pPr>
      <w:r>
        <w:t>Host syntheticmass.mitre.org in the DMZ for access from outside MITRE network</w:t>
      </w:r>
    </w:p>
    <w:p w:rsidR="009B0B62" w:rsidRPr="009B0B62" w:rsidRDefault="009B0B62" w:rsidP="009B0B62">
      <w:pPr>
        <w:pStyle w:val="Heading3"/>
      </w:pPr>
      <w:r>
        <w:t>Functionality</w:t>
      </w:r>
    </w:p>
    <w:p w:rsidR="003B2283" w:rsidRPr="00A659F9" w:rsidRDefault="00C07E21" w:rsidP="003B2283">
      <w:pPr>
        <w:rPr>
          <w:b/>
        </w:rPr>
      </w:pPr>
      <w:r w:rsidRPr="00A659F9">
        <w:rPr>
          <w:b/>
        </w:rPr>
        <w:t xml:space="preserve">Entrepreneur/Vendor </w:t>
      </w:r>
      <w:r w:rsidR="003B2283" w:rsidRPr="00A659F9">
        <w:rPr>
          <w:b/>
        </w:rPr>
        <w:t xml:space="preserve">Use Cases </w:t>
      </w:r>
      <w:r w:rsidR="004466C1">
        <w:rPr>
          <w:b/>
        </w:rPr>
        <w:t>A</w:t>
      </w:r>
      <w:r w:rsidR="003B2283" w:rsidRPr="00A659F9">
        <w:rPr>
          <w:b/>
        </w:rPr>
        <w:t>vailable:</w:t>
      </w:r>
    </w:p>
    <w:p w:rsidR="00A659F9" w:rsidRDefault="00A659F9" w:rsidP="003B2283">
      <w:r>
        <w:fldChar w:fldCharType="begin"/>
      </w:r>
      <w:r>
        <w:instrText xml:space="preserve"> REF _Ref457484385 \w \h </w:instrText>
      </w:r>
      <w:r>
        <w:fldChar w:fldCharType="separate"/>
      </w:r>
      <w:r w:rsidR="009A4C0F">
        <w:t>5.2.1</w:t>
      </w:r>
      <w:r>
        <w:fldChar w:fldCharType="end"/>
      </w:r>
      <w:r>
        <w:t xml:space="preserve"> </w:t>
      </w:r>
      <w:r>
        <w:fldChar w:fldCharType="begin"/>
      </w:r>
      <w:r>
        <w:instrText xml:space="preserve"> REF _Ref457484385 \h </w:instrText>
      </w:r>
      <w:r>
        <w:fldChar w:fldCharType="separate"/>
      </w:r>
      <w:r w:rsidR="009A4C0F">
        <w:t>Download Synthetic Patients by Criteria in Specified Format</w:t>
      </w:r>
      <w:r>
        <w:fldChar w:fldCharType="end"/>
      </w:r>
    </w:p>
    <w:p w:rsidR="00A659F9" w:rsidRDefault="00A659F9" w:rsidP="003B2283">
      <w:r>
        <w:fldChar w:fldCharType="begin"/>
      </w:r>
      <w:r>
        <w:instrText xml:space="preserve"> REF _Ref457484410 \w \h </w:instrText>
      </w:r>
      <w:r>
        <w:fldChar w:fldCharType="separate"/>
      </w:r>
      <w:r w:rsidR="009A4C0F">
        <w:t>5.2.2</w:t>
      </w:r>
      <w:r>
        <w:fldChar w:fldCharType="end"/>
      </w:r>
      <w:r>
        <w:t xml:space="preserve"> </w:t>
      </w:r>
      <w:r>
        <w:fldChar w:fldCharType="begin"/>
      </w:r>
      <w:r>
        <w:instrText xml:space="preserve"> REF _Ref457484410 \h </w:instrText>
      </w:r>
      <w:r>
        <w:fldChar w:fldCharType="separate"/>
      </w:r>
      <w:r w:rsidR="009A4C0F">
        <w:t>Integration Test of a FHIR client using Synthetic Data</w:t>
      </w:r>
      <w:r>
        <w:fldChar w:fldCharType="end"/>
      </w:r>
    </w:p>
    <w:p w:rsidR="00A659F9" w:rsidRDefault="00A659F9" w:rsidP="003B2283">
      <w:r>
        <w:fldChar w:fldCharType="begin"/>
      </w:r>
      <w:r>
        <w:instrText xml:space="preserve"> REF _Ref457484434 \w \h </w:instrText>
      </w:r>
      <w:r>
        <w:fldChar w:fldCharType="separate"/>
      </w:r>
      <w:r w:rsidR="009A4C0F">
        <w:t>5.2.3</w:t>
      </w:r>
      <w:r>
        <w:fldChar w:fldCharType="end"/>
      </w:r>
      <w:r>
        <w:t xml:space="preserve"> </w:t>
      </w:r>
      <w:r>
        <w:fldChar w:fldCharType="begin"/>
      </w:r>
      <w:r>
        <w:instrText xml:space="preserve"> REF _Ref457484434 \h </w:instrText>
      </w:r>
      <w:r>
        <w:fldChar w:fldCharType="separate"/>
      </w:r>
      <w:r w:rsidR="009A4C0F">
        <w:t>Integration Test Direct Sending using Synthetic Data</w:t>
      </w:r>
      <w:r>
        <w:fldChar w:fldCharType="end"/>
      </w:r>
    </w:p>
    <w:p w:rsidR="003B64A2" w:rsidRDefault="003B64A2" w:rsidP="003B2283">
      <w:r>
        <w:fldChar w:fldCharType="begin"/>
      </w:r>
      <w:r>
        <w:instrText xml:space="preserve"> REF _Ref457506257 \w \h </w:instrText>
      </w:r>
      <w:r>
        <w:fldChar w:fldCharType="separate"/>
      </w:r>
      <w:r w:rsidR="00C0457E">
        <w:t>5.2.4</w:t>
      </w:r>
      <w:r>
        <w:fldChar w:fldCharType="end"/>
      </w:r>
      <w:r>
        <w:t xml:space="preserve"> </w:t>
      </w:r>
      <w:r>
        <w:fldChar w:fldCharType="begin"/>
      </w:r>
      <w:r>
        <w:instrText xml:space="preserve"> REF _Ref457506257 \h </w:instrText>
      </w:r>
      <w:r>
        <w:fldChar w:fldCharType="separate"/>
      </w:r>
      <w:r w:rsidR="009A4C0F">
        <w:t>Integration Test Direct Receiving using Synthetic Data</w:t>
      </w:r>
      <w:r>
        <w:fldChar w:fldCharType="end"/>
      </w:r>
    </w:p>
    <w:p w:rsidR="00C0457E" w:rsidRDefault="00C0457E" w:rsidP="003B2283">
      <w:r>
        <w:fldChar w:fldCharType="begin"/>
      </w:r>
      <w:r>
        <w:instrText xml:space="preserve"> REF _Ref457570693 \w \h </w:instrText>
      </w:r>
      <w:r>
        <w:fldChar w:fldCharType="separate"/>
      </w:r>
      <w:r>
        <w:t>5.2.5</w:t>
      </w:r>
      <w:r>
        <w:fldChar w:fldCharType="end"/>
      </w:r>
      <w:r>
        <w:t xml:space="preserve"> </w:t>
      </w:r>
      <w:r>
        <w:fldChar w:fldCharType="begin"/>
      </w:r>
      <w:r>
        <w:instrText xml:space="preserve"> REF _Ref457570693 \h </w:instrText>
      </w:r>
      <w:r>
        <w:fldChar w:fldCharType="separate"/>
      </w:r>
      <w:r>
        <w:t>View Statistics Maps</w:t>
      </w:r>
      <w:r>
        <w:fldChar w:fldCharType="end"/>
      </w:r>
    </w:p>
    <w:p w:rsidR="00A34592" w:rsidRDefault="00A34592" w:rsidP="003B2283">
      <w:r>
        <w:t>Add support for 1-4 additional, disease-related statistics</w:t>
      </w:r>
      <w:r w:rsidR="006E6ED7">
        <w:t xml:space="preserve"> (e.g. diabetes)</w:t>
      </w:r>
    </w:p>
    <w:p w:rsidR="00C0457E" w:rsidRDefault="00C0457E" w:rsidP="003B2283">
      <w:r>
        <w:fldChar w:fldCharType="begin"/>
      </w:r>
      <w:r>
        <w:instrText xml:space="preserve"> REF _Ref457570706 \w \h </w:instrText>
      </w:r>
      <w:r>
        <w:fldChar w:fldCharType="separate"/>
      </w:r>
      <w:r>
        <w:t>5.2.6</w:t>
      </w:r>
      <w:r>
        <w:fldChar w:fldCharType="end"/>
      </w:r>
      <w:r>
        <w:t xml:space="preserve"> </w:t>
      </w:r>
      <w:r>
        <w:fldChar w:fldCharType="begin"/>
      </w:r>
      <w:r>
        <w:instrText xml:space="preserve"> REF _Ref457570706 \h </w:instrText>
      </w:r>
      <w:r>
        <w:fldChar w:fldCharType="separate"/>
      </w:r>
      <w:r>
        <w:t>Search Synthetic Patients</w:t>
      </w:r>
      <w:r>
        <w:fldChar w:fldCharType="end"/>
      </w:r>
    </w:p>
    <w:p w:rsidR="00B06335" w:rsidRDefault="00B06335" w:rsidP="003B2283">
      <w:r>
        <w:t>Just implement the patient list portion and use map for defining queries?</w:t>
      </w:r>
    </w:p>
    <w:p w:rsidR="00D21B17" w:rsidRDefault="00D21B17" w:rsidP="003B2283">
      <w:r>
        <w:fldChar w:fldCharType="begin"/>
      </w:r>
      <w:r>
        <w:instrText xml:space="preserve"> REF _Ref457546027 \w \h </w:instrText>
      </w:r>
      <w:r>
        <w:fldChar w:fldCharType="separate"/>
      </w:r>
      <w:r w:rsidR="00C0457E">
        <w:t>5.2.7</w:t>
      </w:r>
      <w:r>
        <w:fldChar w:fldCharType="end"/>
      </w:r>
      <w:r>
        <w:t xml:space="preserve"> </w:t>
      </w:r>
      <w:r>
        <w:fldChar w:fldCharType="begin"/>
      </w:r>
      <w:r>
        <w:instrText xml:space="preserve"> REF _Ref457546027 \h </w:instrText>
      </w:r>
      <w:r>
        <w:fldChar w:fldCharType="separate"/>
      </w:r>
      <w:r w:rsidR="009A4C0F">
        <w:t>View Synthetic Patient</w:t>
      </w:r>
      <w:r>
        <w:fldChar w:fldCharType="end"/>
      </w:r>
    </w:p>
    <w:p w:rsidR="00D07826" w:rsidRDefault="006A4150" w:rsidP="00D07826">
      <w:pPr>
        <w:pStyle w:val="Heading2"/>
      </w:pPr>
      <w:r>
        <w:t>SyntheticMass</w:t>
      </w:r>
      <w:r w:rsidR="00713028">
        <w:t xml:space="preserve"> </w:t>
      </w:r>
      <w:r w:rsidR="00095EE1">
        <w:t>v2 (by March 2017?</w:t>
      </w:r>
      <w:r w:rsidR="00713028">
        <w:t>)</w:t>
      </w:r>
    </w:p>
    <w:p w:rsidR="00095EE1" w:rsidRDefault="00095EE1" w:rsidP="00CC1E21">
      <w:r>
        <w:t>By the end of Mass Challenge</w:t>
      </w:r>
    </w:p>
    <w:p w:rsidR="00421293" w:rsidRDefault="00421293" w:rsidP="00421293">
      <w:pPr>
        <w:pStyle w:val="Heading3"/>
      </w:pPr>
      <w:r>
        <w:t>Functionality</w:t>
      </w:r>
    </w:p>
    <w:p w:rsidR="00095EE1" w:rsidRPr="00095EE1" w:rsidRDefault="00095EE1" w:rsidP="00095EE1">
      <w:r>
        <w:t>Completion of the Entrepreneur/Vendor use cases should complete the basic functionality of SyntheticMass.</w:t>
      </w:r>
    </w:p>
    <w:p w:rsidR="00D07826" w:rsidRDefault="003B2283" w:rsidP="00D07826">
      <w:pPr>
        <w:pStyle w:val="Heading2"/>
      </w:pPr>
      <w:r>
        <w:lastRenderedPageBreak/>
        <w:t>MA HIE</w:t>
      </w:r>
      <w:r w:rsidR="00615F70">
        <w:t xml:space="preserve"> v1</w:t>
      </w:r>
    </w:p>
    <w:p w:rsidR="003007C6" w:rsidRDefault="00615F70" w:rsidP="00CC1E21">
      <w:r>
        <w:t>Initial cut of use cases for patient, provider, researcher, and administrator</w:t>
      </w:r>
      <w:r w:rsidR="003007C6">
        <w:t>.</w:t>
      </w:r>
    </w:p>
    <w:p w:rsidR="00FB4538" w:rsidRDefault="00965CBB" w:rsidP="00CC1E21">
      <w:r>
        <w:t>In order to support all use cases on a common server instance, we n</w:t>
      </w:r>
      <w:r w:rsidR="00BC7458">
        <w:t>eed to separate out synthetic patients and real patients</w:t>
      </w:r>
      <w:r w:rsidR="003007C6">
        <w:t xml:space="preserve"> (See </w:t>
      </w:r>
      <w:r w:rsidR="003007C6">
        <w:fldChar w:fldCharType="begin"/>
      </w:r>
      <w:r w:rsidR="003007C6">
        <w:instrText xml:space="preserve"> REF _Ref457559420 \w \h </w:instrText>
      </w:r>
      <w:r w:rsidR="003007C6">
        <w:fldChar w:fldCharType="separate"/>
      </w:r>
      <w:r w:rsidR="00BC1276">
        <w:t>6.1</w:t>
      </w:r>
      <w:r w:rsidR="003007C6">
        <w:fldChar w:fldCharType="end"/>
      </w:r>
      <w:r w:rsidR="003007C6">
        <w:t xml:space="preserve"> </w:t>
      </w:r>
      <w:r w:rsidR="003007C6">
        <w:fldChar w:fldCharType="begin"/>
      </w:r>
      <w:r w:rsidR="003007C6">
        <w:instrText xml:space="preserve"> REF _Ref457559420 \h </w:instrText>
      </w:r>
      <w:r w:rsidR="003007C6">
        <w:fldChar w:fldCharType="separate"/>
      </w:r>
      <w:r w:rsidR="003007C6">
        <w:t>Support Multiple Patient Lists</w:t>
      </w:r>
      <w:r w:rsidR="003007C6">
        <w:fldChar w:fldCharType="end"/>
      </w:r>
      <w:r w:rsidR="003007C6">
        <w:t>)</w:t>
      </w:r>
      <w:r w:rsidR="00BC1276">
        <w:t>.</w:t>
      </w:r>
      <w:bookmarkStart w:id="0" w:name="_GoBack"/>
      <w:bookmarkEnd w:id="0"/>
    </w:p>
    <w:p w:rsidR="0049322A" w:rsidRDefault="00BC1276" w:rsidP="00CC1E21">
      <w:r w:rsidRPr="00BC1276">
        <w:rPr>
          <w:b/>
        </w:rPr>
        <w:t>Option 1</w:t>
      </w:r>
      <w:r>
        <w:t xml:space="preserve">: </w:t>
      </w:r>
      <w:r w:rsidR="007264F1">
        <w:t xml:space="preserve">FHIR does offer </w:t>
      </w:r>
      <w:r w:rsidR="00843B3E">
        <w:t xml:space="preserve">a compartment concept </w:t>
      </w:r>
      <w:r w:rsidR="007264F1">
        <w:t xml:space="preserve">that can be named and has a </w:t>
      </w:r>
      <w:proofErr w:type="spellStart"/>
      <w:r w:rsidR="007264F1">
        <w:t>boolean</w:t>
      </w:r>
      <w:proofErr w:type="spellEnd"/>
      <w:r w:rsidR="007264F1">
        <w:t xml:space="preserve"> attribute labelled “experimental” that indicates the compartment definition is authored for testing purposes. It also includes a publisher such that the synthetic data can be attributed to MITRE </w:t>
      </w:r>
      <w:proofErr w:type="spellStart"/>
      <w:r w:rsidR="007264F1">
        <w:t>Synthea</w:t>
      </w:r>
      <w:proofErr w:type="spellEnd"/>
      <w:r w:rsidR="007264F1">
        <w:t>.</w:t>
      </w:r>
      <w:r w:rsidR="00DD6C3F">
        <w:t xml:space="preserve"> It also includes a requirements attribute that can be used to describe the scope and usage that the compartment definition was created to meet.</w:t>
      </w:r>
      <w:r w:rsidR="008B1247">
        <w:t xml:space="preserve"> </w:t>
      </w:r>
      <w:r w:rsidR="009D2CD2">
        <w:t>Predefined compartment types are focused around isolating the data for a particular resource (e.g., a single patient), but potentially it could be used for a list of patients and their associated data as well?</w:t>
      </w:r>
      <w:r>
        <w:t xml:space="preserve"> </w:t>
      </w:r>
      <w:r w:rsidR="0049322A">
        <w:t>Example of using a compartment in a search:</w:t>
      </w:r>
    </w:p>
    <w:p w:rsidR="00281C07" w:rsidRPr="00281C07" w:rsidRDefault="00281C07" w:rsidP="00281C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[base]/[Compartment]/[id]/[type]{?[parameters]{&amp;_format=[mime-type]}}</w:t>
      </w:r>
    </w:p>
    <w:p w:rsidR="00281C07" w:rsidRDefault="00281C07" w:rsidP="00CC1E21">
      <w:r>
        <w:t xml:space="preserve">See </w:t>
      </w:r>
      <w:hyperlink r:id="rId9" w:history="1">
        <w:r w:rsidRPr="003D3712">
          <w:rPr>
            <w:rStyle w:val="Hyperlink"/>
          </w:rPr>
          <w:t>http://hl7.org/fhir/2016May/compartmentdefinition.html</w:t>
        </w:r>
      </w:hyperlink>
      <w:r>
        <w:t xml:space="preserve"> and </w:t>
      </w:r>
      <w:hyperlink r:id="rId10" w:anchor="vsearch" w:history="1">
        <w:r w:rsidRPr="003D3712">
          <w:rPr>
            <w:rStyle w:val="Hyperlink"/>
          </w:rPr>
          <w:t>http://hl7.org/fhir/2016May/http.html#vsearch</w:t>
        </w:r>
      </w:hyperlink>
      <w:r w:rsidR="0001742E">
        <w:t>.</w:t>
      </w:r>
    </w:p>
    <w:p w:rsidR="00BC1276" w:rsidRPr="00BC1276" w:rsidRDefault="00BC1276" w:rsidP="00CC1E21">
      <w:r>
        <w:rPr>
          <w:b/>
        </w:rPr>
        <w:t>Option 2</w:t>
      </w:r>
      <w:r>
        <w:t>: Use Organization as the separator between patient lists. The synthetic patients can also be listed under “SyntheticMass” as an organization for example.</w:t>
      </w:r>
    </w:p>
    <w:p w:rsidR="00227B4F" w:rsidRDefault="00BC1276" w:rsidP="00CC1E21">
      <w:r>
        <w:rPr>
          <w:b/>
        </w:rPr>
        <w:t>Option 3</w:t>
      </w:r>
      <w:r w:rsidRPr="00BC1276">
        <w:t>:</w:t>
      </w:r>
      <w:r>
        <w:t xml:space="preserve"> </w:t>
      </w:r>
      <w:r w:rsidR="00227B4F">
        <w:t>Of course, multiple FHIR service instances with separate databases could be used as well. The web application would then need to support multiple FHIR endpoints.</w:t>
      </w:r>
    </w:p>
    <w:p w:rsidR="00615F70" w:rsidRDefault="00615F70" w:rsidP="00C83EDC">
      <w:pPr>
        <w:pStyle w:val="Heading2"/>
      </w:pPr>
      <w:r>
        <w:t>MA HIE v2</w:t>
      </w:r>
    </w:p>
    <w:p w:rsidR="00615F70" w:rsidRPr="00615F70" w:rsidRDefault="00615F70" w:rsidP="00615F70">
      <w:r>
        <w:t>Complete use cases for patient, provider, researcher, entrepreneur/vendor, and administrator. Initial cut of public health official, guardian, guest, and payer use cases.</w:t>
      </w:r>
    </w:p>
    <w:p w:rsidR="00050B9B" w:rsidRDefault="00050B9B" w:rsidP="00C83EDC">
      <w:pPr>
        <w:pStyle w:val="Heading2"/>
      </w:pPr>
      <w:r>
        <w:t>MA HIE v3</w:t>
      </w:r>
    </w:p>
    <w:p w:rsidR="00050B9B" w:rsidRPr="00050B9B" w:rsidRDefault="00050B9B" w:rsidP="00050B9B">
      <w:r>
        <w:t>Functionally complete</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2F353A" w:rsidP="002F353A">
      <w:pPr>
        <w:pStyle w:val="Heading2"/>
      </w:pPr>
      <w:r>
        <w:t>Entrepreneur</w:t>
      </w:r>
      <w:r w:rsidR="00996D80">
        <w:t>/Vendor</w:t>
      </w:r>
    </w:p>
    <w:p w:rsidR="002F353A" w:rsidRPr="002F353A" w:rsidRDefault="002F353A" w:rsidP="002F353A">
      <w:r>
        <w:t>Vendors implementing new systems and technologies must interoperate with other vendors and require data for testing their systems. These users are referred to as entrepreneurs.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lastRenderedPageBreak/>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E43056" w:rsidRDefault="002F353A" w:rsidP="002F353A">
      <w:pPr>
        <w:pStyle w:val="Heading2"/>
      </w:pPr>
      <w:r>
        <w:t>P</w:t>
      </w:r>
      <w:r w:rsidR="00A55A8A">
        <w:t>atient</w:t>
      </w:r>
    </w:p>
    <w:p w:rsidR="00FC4CC3" w:rsidRPr="00FC4CC3" w:rsidRDefault="00B56630" w:rsidP="00FC4CC3">
      <w:r>
        <w:t>A patient recei</w:t>
      </w:r>
      <w:r w:rsidR="00C67461">
        <w:t>ves health care from providers.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providers.</w:t>
      </w:r>
    </w:p>
    <w:p w:rsidR="00A55A8A" w:rsidRDefault="002F353A" w:rsidP="002F353A">
      <w:pPr>
        <w:pStyle w:val="Heading2"/>
      </w:pPr>
      <w:r>
        <w:t>P</w:t>
      </w:r>
      <w:r w:rsidR="00A55A8A">
        <w:t>rovider</w:t>
      </w:r>
    </w:p>
    <w:p w:rsidR="008649AE" w:rsidRPr="008649AE" w:rsidRDefault="008649AE" w:rsidP="008649AE">
      <w:r>
        <w:t>A provider provides care to patients and gets paid for those services by payers.</w:t>
      </w:r>
      <w:r w:rsidR="00B56630">
        <w:t xml:space="preserve"> Providers also purchase and use systems and software from entrepreneurs.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p>
    <w:p w:rsidR="008B2A8E" w:rsidRDefault="008B2A8E" w:rsidP="008B2A8E">
      <w:pPr>
        <w:pStyle w:val="Heading1"/>
      </w:pPr>
      <w:r>
        <w:t>Use Cases</w:t>
      </w:r>
    </w:p>
    <w:p w:rsidR="009D13B7" w:rsidRDefault="009D13B7" w:rsidP="00301D44">
      <w:pPr>
        <w:pStyle w:val="Heading2"/>
      </w:pPr>
      <w:r>
        <w:t>Missing Functionality?</w:t>
      </w:r>
    </w:p>
    <w:p w:rsidR="00E06DF9" w:rsidRDefault="00E06DF9" w:rsidP="009D13B7">
      <w:pPr>
        <w:pStyle w:val="ListParagraph"/>
        <w:numPr>
          <w:ilvl w:val="0"/>
          <w:numId w:val="6"/>
        </w:numPr>
      </w:pPr>
      <w:r>
        <w:t>Blue Button</w:t>
      </w:r>
    </w:p>
    <w:p w:rsidR="009D13B7" w:rsidRDefault="009D13B7" w:rsidP="009D13B7">
      <w:pPr>
        <w:pStyle w:val="ListParagraph"/>
        <w:numPr>
          <w:ilvl w:val="0"/>
          <w:numId w:val="6"/>
        </w:numPr>
      </w:pPr>
      <w:r>
        <w:t>ADT Tracking</w:t>
      </w:r>
    </w:p>
    <w:p w:rsidR="009D13B7" w:rsidRDefault="009D13B7" w:rsidP="009D13B7">
      <w:pPr>
        <w:pStyle w:val="ListParagraph"/>
        <w:numPr>
          <w:ilvl w:val="0"/>
          <w:numId w:val="6"/>
        </w:numPr>
      </w:pPr>
      <w:r>
        <w:t>ADT Alerts</w:t>
      </w:r>
    </w:p>
    <w:p w:rsidR="009D13B7" w:rsidRDefault="009D13B7" w:rsidP="009D13B7">
      <w:pPr>
        <w:pStyle w:val="ListParagraph"/>
        <w:numPr>
          <w:ilvl w:val="0"/>
          <w:numId w:val="6"/>
        </w:numPr>
      </w:pPr>
      <w:r>
        <w:t>Query-based Exchange</w:t>
      </w:r>
    </w:p>
    <w:p w:rsidR="009D13B7" w:rsidRDefault="009D13B7" w:rsidP="009D13B7">
      <w:pPr>
        <w:pStyle w:val="ListParagraph"/>
        <w:numPr>
          <w:ilvl w:val="0"/>
          <w:numId w:val="6"/>
        </w:numPr>
      </w:pPr>
      <w:r>
        <w:t>eHealth Exchange</w:t>
      </w:r>
    </w:p>
    <w:p w:rsidR="009D13B7" w:rsidRDefault="003B7E94" w:rsidP="009D13B7">
      <w:pPr>
        <w:pStyle w:val="ListParagraph"/>
        <w:numPr>
          <w:ilvl w:val="0"/>
          <w:numId w:val="6"/>
        </w:numPr>
      </w:pPr>
      <w:r>
        <w:t>EMS Care Coordination</w:t>
      </w:r>
    </w:p>
    <w:p w:rsidR="003B7E94" w:rsidRDefault="003B7E94" w:rsidP="009D13B7">
      <w:pPr>
        <w:pStyle w:val="ListParagraph"/>
        <w:numPr>
          <w:ilvl w:val="0"/>
          <w:numId w:val="6"/>
        </w:numPr>
      </w:pPr>
      <w:r>
        <w:t>Data Analytics</w:t>
      </w:r>
    </w:p>
    <w:p w:rsidR="003B7E94" w:rsidRDefault="0003553A" w:rsidP="009D13B7">
      <w:pPr>
        <w:pStyle w:val="ListParagraph"/>
        <w:numPr>
          <w:ilvl w:val="0"/>
          <w:numId w:val="6"/>
        </w:numPr>
      </w:pPr>
      <w:r>
        <w:t>Patient de-duplication</w:t>
      </w:r>
    </w:p>
    <w:p w:rsidR="0003553A" w:rsidRPr="009D13B7" w:rsidRDefault="00CC1E21" w:rsidP="00CC1E21">
      <w:pPr>
        <w:pStyle w:val="ListParagraph"/>
        <w:numPr>
          <w:ilvl w:val="0"/>
          <w:numId w:val="6"/>
        </w:numPr>
      </w:pPr>
      <w:r>
        <w:t>May need additional actors for prospective providers/entrepreneurs/payers/researchers to try the HIE out?</w:t>
      </w:r>
    </w:p>
    <w:p w:rsidR="00301D44" w:rsidRDefault="00301D44" w:rsidP="00301D44">
      <w:pPr>
        <w:pStyle w:val="Heading2"/>
      </w:pPr>
      <w:r>
        <w:t>Entrep</w:t>
      </w:r>
      <w:r w:rsidR="005E2253">
        <w:t>r</w:t>
      </w:r>
      <w:r>
        <w:t>eneur</w:t>
      </w:r>
      <w:r w:rsidR="00D1389B">
        <w:t>/Vendor</w:t>
      </w:r>
      <w:r w:rsidR="002F11C4">
        <w:t xml:space="preserve"> (secure web access)</w:t>
      </w:r>
    </w:p>
    <w:p w:rsidR="00F70D6C" w:rsidRDefault="008B2A8E" w:rsidP="00F70D6C">
      <w:pPr>
        <w:pStyle w:val="Heading3"/>
      </w:pPr>
      <w:bookmarkStart w:id="1" w:name="_Ref457484385"/>
      <w:r>
        <w:t xml:space="preserve">Download </w:t>
      </w:r>
      <w:r w:rsidR="00C77A7D">
        <w:t xml:space="preserve">Synthetic </w:t>
      </w:r>
      <w:r>
        <w:t>Patients by Criteria</w:t>
      </w:r>
      <w:r w:rsidR="009B1F2F">
        <w:t xml:space="preserve"> in Specified Format</w:t>
      </w:r>
      <w:bookmarkEnd w:id="1"/>
    </w:p>
    <w:p w:rsidR="005057C0" w:rsidRPr="005057C0" w:rsidRDefault="005057C0" w:rsidP="005057C0">
      <w:r>
        <w:t>An entrepreneur/vendor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User defines criteria (demographics, conditions, medications, locations, providers,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lastRenderedPageBreak/>
        <w:t>User saves current criteria</w:t>
      </w:r>
    </w:p>
    <w:p w:rsidR="00C77A7D" w:rsidRDefault="00C77A7D" w:rsidP="00C77A7D">
      <w:pPr>
        <w:pStyle w:val="ListParagraph"/>
        <w:numPr>
          <w:ilvl w:val="0"/>
          <w:numId w:val="2"/>
        </w:numPr>
      </w:pPr>
      <w:r>
        <w:t>System displays summary of matching patients (count, geographic distribution, ?)</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2" w:name="_Ref457484410"/>
      <w:r>
        <w:t>Integration Test of a FHIR client using Synthetic Data</w:t>
      </w:r>
      <w:bookmarkEnd w:id="2"/>
    </w:p>
    <w:p w:rsidR="00A432BE" w:rsidRPr="00A432BE" w:rsidRDefault="00A432BE" w:rsidP="00A432BE">
      <w:r>
        <w:t>An entrepreneur/vendor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3" w:name="_Ref457484434"/>
      <w:r>
        <w:t xml:space="preserve">Integration Test Direct </w:t>
      </w:r>
      <w:r w:rsidR="006006CB">
        <w:t xml:space="preserve">Sending </w:t>
      </w:r>
      <w:r>
        <w:t>using Synthetic Data</w:t>
      </w:r>
      <w:bookmarkEnd w:id="3"/>
    </w:p>
    <w:p w:rsidR="000B650F" w:rsidRPr="000B650F" w:rsidRDefault="000B650F" w:rsidP="000B650F">
      <w:r>
        <w:t>An entrepreneur/vendor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NOTE: early versions may not merge Direct data with FHIR data</w:t>
      </w:r>
    </w:p>
    <w:p w:rsidR="006006CB" w:rsidRDefault="006006CB" w:rsidP="009B1F2F">
      <w:pPr>
        <w:pStyle w:val="Heading3"/>
      </w:pPr>
      <w:bookmarkStart w:id="4" w:name="_Ref457506257"/>
      <w:r>
        <w:t>Integration Test Direct Receiving using Synthetic Data</w:t>
      </w:r>
      <w:bookmarkEnd w:id="4"/>
    </w:p>
    <w:p w:rsidR="006006CB" w:rsidRPr="006006CB" w:rsidRDefault="006006CB" w:rsidP="006006CB">
      <w:r>
        <w:t xml:space="preserve">An entrepreneur/vendor can test their Direct implementation by telling SyntheticMass to send it </w:t>
      </w:r>
    </w:p>
    <w:p w:rsidR="00986654" w:rsidRDefault="00986654" w:rsidP="009B1F2F">
      <w:pPr>
        <w:pStyle w:val="Heading3"/>
      </w:pPr>
      <w:bookmarkStart w:id="5" w:name="_Ref457546012"/>
      <w:bookmarkStart w:id="6" w:name="_Ref457570693"/>
      <w:r>
        <w:t>View Statistics Maps</w:t>
      </w:r>
      <w:bookmarkEnd w:id="6"/>
    </w:p>
    <w:p w:rsidR="00986654" w:rsidRPr="00986654" w:rsidRDefault="00986654" w:rsidP="00986654">
      <w:r>
        <w:t>An entrepreneur/vendor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7" w:name="_Ref457570706"/>
      <w:r>
        <w:t>Search Synthetic Patients</w:t>
      </w:r>
      <w:bookmarkEnd w:id="5"/>
      <w:bookmarkEnd w:id="7"/>
    </w:p>
    <w:p w:rsidR="004C62FE" w:rsidRPr="004C62FE" w:rsidRDefault="004C62FE" w:rsidP="004C62FE">
      <w:r>
        <w:t>A</w:t>
      </w:r>
      <w:r w:rsidR="00EB13F9">
        <w:t>n</w:t>
      </w:r>
      <w:r>
        <w:t xml:space="preserve"> </w:t>
      </w:r>
      <w:r w:rsidR="002A267E">
        <w:t xml:space="preserve">entrepreneur/vendor </w:t>
      </w:r>
      <w:r>
        <w:t>can define criteria and view a list of matching synthetic patients.</w:t>
      </w:r>
    </w:p>
    <w:p w:rsidR="004C62FE" w:rsidRDefault="004C62FE" w:rsidP="009B1F2F">
      <w:pPr>
        <w:pStyle w:val="Heading3"/>
      </w:pPr>
      <w:bookmarkStart w:id="8" w:name="_Ref457546027"/>
      <w:r>
        <w:t>View Synthetic Patient</w:t>
      </w:r>
      <w:bookmarkEnd w:id="8"/>
    </w:p>
    <w:p w:rsidR="004C62FE" w:rsidRPr="004C62FE" w:rsidRDefault="004C62FE" w:rsidP="004C62FE">
      <w:r>
        <w:t>A</w:t>
      </w:r>
      <w:r w:rsidR="00EB13F9">
        <w:t>n</w:t>
      </w:r>
      <w:r>
        <w:t xml:space="preserve"> </w:t>
      </w:r>
      <w:r w:rsidR="002A267E">
        <w:t xml:space="preserve">entrepreneur/vendor </w:t>
      </w:r>
      <w:r>
        <w:t>can view the health record of a synthetic patient.</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entrepreneur/vendor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lastRenderedPageBreak/>
        <w:t>Test Interoperability of FHIR server</w:t>
      </w:r>
      <w:r w:rsidR="007C0634">
        <w:t xml:space="preserve"> using Synthetic Data</w:t>
      </w:r>
    </w:p>
    <w:p w:rsidR="00E53C72" w:rsidRPr="00E53C72" w:rsidRDefault="00E53C72" w:rsidP="00E53C72">
      <w:r>
        <w:t>An entrepreneur/vendor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An entrepreneur/vendor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A659F9" w:rsidRDefault="00A659F9" w:rsidP="00A659F9">
      <w:pPr>
        <w:pStyle w:val="Heading2"/>
      </w:pPr>
      <w:r>
        <w:t>Public Health Official (secure web access)</w:t>
      </w:r>
    </w:p>
    <w:p w:rsidR="00A659F9" w:rsidRDefault="00A659F9" w:rsidP="00A659F9">
      <w:pPr>
        <w:pStyle w:val="Heading3"/>
      </w:pPr>
      <w:bookmarkStart w:id="9" w:name="_Ref457484481"/>
      <w:r>
        <w:t>View Dashboard Summarizing Patients in MA (immunizations, diseases)</w:t>
      </w:r>
      <w:bookmarkEnd w:id="9"/>
    </w:p>
    <w:p w:rsidR="006C6041" w:rsidRPr="006C6041" w:rsidRDefault="006C6041" w:rsidP="006C6041">
      <w:r>
        <w:t>A public health official can see a dashboard summarizing the health of MA residents. Trending conditions, high volume locations, and other metrics will be shown.</w:t>
      </w:r>
    </w:p>
    <w:p w:rsidR="00A659F9" w:rsidRDefault="00A659F9" w:rsidP="00A659F9">
      <w:pPr>
        <w:pStyle w:val="Heading3"/>
      </w:pPr>
      <w:r>
        <w:t>Highlight Changes in Citizen Health Status</w:t>
      </w:r>
    </w:p>
    <w:p w:rsidR="00A659F9" w:rsidRDefault="00A659F9" w:rsidP="00A659F9">
      <w:pPr>
        <w:pStyle w:val="Heading3"/>
      </w:pPr>
      <w:r>
        <w:t>View Dashboard of Interoperability and Adoption Status</w:t>
      </w:r>
    </w:p>
    <w:p w:rsidR="00A659F9" w:rsidRDefault="00A659F9" w:rsidP="00A659F9">
      <w:pPr>
        <w:pStyle w:val="Heading3"/>
      </w:pPr>
      <w:r>
        <w:t>View Activity Metrics</w:t>
      </w:r>
    </w:p>
    <w:p w:rsidR="00A659F9" w:rsidRDefault="00A659F9" w:rsidP="00A659F9">
      <w:pPr>
        <w:pStyle w:val="Heading3"/>
      </w:pPr>
      <w:r>
        <w:t>Manage Metrics</w:t>
      </w:r>
    </w:p>
    <w:p w:rsidR="0091098A" w:rsidRPr="0091098A" w:rsidRDefault="0091098A" w:rsidP="0091098A">
      <w:r>
        <w:t xml:space="preserve">Create, view, update, and delete metrics based on patient records. Metrics can be promoted to the MA Dashboard. See </w:t>
      </w:r>
      <w:r>
        <w:fldChar w:fldCharType="begin"/>
      </w:r>
      <w:r>
        <w:instrText xml:space="preserve"> REF _Ref457484481 \w \h </w:instrText>
      </w:r>
      <w:r>
        <w:fldChar w:fldCharType="separate"/>
      </w:r>
      <w:r w:rsidR="009A4C0F">
        <w:t>5.3.1</w:t>
      </w:r>
      <w:r>
        <w:fldChar w:fldCharType="end"/>
      </w:r>
      <w:r>
        <w:t xml:space="preserve"> </w:t>
      </w:r>
      <w:r>
        <w:fldChar w:fldCharType="begin"/>
      </w:r>
      <w:r>
        <w:instrText xml:space="preserve"> REF _Ref457484481 \h </w:instrText>
      </w:r>
      <w:r>
        <w:fldChar w:fldCharType="separate"/>
      </w:r>
      <w:r>
        <w:t>View Dashboard Summarizing Patients in MA (immunizations, diseases)</w:t>
      </w:r>
      <w:r>
        <w:fldChar w:fldCharType="end"/>
      </w:r>
      <w:r>
        <w:t>.</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10" w:name="_Ref457484609"/>
      <w:r>
        <w:t>Download Raw Data in CSV format</w:t>
      </w:r>
      <w:bookmarkEnd w:id="10"/>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66ACD" w:rsidP="0091098A">
      <w:r>
        <w:t>A researcher can create, update, and delete maps that they own. Maps created by a researcher are private unless explicitly marked as public.</w:t>
      </w:r>
    </w:p>
    <w:p w:rsidR="00A659F9" w:rsidRDefault="00A659F9" w:rsidP="00A659F9">
      <w:pPr>
        <w:pStyle w:val="Heading3"/>
      </w:pPr>
      <w:bookmarkStart w:id="11" w:name="_Ref457484684"/>
      <w:r>
        <w:t>View Maps</w:t>
      </w:r>
      <w:bookmarkEnd w:id="11"/>
    </w:p>
    <w:p w:rsidR="0091098A" w:rsidRPr="0091098A" w:rsidRDefault="00966ACD" w:rsidP="0091098A">
      <w:r>
        <w:t>A researcher can view their maps or any other public maps.</w:t>
      </w:r>
    </w:p>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lastRenderedPageBreak/>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2F353A" w:rsidRDefault="002F353A" w:rsidP="002F353A">
      <w:pPr>
        <w:pStyle w:val="Heading2"/>
      </w:pPr>
      <w:r>
        <w:t>Patient</w:t>
      </w:r>
      <w:r w:rsidR="00DC64D5">
        <w:t xml:space="preserve"> (secure web and mobile access)</w:t>
      </w:r>
    </w:p>
    <w:p w:rsidR="002F353A" w:rsidRDefault="002F353A" w:rsidP="002F353A">
      <w:pPr>
        <w:pStyle w:val="Heading3"/>
      </w:pPr>
      <w:r>
        <w:t xml:space="preserve">View </w:t>
      </w:r>
      <w:r w:rsidR="0047167F">
        <w:t>M</w:t>
      </w:r>
      <w:r>
        <w:t>y Health Record</w:t>
      </w:r>
    </w:p>
    <w:p w:rsidR="00F20A25" w:rsidRPr="00F20A25" w:rsidRDefault="00F20A25" w:rsidP="00F20A25">
      <w:r>
        <w:t>Patient can view their own Health Record on the site or can download it in an encrypted, password protected format allowing them to provide their current Health Record to a provider without access.</w:t>
      </w:r>
    </w:p>
    <w:p w:rsidR="0047167F" w:rsidRDefault="0047167F" w:rsidP="0047167F">
      <w:pPr>
        <w:pStyle w:val="Heading3"/>
      </w:pPr>
      <w:r>
        <w:t>View Audit Log of Accesses of My Health Record</w:t>
      </w:r>
    </w:p>
    <w:p w:rsidR="00ED787B" w:rsidRPr="00ED787B" w:rsidRDefault="002315EC" w:rsidP="00ED787B">
      <w:r>
        <w:t>A patient can view all accesses of their health record. Should they have a way to question an access?</w:t>
      </w:r>
    </w:p>
    <w:p w:rsidR="002F353A" w:rsidRDefault="002F353A" w:rsidP="002F353A">
      <w:pPr>
        <w:pStyle w:val="Heading3"/>
      </w:pPr>
      <w:r>
        <w:t xml:space="preserve">Update </w:t>
      </w:r>
      <w:r w:rsidR="0047167F">
        <w:t>M</w:t>
      </w:r>
      <w:r>
        <w:t>y Health Record</w:t>
      </w:r>
    </w:p>
    <w:p w:rsidR="006679F9" w:rsidRPr="006679F9" w:rsidRDefault="006679F9" w:rsidP="006679F9">
      <w:r>
        <w:t>Depending on data being updated, update may occur directly (e.g., patient address), require approval from provider (e.g., adding an encounter that occurred while in a different country), or not be allowed (update an existing encounter)</w:t>
      </w:r>
    </w:p>
    <w:p w:rsidR="00B67204" w:rsidRDefault="00B67204" w:rsidP="002F353A">
      <w:pPr>
        <w:pStyle w:val="Heading3"/>
      </w:pPr>
      <w:r>
        <w:t>Manage Provider-Assigned Actions</w:t>
      </w:r>
    </w:p>
    <w:p w:rsidR="00B67204" w:rsidRPr="00B67204" w:rsidRDefault="00B67204" w:rsidP="00B67204">
      <w:r>
        <w:t>Add comments, status updates, and results to provider-assigned actions.</w:t>
      </w:r>
    </w:p>
    <w:p w:rsidR="002F353A" w:rsidRDefault="002F353A" w:rsidP="002F353A">
      <w:pPr>
        <w:pStyle w:val="Heading3"/>
      </w:pPr>
      <w:r>
        <w:t>Identify Issue</w:t>
      </w:r>
      <w:r w:rsidR="00D42253">
        <w:t>s</w:t>
      </w:r>
      <w:r>
        <w:t xml:space="preserve"> in </w:t>
      </w:r>
      <w:r w:rsidR="008D7FBE">
        <w:t>M</w:t>
      </w:r>
      <w:r>
        <w:t>y Health Record</w:t>
      </w:r>
    </w:p>
    <w:p w:rsidR="00D42253" w:rsidRPr="00D42253" w:rsidRDefault="00D42253" w:rsidP="00D42253">
      <w:r>
        <w:t>Patient can add comments/questions to their health record including targeted questions to specific providers.</w:t>
      </w:r>
    </w:p>
    <w:p w:rsidR="008D7FBE" w:rsidRDefault="008D7FBE" w:rsidP="008D7FBE">
      <w:pPr>
        <w:pStyle w:val="Heading3"/>
      </w:pPr>
      <w:r>
        <w:t>Control Access to My Health Record</w:t>
      </w:r>
    </w:p>
    <w:p w:rsidR="00A33124" w:rsidRPr="00A33124" w:rsidRDefault="00A33124" w:rsidP="00A33124">
      <w:r>
        <w:t>Providers/Payers can request access and patients can change rules for who has access and to what parts of their record.</w:t>
      </w:r>
    </w:p>
    <w:p w:rsidR="002F353A" w:rsidRDefault="002F353A" w:rsidP="002F353A">
      <w:pPr>
        <w:pStyle w:val="Heading2"/>
      </w:pPr>
      <w:r>
        <w:t>Provider</w:t>
      </w:r>
      <w:r w:rsidR="00DC64D5">
        <w:t xml:space="preserve"> (secure web and mobile access)</w:t>
      </w:r>
    </w:p>
    <w:p w:rsidR="00D51D1D" w:rsidRDefault="00D51D1D" w:rsidP="00F13F7A">
      <w:pPr>
        <w:pStyle w:val="Heading3"/>
      </w:pPr>
      <w:r>
        <w:t>View Patient Record</w:t>
      </w:r>
    </w:p>
    <w:p w:rsidR="00F121C8" w:rsidRPr="00F121C8" w:rsidRDefault="00A33124" w:rsidP="00F121C8">
      <w:r>
        <w:t xml:space="preserve">Provider must search for desired patient using patient identifiers. Provider may not have access to requested patient. </w:t>
      </w:r>
      <w:r w:rsidR="00F121C8">
        <w:t>View it on the site or have it send to their DIRECT e-mail address or download it in a specific format.</w:t>
      </w:r>
      <w:r>
        <w:t xml:space="preserve"> Portions of record may not be visible to provider. Alternate course is when they don’t have access to the record or to a portion of it and they can request it.</w:t>
      </w:r>
    </w:p>
    <w:p w:rsidR="00D51D1D" w:rsidRDefault="00D51D1D" w:rsidP="00F13F7A">
      <w:pPr>
        <w:pStyle w:val="Heading3"/>
      </w:pPr>
      <w:r>
        <w:t>Summarize Patient Record</w:t>
      </w:r>
    </w:p>
    <w:p w:rsidR="00ED71BE" w:rsidRPr="00ED71BE" w:rsidRDefault="00731F83" w:rsidP="00ED71BE">
      <w:r>
        <w:t xml:space="preserve">A provider can just see </w:t>
      </w:r>
      <w:r w:rsidR="00ED71BE">
        <w:t xml:space="preserve">key data </w:t>
      </w:r>
      <w:r>
        <w:t>with</w:t>
      </w:r>
      <w:r w:rsidR="00ED71BE">
        <w:t>i</w:t>
      </w:r>
      <w:r>
        <w:t>n an SHR to summarize a patient quickly.</w:t>
      </w:r>
    </w:p>
    <w:p w:rsidR="002F353A" w:rsidRDefault="009D13B7" w:rsidP="00F13F7A">
      <w:pPr>
        <w:pStyle w:val="Heading3"/>
      </w:pPr>
      <w:r>
        <w:t xml:space="preserve">Update </w:t>
      </w:r>
      <w:r w:rsidR="00D51D1D">
        <w:t>Patient Record</w:t>
      </w:r>
    </w:p>
    <w:p w:rsidR="00A07E5B" w:rsidRPr="00A07E5B" w:rsidRDefault="00A07E5B" w:rsidP="00A07E5B">
      <w:r>
        <w:t>A provider can update a patient’s record including adding new encounters, lab results, conditions, etc.</w:t>
      </w:r>
    </w:p>
    <w:p w:rsidR="009D13B7" w:rsidRDefault="00D51D1D" w:rsidP="009D13B7">
      <w:pPr>
        <w:pStyle w:val="Heading3"/>
      </w:pPr>
      <w:r>
        <w:lastRenderedPageBreak/>
        <w:t>Create Action for Patient</w:t>
      </w:r>
    </w:p>
    <w:p w:rsidR="00B67204" w:rsidRPr="00B67204" w:rsidRDefault="002315EC" w:rsidP="00B67204">
      <w:r>
        <w:t>A provider can create an action for a patient which may be to make an appointment, weigh themselves once a week and record it in their SHR, log what they eat for a period of time, go get blood taken at a local lab, etc.</w:t>
      </w:r>
    </w:p>
    <w:p w:rsidR="009D13B7" w:rsidRDefault="009D13B7" w:rsidP="009D13B7">
      <w:pPr>
        <w:pStyle w:val="Heading3"/>
      </w:pPr>
      <w:r>
        <w:t>Update myself in Provider Directory</w:t>
      </w:r>
    </w:p>
    <w:p w:rsidR="00794E43" w:rsidRPr="00794E43" w:rsidRDefault="00794E43" w:rsidP="00794E43">
      <w:r>
        <w:t>A provider can update their direct e-mail address, regular e-mail address, phone numbers, street address(</w:t>
      </w:r>
      <w:proofErr w:type="spellStart"/>
      <w:r>
        <w:t>es</w:t>
      </w:r>
      <w:proofErr w:type="spellEnd"/>
      <w:r>
        <w:t>), and other contact information in the provider directory. They can also upload their certificates.</w:t>
      </w:r>
    </w:p>
    <w:p w:rsidR="009D13B7" w:rsidRDefault="009D13B7" w:rsidP="009D13B7">
      <w:pPr>
        <w:pStyle w:val="Heading3"/>
      </w:pPr>
      <w:r>
        <w:t>Look</w:t>
      </w:r>
      <w:r w:rsidR="0083436E">
        <w:t xml:space="preserve"> </w:t>
      </w:r>
      <w:r>
        <w:t>up another Provider in Provider Directory</w:t>
      </w:r>
    </w:p>
    <w:p w:rsidR="0083436E" w:rsidRPr="0083436E" w:rsidRDefault="0083436E" w:rsidP="0083436E">
      <w:r>
        <w:t xml:space="preserve">A provider can look up another provider in the provider directory in </w:t>
      </w:r>
      <w:r w:rsidR="00AE06F3">
        <w:t xml:space="preserve">order to contact them (e.g., send a referral </w:t>
      </w:r>
      <w:r w:rsidR="00DE7F71">
        <w:t xml:space="preserve">or lab results </w:t>
      </w:r>
      <w:r w:rsidR="00AE06F3">
        <w:t>via Direct).</w:t>
      </w:r>
    </w:p>
    <w:p w:rsidR="00F874AD" w:rsidRDefault="00F874AD" w:rsidP="00F874AD">
      <w:pPr>
        <w:pStyle w:val="Heading3"/>
      </w:pPr>
      <w:r>
        <w:t>Manage My Notification Rules</w:t>
      </w:r>
    </w:p>
    <w:p w:rsidR="00F874AD" w:rsidRPr="00F874AD" w:rsidRDefault="00F874AD" w:rsidP="00F874AD">
      <w:r>
        <w:t>Control what types of updates cause notifications (e.g., emergency room encounter) and the priority associated with the notification. Priority may also dictate notification mechanism (message on site at next login, e-mail, text message?)</w:t>
      </w:r>
    </w:p>
    <w:p w:rsidR="003B7E94" w:rsidRDefault="003B7E94" w:rsidP="003B7E94">
      <w:pPr>
        <w:pStyle w:val="Heading3"/>
      </w:pPr>
      <w:r>
        <w:t>Receive Notification that Patient Was Updated</w:t>
      </w:r>
    </w:p>
    <w:p w:rsidR="00DE7F71" w:rsidRPr="00DE7F71" w:rsidRDefault="00DE7F71" w:rsidP="00DE7F71">
      <w:r>
        <w:t>A provider can define criteria under which patient updates will notify them and how they will be notified. For example, updates to any patient that they are defined as the primary care physician may result in an e-mail being sent to them. For another example, if any of their patients with a certain condition have an admit event, then the provider is notified via text message.</w:t>
      </w:r>
    </w:p>
    <w:p w:rsidR="00730662" w:rsidRDefault="0001610B" w:rsidP="00730662">
      <w:pPr>
        <w:pStyle w:val="Heading3"/>
      </w:pPr>
      <w:r>
        <w:t xml:space="preserve">Dispose of </w:t>
      </w:r>
      <w:r w:rsidR="00730662">
        <w:t>Potential Issues</w:t>
      </w:r>
    </w:p>
    <w:p w:rsidR="00730662" w:rsidRPr="00730662" w:rsidRDefault="00730662" w:rsidP="00730662">
      <w:r>
        <w:t>The provider views potential issues identified by a patient, guardian, or another provider and disposes of them.</w:t>
      </w:r>
      <w:r w:rsidR="0001610B">
        <w:t xml:space="preserve"> Only providers with the ability to update the part of the patient record that the issue is associated with can address the issue.</w:t>
      </w:r>
    </w:p>
    <w:p w:rsidR="002F353A" w:rsidRDefault="002F353A" w:rsidP="002F353A">
      <w:pPr>
        <w:pStyle w:val="Heading2"/>
      </w:pPr>
      <w:r>
        <w:t>Guardian</w:t>
      </w:r>
      <w:r w:rsidR="002F11C4">
        <w:t xml:space="preserve"> (secure web and mobile access)</w:t>
      </w:r>
    </w:p>
    <w:p w:rsidR="002F353A" w:rsidRDefault="00F13F7A" w:rsidP="00764B6B">
      <w:pPr>
        <w:pStyle w:val="Heading3"/>
      </w:pPr>
      <w:r>
        <w:t xml:space="preserve">View </w:t>
      </w:r>
      <w:r w:rsidR="00A539F0">
        <w:t xml:space="preserve">a </w:t>
      </w:r>
      <w:r>
        <w:t>Ward’s Patient Record</w:t>
      </w:r>
    </w:p>
    <w:p w:rsidR="00DE7F71" w:rsidRPr="00DE7F71" w:rsidRDefault="00DE7F71" w:rsidP="00DE7F71">
      <w:r>
        <w:t>A guardian can view any of their wards’ patient records.</w:t>
      </w:r>
    </w:p>
    <w:p w:rsidR="00F13F7A" w:rsidRDefault="00F13F7A" w:rsidP="00764B6B">
      <w:pPr>
        <w:pStyle w:val="Heading3"/>
      </w:pPr>
      <w:r>
        <w:t xml:space="preserve">Update </w:t>
      </w:r>
      <w:r w:rsidR="00A539F0">
        <w:t xml:space="preserve">a </w:t>
      </w:r>
      <w:r>
        <w:t>Ward’s Patient Record</w:t>
      </w:r>
    </w:p>
    <w:p w:rsidR="00DE7F71" w:rsidRPr="00DE7F71" w:rsidRDefault="00DE7F71" w:rsidP="00DE7F71">
      <w:r>
        <w:t>A guardian can update some data in a ward’s patient record, and can request that other parts of it be updated as well.</w:t>
      </w:r>
    </w:p>
    <w:p w:rsidR="00F13F7A" w:rsidRDefault="00F13F7A" w:rsidP="00764B6B">
      <w:pPr>
        <w:pStyle w:val="Heading3"/>
      </w:pPr>
      <w:r>
        <w:t xml:space="preserve">Identify Issue in </w:t>
      </w:r>
      <w:r w:rsidR="00A539F0">
        <w:t xml:space="preserve">a </w:t>
      </w:r>
      <w:r>
        <w:t>Ward’s Health Record</w:t>
      </w:r>
    </w:p>
    <w:p w:rsidR="00730662" w:rsidRPr="00730662" w:rsidRDefault="00730662" w:rsidP="00730662">
      <w:r>
        <w:t>A guardian can identify a particular piece of data within a ward’s patient record that they think is incorrect and should be fixed.</w:t>
      </w:r>
    </w:p>
    <w:p w:rsidR="002F353A" w:rsidRDefault="002F353A" w:rsidP="002F353A">
      <w:pPr>
        <w:pStyle w:val="Heading2"/>
      </w:pPr>
      <w:r>
        <w:t>Payer</w:t>
      </w:r>
      <w:r w:rsidR="002F11C4">
        <w:t xml:space="preserve"> (secure web access)</w:t>
      </w:r>
    </w:p>
    <w:p w:rsidR="002F353A" w:rsidRDefault="005E2F10" w:rsidP="009E1812">
      <w:pPr>
        <w:pStyle w:val="Heading3"/>
      </w:pPr>
      <w:r>
        <w:t>View Subscriber’s Health Record</w:t>
      </w:r>
    </w:p>
    <w:p w:rsidR="00A33124" w:rsidRPr="00A33124" w:rsidRDefault="00A33124" w:rsidP="00A33124">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5E2F10" w:rsidRPr="005E2F10" w:rsidRDefault="005E2F10" w:rsidP="005E2F10">
      <w:pPr>
        <w:pStyle w:val="Heading3"/>
      </w:pPr>
      <w:r>
        <w:lastRenderedPageBreak/>
        <w:t>View Statistics Across Subscribers</w:t>
      </w:r>
    </w:p>
    <w:p w:rsidR="002F353A" w:rsidRDefault="002F353A" w:rsidP="002F353A">
      <w:pPr>
        <w:pStyle w:val="Heading2"/>
      </w:pPr>
      <w:r>
        <w:t>Guest</w:t>
      </w:r>
      <w:r w:rsidR="002F11C4">
        <w:t xml:space="preserve"> (web and mobile access)</w:t>
      </w:r>
    </w:p>
    <w:p w:rsidR="002F353A" w:rsidRDefault="00764B6B" w:rsidP="00764B6B">
      <w:pPr>
        <w:pStyle w:val="Heading3"/>
      </w:pPr>
      <w:r>
        <w:t>Learn about SyntheticMass</w:t>
      </w:r>
    </w:p>
    <w:p w:rsidR="00286724" w:rsidRPr="00286724" w:rsidRDefault="00286724" w:rsidP="00286724">
      <w:r>
        <w:t>A guest should be able to read about SyntheticMass to learn about it and the SHR.</w:t>
      </w:r>
    </w:p>
    <w:p w:rsidR="00852570" w:rsidRDefault="00852570" w:rsidP="00852570">
      <w:pPr>
        <w:pStyle w:val="Heading3"/>
      </w:pPr>
      <w:r>
        <w:t>Register with Site</w:t>
      </w:r>
    </w:p>
    <w:p w:rsidR="00CE2F44" w:rsidRPr="00CE2F44" w:rsidRDefault="00CE2F44" w:rsidP="00CE2F44">
      <w:r>
        <w:t xml:space="preserve">A guest can request a login on </w:t>
      </w:r>
      <w:r w:rsidR="006471BC">
        <w:t>Syn</w:t>
      </w:r>
      <w:r>
        <w:t>th</w:t>
      </w:r>
      <w:r w:rsidR="006471BC">
        <w:t>et</w:t>
      </w:r>
      <w:r>
        <w:t>icMass for a particular role (e.g., patient).</w:t>
      </w:r>
    </w:p>
    <w:p w:rsidR="00852570" w:rsidRDefault="00852570" w:rsidP="00852570">
      <w:pPr>
        <w:pStyle w:val="Heading3"/>
      </w:pPr>
      <w:r>
        <w:t>View Public Health Data</w:t>
      </w:r>
    </w:p>
    <w:p w:rsidR="0036764F" w:rsidRPr="0036764F" w:rsidRDefault="0036764F" w:rsidP="0036764F">
      <w:r>
        <w:t>A guest can view publ</w:t>
      </w:r>
      <w:r w:rsidR="00EC2B27">
        <w:t>ic health data which consists of some aggregated statistics about all residents.</w:t>
      </w:r>
    </w:p>
    <w:p w:rsidR="0021027F" w:rsidRDefault="00421D84" w:rsidP="0021027F">
      <w:pPr>
        <w:pStyle w:val="Heading3"/>
      </w:pPr>
      <w:r>
        <w:t>View Standard Health Record Specification</w:t>
      </w:r>
    </w:p>
    <w:p w:rsidR="006B57A4" w:rsidRPr="006B57A4" w:rsidRDefault="006B57A4" w:rsidP="006B57A4">
      <w:r>
        <w:t>A guest can get more information about the SHR including specifications.</w:t>
      </w:r>
    </w:p>
    <w:p w:rsidR="002F353A" w:rsidRDefault="002F353A" w:rsidP="002F353A">
      <w:pPr>
        <w:pStyle w:val="Heading2"/>
      </w:pPr>
      <w:r>
        <w:t>Administrator</w:t>
      </w:r>
      <w:r w:rsidR="002F11C4">
        <w:t xml:space="preserve"> (secure web access)</w:t>
      </w:r>
    </w:p>
    <w:p w:rsidR="002C32F9" w:rsidRDefault="002C32F9" w:rsidP="002C32F9">
      <w:pPr>
        <w:pStyle w:val="Heading3"/>
      </w:pPr>
      <w:r>
        <w:t>Manage Users</w:t>
      </w:r>
    </w:p>
    <w:p w:rsidR="006471BC" w:rsidRPr="006471BC" w:rsidRDefault="006471BC" w:rsidP="006471BC">
      <w:r>
        <w:t>An administrator can add, view, update, and delete users from SyntheticMass.</w:t>
      </w:r>
    </w:p>
    <w:p w:rsidR="002C32F9" w:rsidRDefault="002C32F9" w:rsidP="002C32F9">
      <w:pPr>
        <w:pStyle w:val="Heading3"/>
      </w:pPr>
      <w:r>
        <w:t>Lock/Unlock User Accounts</w:t>
      </w:r>
    </w:p>
    <w:p w:rsidR="006471BC" w:rsidRPr="006471BC" w:rsidRDefault="006471BC" w:rsidP="006471BC">
      <w:r>
        <w:t>An administrator can lock or unlock user accounts.</w:t>
      </w:r>
    </w:p>
    <w:p w:rsidR="007E1D3A" w:rsidRDefault="007E1D3A" w:rsidP="007E1D3A">
      <w:pPr>
        <w:pStyle w:val="Heading3"/>
      </w:pPr>
      <w:r>
        <w:t>Archive Patient Data</w:t>
      </w:r>
    </w:p>
    <w:p w:rsidR="008C5059" w:rsidRPr="008C5059" w:rsidRDefault="007745F3" w:rsidP="008C5059">
      <w:r>
        <w:t>An administrator can choose to archive some patient-related data based on criteria. Archived data is removed from the primary tables and must be de-archived before it can be accessed again.</w:t>
      </w:r>
    </w:p>
    <w:p w:rsidR="007745F3" w:rsidRDefault="007745F3" w:rsidP="007E1D3A">
      <w:pPr>
        <w:pStyle w:val="Heading3"/>
      </w:pPr>
      <w:r>
        <w:t>De-archive Patient Data</w:t>
      </w:r>
    </w:p>
    <w:p w:rsidR="007745F3" w:rsidRPr="007745F3" w:rsidRDefault="007745F3" w:rsidP="007745F3">
      <w:r>
        <w:t>An administrator can put archived data back into the primary data store such that it is accessible again.</w:t>
      </w:r>
    </w:p>
    <w:p w:rsidR="007E1D3A" w:rsidRDefault="007E1D3A" w:rsidP="007E1D3A">
      <w:pPr>
        <w:pStyle w:val="Heading3"/>
      </w:pPr>
      <w:r>
        <w:t>Backup Data</w:t>
      </w:r>
    </w:p>
    <w:p w:rsidR="008C5059" w:rsidRPr="008C5059" w:rsidRDefault="00923D55" w:rsidP="008C5059">
      <w:r>
        <w:t>An administrator can initiate a backup or schedule periodic backups of data owned by the system. Any backed up data must be protected to ensure its privacy, integrity, and that only authorized users can access it.</w:t>
      </w:r>
    </w:p>
    <w:p w:rsidR="00923D55" w:rsidRDefault="00923D55" w:rsidP="00816C0A">
      <w:pPr>
        <w:pStyle w:val="Heading3"/>
      </w:pPr>
      <w:r>
        <w:t>Restore Data from Backup</w:t>
      </w:r>
    </w:p>
    <w:p w:rsidR="00923D55" w:rsidRPr="00923D55" w:rsidRDefault="00923D55" w:rsidP="00923D55">
      <w:r>
        <w:t>An administrator can choose to restore data from backup into the active system.</w:t>
      </w:r>
    </w:p>
    <w:p w:rsidR="00816C0A" w:rsidRDefault="00816C0A" w:rsidP="00816C0A">
      <w:pPr>
        <w:pStyle w:val="Heading3"/>
      </w:pPr>
      <w:r>
        <w:t>Log an Active User Out</w:t>
      </w:r>
    </w:p>
    <w:p w:rsidR="008C5059" w:rsidRPr="008C5059" w:rsidRDefault="00DA3E0E" w:rsidP="008C5059">
      <w:r>
        <w:t>An administrator can choose a currently logged in user and kick them out of the system.</w:t>
      </w:r>
    </w:p>
    <w:p w:rsidR="000E671D" w:rsidRDefault="000E671D" w:rsidP="000E671D">
      <w:pPr>
        <w:pStyle w:val="Heading3"/>
      </w:pPr>
      <w:r>
        <w:t>See Login Attempts</w:t>
      </w:r>
    </w:p>
    <w:p w:rsidR="008C5059" w:rsidRPr="008C5059" w:rsidRDefault="006A2D36" w:rsidP="008C5059">
      <w:r>
        <w:t xml:space="preserve">An administrator can view a log of login attempts (successful and unsuccessful). </w:t>
      </w:r>
    </w:p>
    <w:p w:rsidR="008A70D5" w:rsidRDefault="008A70D5" w:rsidP="008A70D5">
      <w:pPr>
        <w:pStyle w:val="Heading3"/>
      </w:pPr>
      <w:r>
        <w:t>Notify if Failed Login Attempts Exceeds a Threshold</w:t>
      </w:r>
    </w:p>
    <w:p w:rsidR="008C5059" w:rsidRPr="008C5059" w:rsidRDefault="006A2D36" w:rsidP="008C5059">
      <w:r>
        <w:t>An administrator can receive a notification if failed login attempts from a single IP address exceed a certain number in a certain timeframe.</w:t>
      </w:r>
    </w:p>
    <w:p w:rsidR="009A4C0F" w:rsidRDefault="009A4C0F" w:rsidP="0021027F">
      <w:pPr>
        <w:pStyle w:val="Heading2"/>
      </w:pPr>
      <w:r>
        <w:lastRenderedPageBreak/>
        <w:t>Trial User</w:t>
      </w:r>
    </w:p>
    <w:p w:rsidR="009A4C0F" w:rsidRDefault="007250A9" w:rsidP="007250A9">
      <w:pPr>
        <w:pStyle w:val="Heading3"/>
      </w:pPr>
      <w:r>
        <w:t>Use the System as if Logged in as a Selected Role</w:t>
      </w:r>
    </w:p>
    <w:p w:rsidR="007250A9" w:rsidRPr="007250A9" w:rsidRDefault="007250A9" w:rsidP="007250A9">
      <w:r>
        <w:t>A trial user can choose a role (e.g., patient, provider, researcher, etc.) and use the system as if they were logged in as a user of that type. All data access will use the synthetic data.</w:t>
      </w:r>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7E35A2" w:rsidRDefault="007E35A2" w:rsidP="002F353A">
      <w:pPr>
        <w:pStyle w:val="Heading1"/>
      </w:pPr>
      <w:r>
        <w:t>Non-Functional Requirements</w:t>
      </w:r>
    </w:p>
    <w:p w:rsidR="00CB6773" w:rsidRDefault="00CB6773" w:rsidP="007E35A2">
      <w:pPr>
        <w:pStyle w:val="Heading2"/>
      </w:pPr>
      <w:bookmarkStart w:id="12" w:name="_Ref457559420"/>
      <w:r>
        <w:t>Support Multiple Patient Lists</w:t>
      </w:r>
      <w:bookmarkEnd w:id="12"/>
    </w:p>
    <w:p w:rsidR="00CB6773" w:rsidRPr="00CB6773" w:rsidRDefault="00CB6773" w:rsidP="00CB6773">
      <w:r>
        <w:t xml:space="preserve">SyntheticMass needs to support the synthetic patient list plus at least one real (and potentially multiple) patient list. </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7E35A2" w:rsidRDefault="007E35A2" w:rsidP="007E35A2">
      <w:pPr>
        <w:pStyle w:val="Heading2"/>
      </w:pPr>
      <w:r>
        <w:t>Security</w:t>
      </w:r>
    </w:p>
    <w:p w:rsidR="007E35A2" w:rsidRDefault="007E35A2" w:rsidP="007E35A2">
      <w:r>
        <w:t>The HIE site must use TLS/SSL for privacy and require user authentication (2 factor for some roles and/or functions?)</w:t>
      </w:r>
    </w:p>
    <w:p w:rsidR="007E35A2" w:rsidRDefault="007E35A2" w:rsidP="007E35A2">
      <w:r>
        <w:t>Data at rest must be encrypted as well</w:t>
      </w:r>
      <w:r w:rsidR="005057C0">
        <w:t>?</w:t>
      </w:r>
    </w:p>
    <w:p w:rsidR="007E35A2" w:rsidRDefault="007E35A2" w:rsidP="007E35A2">
      <w:pPr>
        <w:pStyle w:val="Heading2"/>
      </w:pPr>
      <w:r>
        <w:t>HIPAA Compliance</w:t>
      </w:r>
    </w:p>
    <w:p w:rsidR="00786978" w:rsidRPr="00786978" w:rsidRDefault="00786978" w:rsidP="00786978"/>
    <w:p w:rsidR="007E35A2" w:rsidRDefault="007E35A2" w:rsidP="007E35A2">
      <w:pPr>
        <w:pStyle w:val="Heading2"/>
      </w:pPr>
      <w:r>
        <w:t>Section 508</w:t>
      </w:r>
    </w:p>
    <w:p w:rsidR="00786978" w:rsidRPr="00786978" w:rsidRDefault="00786978" w:rsidP="00786978">
      <w:r>
        <w:t>Accessibility requirements</w:t>
      </w:r>
    </w:p>
    <w:p w:rsidR="007E35A2" w:rsidRDefault="007E35A2" w:rsidP="007E35A2">
      <w:pPr>
        <w:pStyle w:val="Heading2"/>
      </w:pPr>
      <w:r>
        <w:lastRenderedPageBreak/>
        <w:t>Resilience</w:t>
      </w:r>
    </w:p>
    <w:p w:rsidR="007E35A2" w:rsidRPr="007E35A2" w:rsidRDefault="007E35A2" w:rsidP="007E35A2">
      <w:r>
        <w:t>Any security breaches must be limited in scope; gaining access to one patient’s record should never allow access to others</w:t>
      </w:r>
    </w:p>
    <w:p w:rsidR="002F353A" w:rsidRDefault="002F353A" w:rsidP="002F353A">
      <w:pPr>
        <w:pStyle w:val="Heading1"/>
      </w:pPr>
      <w:r>
        <w:t>Glossary</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proofErr w:type="spellStart"/>
      <w:r>
        <w:t>facilitities</w:t>
      </w:r>
      <w:proofErr w:type="spellEnd"/>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1" w:history="1">
        <w:r w:rsidR="00752263" w:rsidRPr="00EE7FFC">
          <w:rPr>
            <w:rStyle w:val="Hyperlink"/>
          </w:rPr>
          <w:t>https://www.healthit.gov/patients-families/faqs/what-blue-button</w:t>
        </w:r>
      </w:hyperlink>
      <w:r>
        <w:t>]</w:t>
      </w:r>
    </w:p>
    <w:p w:rsidR="00A778DC" w:rsidRDefault="00A778DC" w:rsidP="002F353A">
      <w:pPr>
        <w:pStyle w:val="Heading2"/>
      </w:pPr>
      <w:r>
        <w:t>CCDA (or C-CDA) = Consolidated-Clinical Document Architecture</w:t>
      </w:r>
    </w:p>
    <w:p w:rsidR="00A778DC" w:rsidRPr="00A778DC" w:rsidRDefault="001B5B2F" w:rsidP="00A778DC">
      <w:r>
        <w:t xml:space="preserve">Health Level 7 standard for meeting 2014 Edition </w:t>
      </w:r>
      <w:r w:rsidR="00D85F10">
        <w:t>HER Certification Criteria in support of Meaningful Use Stage 2.</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2" w:history="1">
        <w:r w:rsidR="00DE51DA" w:rsidRPr="002C0419">
          <w:rPr>
            <w:rStyle w:val="Hyperlink"/>
          </w:rPr>
          <w:t>http://hapifhir.io/</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 xml:space="preserve">Health information exchanges (HIEs) facilitate the secure exchange of health information within and across states. Sharing information in this way is one of the requirements of meaningful use. The Office </w:t>
      </w:r>
      <w:r w:rsidRPr="00A56378">
        <w:lastRenderedPageBreak/>
        <w:t>of the National Coordinator for Health Information Technology (ONC) has made 56 awards totally $548 million to help states and territories in the US develop secure health information exchanges.</w:t>
      </w:r>
      <w:r>
        <w:t xml:space="preserve"> [Source: </w:t>
      </w:r>
      <w:hyperlink r:id="rId13"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4"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15"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16"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17"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18" w:history="1">
        <w:r w:rsidRPr="003D3712">
          <w:rPr>
            <w:rStyle w:val="Hyperlink"/>
          </w:rPr>
          <w:t>https://ushik.ahrq.gov/ViewItemDetails?system=ps&amp;itemKey=88720000</w:t>
        </w:r>
      </w:hyperlink>
    </w:p>
    <w:p w:rsidR="00C83EDC" w:rsidRDefault="00C83EDC" w:rsidP="00C83EDC">
      <w:pPr>
        <w:pStyle w:val="Heading2"/>
      </w:pPr>
      <w:r>
        <w:lastRenderedPageBreak/>
        <w:t>PHI = Protected Health Information</w:t>
      </w:r>
    </w:p>
    <w:p w:rsidR="00C83EDC" w:rsidRDefault="00C83EDC" w:rsidP="00C83EDC">
      <w:r>
        <w:t>Information in a medical record that identifies an individual created in the process of providing health care (e.g., a diagnosis or treatment).</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19" w:history="1">
        <w:r w:rsidRPr="002C0419">
          <w:rPr>
            <w:rStyle w:val="Hyperlink"/>
          </w:rPr>
          <w:t>https://en.wikipedia.org/wiki/Systematized_Nomenclature_of_Medicine</w:t>
        </w:r>
      </w:hyperlink>
    </w:p>
    <w:p w:rsidR="002E0C04" w:rsidRDefault="002E0C04" w:rsidP="002E0C04">
      <w:pPr>
        <w:pStyle w:val="Heading2"/>
      </w:pPr>
      <w:r>
        <w:t>STU = Standard for Trial Use</w:t>
      </w:r>
    </w:p>
    <w:p w:rsidR="002E0C04" w:rsidRDefault="002E0C04" w:rsidP="002E0C04">
      <w:r>
        <w:t>Current naming convention for releases of FHIR standard. STU3 is the latest release as of July 2016.</w:t>
      </w:r>
      <w:r w:rsidR="00DE51DA">
        <w:t xml:space="preserve"> Source: </w:t>
      </w:r>
      <w:hyperlink r:id="rId20" w:history="1">
        <w:r w:rsidR="00DE51DA" w:rsidRPr="002C0419">
          <w:rPr>
            <w:rStyle w:val="Hyperlink"/>
          </w:rPr>
          <w:t>http://hapifhir.io/</w:t>
        </w:r>
      </w:hyperlink>
    </w:p>
    <w:sectPr w:rsidR="002E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B1ED3"/>
    <w:multiLevelType w:val="hybridMultilevel"/>
    <w:tmpl w:val="5848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5"/>
  </w:num>
  <w:num w:numId="5">
    <w:abstractNumId w:val="4"/>
  </w:num>
  <w:num w:numId="6">
    <w:abstractNumId w:val="10"/>
  </w:num>
  <w:num w:numId="7">
    <w:abstractNumId w:val="2"/>
  </w:num>
  <w:num w:numId="8">
    <w:abstractNumId w:val="6"/>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13732"/>
    <w:rsid w:val="0001610B"/>
    <w:rsid w:val="0001742E"/>
    <w:rsid w:val="0003553A"/>
    <w:rsid w:val="00050B9B"/>
    <w:rsid w:val="00073ED1"/>
    <w:rsid w:val="00095EE1"/>
    <w:rsid w:val="000B62AE"/>
    <w:rsid w:val="000B650F"/>
    <w:rsid w:val="000B7BB8"/>
    <w:rsid w:val="000C7B4A"/>
    <w:rsid w:val="000C7D43"/>
    <w:rsid w:val="000D18D1"/>
    <w:rsid w:val="000D5F03"/>
    <w:rsid w:val="000E671D"/>
    <w:rsid w:val="000F12ED"/>
    <w:rsid w:val="000F51E2"/>
    <w:rsid w:val="00112DE2"/>
    <w:rsid w:val="00115715"/>
    <w:rsid w:val="001312F6"/>
    <w:rsid w:val="001816AE"/>
    <w:rsid w:val="001B296B"/>
    <w:rsid w:val="001B5B2F"/>
    <w:rsid w:val="001E25A1"/>
    <w:rsid w:val="001E4B60"/>
    <w:rsid w:val="002058AE"/>
    <w:rsid w:val="0021027F"/>
    <w:rsid w:val="002157F5"/>
    <w:rsid w:val="00227B4F"/>
    <w:rsid w:val="002315EC"/>
    <w:rsid w:val="00235646"/>
    <w:rsid w:val="002440EC"/>
    <w:rsid w:val="00257BB6"/>
    <w:rsid w:val="00266B55"/>
    <w:rsid w:val="00281C07"/>
    <w:rsid w:val="002860C9"/>
    <w:rsid w:val="00286724"/>
    <w:rsid w:val="002A267E"/>
    <w:rsid w:val="002A7443"/>
    <w:rsid w:val="002C32F9"/>
    <w:rsid w:val="002E0C04"/>
    <w:rsid w:val="002F11C4"/>
    <w:rsid w:val="002F353A"/>
    <w:rsid w:val="003007C6"/>
    <w:rsid w:val="00301D44"/>
    <w:rsid w:val="00310661"/>
    <w:rsid w:val="0033037E"/>
    <w:rsid w:val="00336EBC"/>
    <w:rsid w:val="00342518"/>
    <w:rsid w:val="00361F81"/>
    <w:rsid w:val="0036764F"/>
    <w:rsid w:val="003B2283"/>
    <w:rsid w:val="003B64A2"/>
    <w:rsid w:val="003B7E94"/>
    <w:rsid w:val="003D4CA9"/>
    <w:rsid w:val="00403519"/>
    <w:rsid w:val="00421293"/>
    <w:rsid w:val="00421D84"/>
    <w:rsid w:val="00432528"/>
    <w:rsid w:val="004407A0"/>
    <w:rsid w:val="004466C1"/>
    <w:rsid w:val="0045234D"/>
    <w:rsid w:val="004620AC"/>
    <w:rsid w:val="0047167F"/>
    <w:rsid w:val="0047581A"/>
    <w:rsid w:val="0049322A"/>
    <w:rsid w:val="004A1C8F"/>
    <w:rsid w:val="004A1CAB"/>
    <w:rsid w:val="004A4583"/>
    <w:rsid w:val="004C62FE"/>
    <w:rsid w:val="004D0CED"/>
    <w:rsid w:val="004D4B79"/>
    <w:rsid w:val="005057C0"/>
    <w:rsid w:val="00513882"/>
    <w:rsid w:val="00520CFE"/>
    <w:rsid w:val="005357B4"/>
    <w:rsid w:val="00544AAA"/>
    <w:rsid w:val="0056698E"/>
    <w:rsid w:val="0057258F"/>
    <w:rsid w:val="00592028"/>
    <w:rsid w:val="005D3D08"/>
    <w:rsid w:val="005E2253"/>
    <w:rsid w:val="005E2F10"/>
    <w:rsid w:val="006006CB"/>
    <w:rsid w:val="00615F70"/>
    <w:rsid w:val="006471BC"/>
    <w:rsid w:val="006679F9"/>
    <w:rsid w:val="00697588"/>
    <w:rsid w:val="006A2D36"/>
    <w:rsid w:val="006A4150"/>
    <w:rsid w:val="006B57A4"/>
    <w:rsid w:val="006C4048"/>
    <w:rsid w:val="006C6041"/>
    <w:rsid w:val="006E6ED7"/>
    <w:rsid w:val="006F08C2"/>
    <w:rsid w:val="00701A39"/>
    <w:rsid w:val="00713028"/>
    <w:rsid w:val="007250A9"/>
    <w:rsid w:val="007264F1"/>
    <w:rsid w:val="00730662"/>
    <w:rsid w:val="00731F83"/>
    <w:rsid w:val="00744CE5"/>
    <w:rsid w:val="00752263"/>
    <w:rsid w:val="007577EE"/>
    <w:rsid w:val="00764B6B"/>
    <w:rsid w:val="007745F3"/>
    <w:rsid w:val="00786978"/>
    <w:rsid w:val="00794E43"/>
    <w:rsid w:val="007C0634"/>
    <w:rsid w:val="007C3F1C"/>
    <w:rsid w:val="007E1D3A"/>
    <w:rsid w:val="007E35A2"/>
    <w:rsid w:val="00810684"/>
    <w:rsid w:val="00816C0A"/>
    <w:rsid w:val="008321C9"/>
    <w:rsid w:val="0083436E"/>
    <w:rsid w:val="00843B3E"/>
    <w:rsid w:val="00847C77"/>
    <w:rsid w:val="008508C1"/>
    <w:rsid w:val="00852570"/>
    <w:rsid w:val="008563CE"/>
    <w:rsid w:val="008649AE"/>
    <w:rsid w:val="00875054"/>
    <w:rsid w:val="008A70D5"/>
    <w:rsid w:val="008B1247"/>
    <w:rsid w:val="008B29A3"/>
    <w:rsid w:val="008B2A8E"/>
    <w:rsid w:val="008C5059"/>
    <w:rsid w:val="008D687C"/>
    <w:rsid w:val="008D7FBE"/>
    <w:rsid w:val="008E15E1"/>
    <w:rsid w:val="00907EF1"/>
    <w:rsid w:val="0091098A"/>
    <w:rsid w:val="00923D55"/>
    <w:rsid w:val="00965CBB"/>
    <w:rsid w:val="00966ACD"/>
    <w:rsid w:val="00971B27"/>
    <w:rsid w:val="009800AD"/>
    <w:rsid w:val="00980E7E"/>
    <w:rsid w:val="00986654"/>
    <w:rsid w:val="00996D80"/>
    <w:rsid w:val="009A4C0F"/>
    <w:rsid w:val="009B0B62"/>
    <w:rsid w:val="009B1F2F"/>
    <w:rsid w:val="009D13B7"/>
    <w:rsid w:val="009D25A3"/>
    <w:rsid w:val="009D2CD2"/>
    <w:rsid w:val="009E1812"/>
    <w:rsid w:val="009E210E"/>
    <w:rsid w:val="009F13D3"/>
    <w:rsid w:val="009F3BF3"/>
    <w:rsid w:val="00A07E5B"/>
    <w:rsid w:val="00A1161E"/>
    <w:rsid w:val="00A13038"/>
    <w:rsid w:val="00A205B1"/>
    <w:rsid w:val="00A2698E"/>
    <w:rsid w:val="00A274C5"/>
    <w:rsid w:val="00A33124"/>
    <w:rsid w:val="00A34592"/>
    <w:rsid w:val="00A432BE"/>
    <w:rsid w:val="00A50CCA"/>
    <w:rsid w:val="00A539F0"/>
    <w:rsid w:val="00A55A8A"/>
    <w:rsid w:val="00A56378"/>
    <w:rsid w:val="00A6512D"/>
    <w:rsid w:val="00A659F9"/>
    <w:rsid w:val="00A778DC"/>
    <w:rsid w:val="00AA548D"/>
    <w:rsid w:val="00AD61E2"/>
    <w:rsid w:val="00AE06F3"/>
    <w:rsid w:val="00B01B54"/>
    <w:rsid w:val="00B02E1F"/>
    <w:rsid w:val="00B06335"/>
    <w:rsid w:val="00B11D69"/>
    <w:rsid w:val="00B175BE"/>
    <w:rsid w:val="00B17BC4"/>
    <w:rsid w:val="00B36E28"/>
    <w:rsid w:val="00B468BB"/>
    <w:rsid w:val="00B50585"/>
    <w:rsid w:val="00B51380"/>
    <w:rsid w:val="00B56630"/>
    <w:rsid w:val="00B67204"/>
    <w:rsid w:val="00BA61BF"/>
    <w:rsid w:val="00BC1276"/>
    <w:rsid w:val="00BC496F"/>
    <w:rsid w:val="00BC7458"/>
    <w:rsid w:val="00BF6F18"/>
    <w:rsid w:val="00C0457E"/>
    <w:rsid w:val="00C063D9"/>
    <w:rsid w:val="00C07E21"/>
    <w:rsid w:val="00C37E00"/>
    <w:rsid w:val="00C67461"/>
    <w:rsid w:val="00C702C8"/>
    <w:rsid w:val="00C77A7D"/>
    <w:rsid w:val="00C83EDC"/>
    <w:rsid w:val="00CB50AF"/>
    <w:rsid w:val="00CB6773"/>
    <w:rsid w:val="00CC1E21"/>
    <w:rsid w:val="00CE2F44"/>
    <w:rsid w:val="00CF4621"/>
    <w:rsid w:val="00D07826"/>
    <w:rsid w:val="00D1389B"/>
    <w:rsid w:val="00D21B17"/>
    <w:rsid w:val="00D37BC7"/>
    <w:rsid w:val="00D42253"/>
    <w:rsid w:val="00D51D1D"/>
    <w:rsid w:val="00D53155"/>
    <w:rsid w:val="00D85F10"/>
    <w:rsid w:val="00D97D0C"/>
    <w:rsid w:val="00DA3E0E"/>
    <w:rsid w:val="00DC64D5"/>
    <w:rsid w:val="00DD6C3F"/>
    <w:rsid w:val="00DE51DA"/>
    <w:rsid w:val="00DE7F71"/>
    <w:rsid w:val="00DF726E"/>
    <w:rsid w:val="00E00A6D"/>
    <w:rsid w:val="00E06DF9"/>
    <w:rsid w:val="00E306A2"/>
    <w:rsid w:val="00E3103E"/>
    <w:rsid w:val="00E353B4"/>
    <w:rsid w:val="00E43056"/>
    <w:rsid w:val="00E53C72"/>
    <w:rsid w:val="00E76C04"/>
    <w:rsid w:val="00E82E70"/>
    <w:rsid w:val="00EB13F9"/>
    <w:rsid w:val="00EC2B27"/>
    <w:rsid w:val="00ED71BE"/>
    <w:rsid w:val="00ED787B"/>
    <w:rsid w:val="00EE5222"/>
    <w:rsid w:val="00EF3F60"/>
    <w:rsid w:val="00EF6BDC"/>
    <w:rsid w:val="00F121C8"/>
    <w:rsid w:val="00F13F7A"/>
    <w:rsid w:val="00F20A25"/>
    <w:rsid w:val="00F54371"/>
    <w:rsid w:val="00F70D6C"/>
    <w:rsid w:val="00F73E71"/>
    <w:rsid w:val="00F874AD"/>
    <w:rsid w:val="00FA5132"/>
    <w:rsid w:val="00FA51AD"/>
    <w:rsid w:val="00FB3A3D"/>
    <w:rsid w:val="00FB4538"/>
    <w:rsid w:val="00FC4CC3"/>
    <w:rsid w:val="00FE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DA57"/>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9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s://www.healthit.gov/patients-families/faqs/what-health-information-exchange" TargetMode="External"/><Relationship Id="rId18" Type="http://schemas.openxmlformats.org/officeDocument/2006/relationships/hyperlink" Target="https://ushik.ahrq.gov/ViewItemDetails?system=ps&amp;itemKey=8872000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calhipso.org/documents/HIE_Toolkit_06.30.2013.pdf" TargetMode="External"/><Relationship Id="rId12" Type="http://schemas.openxmlformats.org/officeDocument/2006/relationships/hyperlink" Target="http://hapifhir.io/" TargetMode="External"/><Relationship Id="rId17" Type="http://schemas.openxmlformats.org/officeDocument/2006/relationships/hyperlink" Target="https://www.healthit.gov/providers-professionals/meaningful-use-definition-objectives" TargetMode="External"/><Relationship Id="rId2" Type="http://schemas.openxmlformats.org/officeDocument/2006/relationships/numbering" Target="numbering.xml"/><Relationship Id="rId16" Type="http://schemas.openxmlformats.org/officeDocument/2006/relationships/hyperlink" Target="http://loinc.org/" TargetMode="External"/><Relationship Id="rId20" Type="http://schemas.openxmlformats.org/officeDocument/2006/relationships/hyperlink" Target="http://hapifhir.io/"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healthit.gov/patients-families/faqs/what-blue-button" TargetMode="External"/><Relationship Id="rId5" Type="http://schemas.openxmlformats.org/officeDocument/2006/relationships/webSettings" Target="webSettings.xml"/><Relationship Id="rId15" Type="http://schemas.openxmlformats.org/officeDocument/2006/relationships/hyperlink" Target="http://searchhealthit.techtarget.com/definition/ICD-10" TargetMode="External"/><Relationship Id="rId10" Type="http://schemas.openxmlformats.org/officeDocument/2006/relationships/hyperlink" Target="http://hl7.org/fhir/2016May/http.html" TargetMode="External"/><Relationship Id="rId19" Type="http://schemas.openxmlformats.org/officeDocument/2006/relationships/hyperlink" Target="https://en.wikipedia.org/wiki/Systematized_Nomenclature_of_Medicine" TargetMode="External"/><Relationship Id="rId4" Type="http://schemas.openxmlformats.org/officeDocument/2006/relationships/settings" Target="settings.xml"/><Relationship Id="rId9" Type="http://schemas.openxmlformats.org/officeDocument/2006/relationships/hyperlink" Target="http://hl7.org/fhir/2016May/compartmentdefinition.html" TargetMode="External"/><Relationship Id="rId14" Type="http://schemas.openxmlformats.org/officeDocument/2006/relationships/hyperlink" Target="http://geekdoctor.blogspot.com/2014/03/a-primer-on-meaningful-use-and-hisp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EF16FD-3339-48D6-B1A1-0305BA9A9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3882</Words>
  <Characters>22133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232</cp:revision>
  <dcterms:created xsi:type="dcterms:W3CDTF">2016-07-25T13:32:00Z</dcterms:created>
  <dcterms:modified xsi:type="dcterms:W3CDTF">2016-07-29T20:07:00Z</dcterms:modified>
</cp:coreProperties>
</file>