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BAB" w:rsidRPr="00997948" w:rsidRDefault="002A3BAB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10D57">
        <w:rPr>
          <w:rFonts w:ascii="Times New Roman" w:hAnsi="Times New Roman" w:cs="Times New Roman"/>
          <w:b/>
          <w:sz w:val="24"/>
          <w:szCs w:val="24"/>
        </w:rPr>
        <w:t xml:space="preserve">1. Kako glasi standardna baza polinoma stupnja </w:t>
      </w:r>
      <w:r w:rsidRPr="00B10D57">
        <w:rPr>
          <w:rFonts w:ascii="Times New Roman" w:hAnsi="Times New Roman" w:cs="Times New Roman"/>
          <w:b/>
          <w:i/>
          <w:iCs/>
          <w:sz w:val="24"/>
          <w:szCs w:val="24"/>
        </w:rPr>
        <w:t>n</w:t>
      </w:r>
      <w:r w:rsidRPr="00B10D57">
        <w:rPr>
          <w:rFonts w:ascii="Times New Roman" w:hAnsi="Times New Roman" w:cs="Times New Roman"/>
          <w:b/>
          <w:sz w:val="24"/>
          <w:szCs w:val="24"/>
        </w:rPr>
        <w:t>. Izvedite formule za interpolacijski polinom u standardnoj bazi. Kako se zove matrica koju dobijemo? Koji se numerički problemi javljaju prilikom rješavanja sustava s tom matricom?</w:t>
      </w:r>
      <w:r w:rsidRPr="0099794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B10D57">
        <w:rPr>
          <w:rFonts w:ascii="Times New Roman" w:hAnsi="Times New Roman" w:cs="Times New Roman"/>
          <w:b/>
          <w:sz w:val="24"/>
          <w:szCs w:val="24"/>
        </w:rPr>
        <w:t>Kako se brzo izvrednjuje dobiveni polinom?</w:t>
      </w:r>
    </w:p>
    <w:p w:rsidR="002A3BAB" w:rsidRDefault="002A3BAB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3BAB" w:rsidRDefault="00110A5F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5514975" cy="2476500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A5F" w:rsidRDefault="00110A5F" w:rsidP="00110A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5457825" cy="4105275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A5F" w:rsidRDefault="00110A5F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 uvjet (2.2) ovaj sustav uvijek je rješiv i ima jedinstveno rješenje. Matrica koju dobijemo</w:t>
      </w:r>
      <w:r w:rsidR="00B10D57">
        <w:rPr>
          <w:rFonts w:ascii="Times New Roman" w:hAnsi="Times New Roman" w:cs="Times New Roman"/>
          <w:sz w:val="24"/>
          <w:szCs w:val="24"/>
        </w:rPr>
        <w:t xml:space="preserve"> naziva se Vandermondova matrica. </w:t>
      </w:r>
    </w:p>
    <w:p w:rsidR="00B10D57" w:rsidRDefault="00B10D57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D57" w:rsidRPr="00110A5F" w:rsidRDefault="00B10D57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381625" cy="904875"/>
            <wp:effectExtent l="1905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A5F" w:rsidRDefault="00B10D57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381625" cy="752475"/>
            <wp:effectExtent l="19050" t="0" r="9525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57" w:rsidRDefault="00B10D57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5753100" cy="1638300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57" w:rsidRDefault="00B10D57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3BAB" w:rsidRPr="002A3BAB" w:rsidRDefault="002A3BAB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3BAB">
        <w:rPr>
          <w:rFonts w:ascii="Times New Roman" w:hAnsi="Times New Roman" w:cs="Times New Roman"/>
          <w:b/>
          <w:sz w:val="24"/>
          <w:szCs w:val="24"/>
        </w:rPr>
        <w:t>2. Izvedite formule za Lagrangeov interpolacijski polinom. Koje su prednosti, a koji nedostaci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3BAB">
        <w:rPr>
          <w:rFonts w:ascii="Times New Roman" w:hAnsi="Times New Roman" w:cs="Times New Roman"/>
          <w:b/>
          <w:sz w:val="24"/>
          <w:szCs w:val="24"/>
        </w:rPr>
        <w:t>navedenog postupka?</w:t>
      </w:r>
    </w:p>
    <w:p w:rsidR="002A3BAB" w:rsidRDefault="002A3BAB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3BAB" w:rsidRDefault="002A3BAB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5514975" cy="4495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E8F" w:rsidRDefault="00125E8F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5381625" cy="885825"/>
            <wp:effectExtent l="19050" t="0" r="9525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AB" w:rsidRDefault="00125E8F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391150" cy="2924175"/>
            <wp:effectExtent l="1905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AB" w:rsidRDefault="002A3BAB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25E8F" w:rsidRDefault="00125E8F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A3BAB" w:rsidRPr="00125E8F" w:rsidRDefault="002A3BAB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5E8F">
        <w:rPr>
          <w:rFonts w:ascii="Times New Roman" w:hAnsi="Times New Roman" w:cs="Times New Roman"/>
          <w:b/>
          <w:sz w:val="24"/>
          <w:szCs w:val="24"/>
        </w:rPr>
        <w:t>3. Izvedite formule za Newtonov interpolacijski polinom. Koja se baza polinoma pri tome koristi i kako se izvrednjuju dobiveni polinomi?</w:t>
      </w:r>
    </w:p>
    <w:p w:rsidR="002A3BAB" w:rsidRDefault="002A3BAB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3BAB" w:rsidRDefault="00B10D57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5334000" cy="438150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57" w:rsidRDefault="00B10D57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5324475" cy="1866900"/>
            <wp:effectExtent l="19050" t="0" r="9525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E8F" w:rsidRDefault="00125E8F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3BAB" w:rsidRDefault="00B10D57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5391150" cy="1573633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3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57" w:rsidRDefault="00B10D57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D57" w:rsidRDefault="00B10D57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D57" w:rsidRDefault="00125E8F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562600" cy="2809875"/>
            <wp:effectExtent l="19050" t="0" r="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E8F" w:rsidRDefault="00125E8F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25E8F" w:rsidRDefault="00125E8F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5334000" cy="1762125"/>
            <wp:effectExtent l="19050" t="0" r="0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E8F" w:rsidRDefault="00125E8F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3BAB" w:rsidRPr="002A3BAB" w:rsidRDefault="002A3BAB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3BAB">
        <w:rPr>
          <w:rFonts w:ascii="Times New Roman" w:hAnsi="Times New Roman" w:cs="Times New Roman"/>
          <w:b/>
          <w:sz w:val="24"/>
          <w:szCs w:val="24"/>
        </w:rPr>
        <w:t>4. Kako glasi formula za ocjenu pogreške kada se interpolacijskim polinomom interpolira zadana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3BAB">
        <w:rPr>
          <w:rFonts w:ascii="Times New Roman" w:hAnsi="Times New Roman" w:cs="Times New Roman"/>
          <w:b/>
          <w:sz w:val="24"/>
          <w:szCs w:val="24"/>
        </w:rPr>
        <w:t>funkcija? Što su Čebiševljevi polinomi i koja su im svojstva? Što su Čebiševljeve točke i čemu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3BAB">
        <w:rPr>
          <w:rFonts w:ascii="Times New Roman" w:hAnsi="Times New Roman" w:cs="Times New Roman"/>
          <w:b/>
          <w:sz w:val="24"/>
          <w:szCs w:val="24"/>
        </w:rPr>
        <w:t>služe?</w:t>
      </w:r>
    </w:p>
    <w:p w:rsidR="002A3BAB" w:rsidRDefault="002A3BAB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1C95" w:rsidRDefault="009138CD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5334000" cy="203835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8CD" w:rsidRDefault="00921C95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600700" cy="123825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8CD" w:rsidRDefault="009138CD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5410200" cy="8382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8CD" w:rsidRDefault="009138CD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138CD" w:rsidRDefault="009138CD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5210175" cy="303847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8CD" w:rsidRDefault="009138CD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1C95" w:rsidRPr="00921C95" w:rsidRDefault="00921C95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Pogreška kod interpolacijskog polinoma ovisi o ponašanju funkcije </w:t>
      </w:r>
      <w:r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. Za jednoliko raspoređene čvorove i nešto veći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pokazuje se da funkcija </w:t>
      </w:r>
      <w:r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na rubovima područja interpolacije ima jake oscilacije, što ukazuje na pojavu velikih grešaka kod interpolacije. Čvorove interpolacije treba birati da vrijedi: </w:t>
      </w:r>
    </w:p>
    <w:p w:rsidR="002A3BAB" w:rsidRDefault="00921C95" w:rsidP="00921C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14475" cy="342900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C95" w:rsidRDefault="00921C95" w:rsidP="0092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 xml:space="preserve">je normirani polinom stupnja </w:t>
      </w:r>
      <w:r>
        <w:rPr>
          <w:rFonts w:ascii="Times New Roman" w:hAnsi="Times New Roman" w:cs="Times New Roman"/>
          <w:i/>
          <w:sz w:val="24"/>
          <w:szCs w:val="24"/>
        </w:rPr>
        <w:t>n+1</w:t>
      </w:r>
      <w:r>
        <w:rPr>
          <w:rFonts w:ascii="Times New Roman" w:hAnsi="Times New Roman" w:cs="Times New Roman"/>
          <w:sz w:val="24"/>
          <w:szCs w:val="24"/>
        </w:rPr>
        <w:t>. Optimalan izbor čvorova interpolacije predstavljaju nul-točke polinoma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>
        <w:rPr>
          <w:rFonts w:ascii="Times New Roman" w:hAnsi="Times New Roman" w:cs="Times New Roman"/>
          <w:sz w:val="24"/>
          <w:szCs w:val="24"/>
        </w:rPr>
        <w:t xml:space="preserve">, tj. (n+1)-og Čebiševljevog polinoma. </w:t>
      </w:r>
    </w:p>
    <w:p w:rsidR="00921C95" w:rsidRPr="00921C95" w:rsidRDefault="00921C95" w:rsidP="00921C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448050" cy="504825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C95" w:rsidRPr="00921C95" w:rsidRDefault="00921C95" w:rsidP="0092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BAB" w:rsidRPr="002A3BAB" w:rsidRDefault="002A3BAB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3BAB">
        <w:rPr>
          <w:rFonts w:ascii="Times New Roman" w:hAnsi="Times New Roman" w:cs="Times New Roman"/>
          <w:b/>
          <w:sz w:val="24"/>
          <w:szCs w:val="24"/>
        </w:rPr>
        <w:t>5. Što je interpol</w:t>
      </w:r>
      <w:r w:rsidR="00921C95">
        <w:rPr>
          <w:rFonts w:ascii="Times New Roman" w:hAnsi="Times New Roman" w:cs="Times New Roman"/>
          <w:b/>
          <w:sz w:val="24"/>
          <w:szCs w:val="24"/>
        </w:rPr>
        <w:t>a</w:t>
      </w:r>
      <w:r w:rsidRPr="002A3BAB">
        <w:rPr>
          <w:rFonts w:ascii="Times New Roman" w:hAnsi="Times New Roman" w:cs="Times New Roman"/>
          <w:b/>
          <w:sz w:val="24"/>
          <w:szCs w:val="24"/>
        </w:rPr>
        <w:t>cija pomoću splajnova? Iz kojih uvjeta se izvodi prirodni kubični interpolacijski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3BAB">
        <w:rPr>
          <w:rFonts w:ascii="Times New Roman" w:hAnsi="Times New Roman" w:cs="Times New Roman"/>
          <w:b/>
          <w:sz w:val="24"/>
          <w:szCs w:val="24"/>
        </w:rPr>
        <w:t xml:space="preserve">splajn? </w:t>
      </w:r>
      <w:r w:rsidRPr="005D54F0">
        <w:rPr>
          <w:rFonts w:ascii="Times New Roman" w:hAnsi="Times New Roman" w:cs="Times New Roman"/>
          <w:b/>
          <w:sz w:val="24"/>
          <w:szCs w:val="24"/>
        </w:rPr>
        <w:t>Kako se izvode fo</w:t>
      </w:r>
      <w:r w:rsidR="00A86D56" w:rsidRPr="005D54F0">
        <w:rPr>
          <w:rFonts w:ascii="Times New Roman" w:hAnsi="Times New Roman" w:cs="Times New Roman"/>
          <w:b/>
          <w:sz w:val="24"/>
          <w:szCs w:val="24"/>
        </w:rPr>
        <w:t>r</w:t>
      </w:r>
      <w:r w:rsidRPr="005D54F0">
        <w:rPr>
          <w:rFonts w:ascii="Times New Roman" w:hAnsi="Times New Roman" w:cs="Times New Roman"/>
          <w:b/>
          <w:sz w:val="24"/>
          <w:szCs w:val="24"/>
        </w:rPr>
        <w:t>mule za koeficijente prirodnog kubičnog interpolacijskog splajna?</w:t>
      </w:r>
    </w:p>
    <w:p w:rsidR="002A3BAB" w:rsidRDefault="002A3BAB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3BAB" w:rsidRDefault="00997948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Polinomi imaju dobra lokalna svojstva interpolacije, dok globalna uniformna pograška može biti i vrlo velika. Niti posebnim izborom čvorova interpolacije ne možemo uvijek ukloniti ovaj problem. Povećanje stupnja interpolacijskog polinoma može čak povećati pogrešku.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Kako smanjiti pogrešku ako i dalje želimo koristiti polinome za aproksimaciju funkcija? Ideja je kontruirati polinome niskog stupnja koji aproksimiraju promatranu funkciju po dijelovima intervala od interesa, tj. provesti </w:t>
      </w:r>
      <w:r>
        <w:rPr>
          <w:rFonts w:ascii="Times New Roman" w:hAnsi="Times New Roman" w:cs="Times New Roman"/>
          <w:b/>
          <w:sz w:val="24"/>
          <w:szCs w:val="24"/>
        </w:rPr>
        <w:t>po dijelovima polinomnu interpolaciju.</w:t>
      </w:r>
      <w:r>
        <w:rPr>
          <w:rFonts w:ascii="Times New Roman" w:hAnsi="Times New Roman" w:cs="Times New Roman"/>
          <w:sz w:val="24"/>
          <w:szCs w:val="24"/>
        </w:rPr>
        <w:t xml:space="preserve"> Ako je funkcija koju promatramo glatka, želimo u što većoj mjeri sačuvati glatkoću takvog interpolata. Po dijelovima polinomne funkcije koje zadovoljavaju zadane uvjete glatkoće zovemo </w:t>
      </w:r>
      <w:r>
        <w:rPr>
          <w:rFonts w:ascii="Times New Roman" w:hAnsi="Times New Roman" w:cs="Times New Roman"/>
          <w:b/>
          <w:sz w:val="24"/>
          <w:szCs w:val="24"/>
        </w:rPr>
        <w:t>polinomne splajn funkcije.</w:t>
      </w:r>
      <w:r>
        <w:rPr>
          <w:rFonts w:ascii="Times New Roman" w:hAnsi="Times New Roman" w:cs="Times New Roman"/>
          <w:sz w:val="24"/>
          <w:szCs w:val="24"/>
        </w:rPr>
        <w:t xml:space="preserve"> Ako još takav splajn zadovoljava i uvjete interpolacije, nazivamo ga </w:t>
      </w:r>
      <w:r>
        <w:rPr>
          <w:rFonts w:ascii="Times New Roman" w:hAnsi="Times New Roman" w:cs="Times New Roman"/>
          <w:b/>
          <w:sz w:val="24"/>
          <w:szCs w:val="24"/>
        </w:rPr>
        <w:t>interpolacijskim polinomnim splajnom.</w:t>
      </w:r>
    </w:p>
    <w:p w:rsidR="00997948" w:rsidRPr="00997948" w:rsidRDefault="00125E8F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5534025" cy="5400675"/>
            <wp:effectExtent l="19050" t="0" r="9525" b="0"/>
            <wp:docPr id="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948" w:rsidRPr="00997948" w:rsidRDefault="00997948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Funkciju C koja zadovoljava prva četiri uvjeta i uvjet (2.25) nazivamo prirodni kubični interpolacijski spline. </w:t>
      </w:r>
    </w:p>
    <w:p w:rsidR="00125E8F" w:rsidRDefault="00125E8F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25E8F" w:rsidRDefault="005D54F0" w:rsidP="007055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118051" cy="3304702"/>
            <wp:effectExtent l="19050" t="0" r="639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051" cy="330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4F0" w:rsidRDefault="005D54F0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5753100" cy="31146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4F0" w:rsidRDefault="005D54F0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6157504" cy="2242868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88" cy="224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A28" w:rsidRPr="005D54F0" w:rsidRDefault="005D54F0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753100" cy="2600325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A28" w:rsidRDefault="001B2A28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A3BAB" w:rsidRPr="00DE64C4" w:rsidRDefault="002A3BAB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64C4">
        <w:rPr>
          <w:rFonts w:ascii="Times New Roman" w:hAnsi="Times New Roman" w:cs="Times New Roman"/>
          <w:b/>
          <w:sz w:val="24"/>
          <w:szCs w:val="24"/>
        </w:rPr>
        <w:t>6. Kako glasi problem najmanjih kvadrata? Dokažite da se, ukoliko zadana matrica ima puni stupčani rang, problem najmanjih kvadrata može riještiti a) pomoću metode normalnih jednadžbi i b) pomoću QR rastava.</w:t>
      </w:r>
    </w:p>
    <w:p w:rsidR="002A3BAB" w:rsidRDefault="002A3BAB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3BAB" w:rsidRDefault="00FA0BC4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najmanjih kvadrata se koristi kod preodređenih sustava Ax=b u slučaju kada imamo više nepoznanica i kada sustav nije rješiv po Kronecker Capellijevom teoremu. (Problem najbolje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-aproksimacije funkcije koja je zadana na konačnom skupu točaka obično se u litetaturi naziva problem najmanjih kvadrata, tj. problem određivanja aproksimacije na osnovi principa najmanjih kvadrata nazivamo problem najmanjih kvadrata).</w:t>
      </w:r>
    </w:p>
    <w:p w:rsidR="00517CBD" w:rsidRDefault="00517CBD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7CBD" w:rsidRDefault="00517CBD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Ili (šta ovo znači zapravo):</w:t>
      </w:r>
    </w:p>
    <w:p w:rsidR="00897C5F" w:rsidRDefault="00517CBD" w:rsidP="00517CBD">
      <w:pPr>
        <w:spacing w:after="0" w:line="240" w:lineRule="auto"/>
        <w:rPr>
          <w:rFonts w:ascii="Arial" w:eastAsia="Times New Roman" w:hAnsi="Arial" w:cs="Arial"/>
          <w:color w:val="000000"/>
          <w:sz w:val="23"/>
          <w:lang w:eastAsia="hr-HR"/>
        </w:rPr>
      </w:pPr>
      <w:r w:rsidRPr="00517CBD">
        <w:rPr>
          <w:rFonts w:ascii="Arial" w:eastAsia="Times New Roman" w:hAnsi="Arial" w:cs="Arial"/>
          <w:color w:val="000000"/>
          <w:sz w:val="23"/>
          <w:lang w:eastAsia="hr-HR"/>
        </w:rPr>
        <w:t>Neka je zadano pet točaka u ravnini</w:t>
      </w:r>
      <w:r>
        <w:rPr>
          <w:rFonts w:ascii="Arial" w:eastAsia="Times New Roman" w:hAnsi="Arial" w:cs="Arial"/>
          <w:color w:val="000000"/>
          <w:sz w:val="23"/>
          <w:lang w:eastAsia="hr-HR"/>
        </w:rPr>
        <w:t>:</w:t>
      </w:r>
    </w:p>
    <w:p w:rsidR="00517CBD" w:rsidRDefault="00517CBD" w:rsidP="00517CBD">
      <w:pPr>
        <w:spacing w:after="0" w:line="240" w:lineRule="auto"/>
        <w:rPr>
          <w:rFonts w:ascii="Arial" w:eastAsia="Times New Roman" w:hAnsi="Arial" w:cs="Arial"/>
          <w:color w:val="000000"/>
          <w:sz w:val="23"/>
          <w:lang w:eastAsia="hr-HR"/>
        </w:rPr>
      </w:pPr>
      <w:r>
        <w:rPr>
          <w:rFonts w:ascii="Arial" w:eastAsia="Times New Roman" w:hAnsi="Arial" w:cs="Arial"/>
          <w:color w:val="000000"/>
          <w:sz w:val="23"/>
          <w:lang w:eastAsia="hr-HR"/>
        </w:rPr>
        <w:t xml:space="preserve"> </w:t>
      </w:r>
      <w:r>
        <w:rPr>
          <w:rFonts w:ascii="Arial" w:eastAsia="Times New Roman" w:hAnsi="Arial" w:cs="Arial"/>
          <w:noProof/>
          <w:color w:val="000000"/>
          <w:sz w:val="23"/>
          <w:szCs w:val="23"/>
          <w:lang w:eastAsia="hr-HR"/>
        </w:rPr>
        <w:drawing>
          <wp:inline distT="0" distB="0" distL="0" distR="0">
            <wp:extent cx="1257300" cy="412448"/>
            <wp:effectExtent l="19050" t="0" r="0" b="0"/>
            <wp:docPr id="66" name="Picture 66" descr="$\displaystyle \begin{tabular}{r\vert lllll}&#10;x&amp; 1 &amp; 3 &amp; 4 &amp; 6 &amp; 7 \hline&#10;y&amp; 1 &amp; 3 &amp; 2 &amp; 4 &amp; 3&#10;\end{tabula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$\displaystyle \begin{tabular}{r\vert lllll}&#10;x&amp; 1 &amp; 3 &amp; 4 &amp; 6 &amp; 7 \hline&#10;y&amp; 1 &amp; 3 &amp; 2 &amp; 4 &amp; 3&#10;\end{tabular}$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1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CBD" w:rsidRDefault="00517CBD" w:rsidP="00517CB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hr-HR"/>
        </w:rPr>
        <w:drawing>
          <wp:inline distT="0" distB="0" distL="0" distR="0">
            <wp:extent cx="5760720" cy="1147008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CBD" w:rsidRPr="00517CBD" w:rsidRDefault="00517CBD" w:rsidP="00517CBD">
      <w:pPr>
        <w:shd w:val="clear" w:color="auto" w:fill="FBFBFB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hr-HR"/>
        </w:rPr>
      </w:pPr>
    </w:p>
    <w:p w:rsidR="00FA0BC4" w:rsidRDefault="00517CBD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0BC4" w:rsidRPr="003345C0" w:rsidRDefault="00C23EAF" w:rsidP="00FA0B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3345C0">
          <w:rPr>
            <w:rStyle w:val="Hyperlink"/>
          </w:rPr>
          <w:t>http://lavica.fesb.hr/mat2/ls/node4.html</w:t>
        </w:r>
      </w:hyperlink>
    </w:p>
    <w:p w:rsidR="003345C0" w:rsidRDefault="003345C0" w:rsidP="003345C0">
      <w:pPr>
        <w:pStyle w:val="ListParagraph"/>
        <w:autoSpaceDE w:val="0"/>
        <w:autoSpaceDN w:val="0"/>
        <w:adjustRightInd w:val="0"/>
        <w:spacing w:after="0" w:line="240" w:lineRule="auto"/>
      </w:pPr>
    </w:p>
    <w:p w:rsidR="002A3BAB" w:rsidRDefault="003345C0" w:rsidP="00334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bCs/>
          <w:noProof/>
          <w:color w:val="C00000"/>
          <w:shd w:val="clear" w:color="auto" w:fill="F0F0F0"/>
          <w:lang w:eastAsia="hr-HR"/>
        </w:rPr>
        <w:drawing>
          <wp:inline distT="0" distB="0" distL="0" distR="0">
            <wp:extent cx="4895850" cy="946934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919" cy="94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5C0" w:rsidRDefault="003345C0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4764385" cy="5676900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38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C4" w:rsidRDefault="00DE64C4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1446" w:rsidRDefault="00191446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5581650" cy="1390897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805" cy="139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B5F" w:rsidRDefault="009F3B5F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7CBD" w:rsidRDefault="00517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45C0" w:rsidRDefault="009F3B5F" w:rsidP="009F3B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B5F">
        <w:rPr>
          <w:rFonts w:ascii="Times New Roman" w:hAnsi="Times New Roman" w:cs="Times New Roman"/>
          <w:sz w:val="24"/>
          <w:szCs w:val="24"/>
        </w:rPr>
        <w:lastRenderedPageBreak/>
        <w:t xml:space="preserve">Nije </w:t>
      </w:r>
      <w:r>
        <w:rPr>
          <w:rFonts w:ascii="Times New Roman" w:hAnsi="Times New Roman" w:cs="Times New Roman"/>
          <w:sz w:val="24"/>
          <w:szCs w:val="24"/>
        </w:rPr>
        <w:t xml:space="preserve">baš dokaz al </w:t>
      </w:r>
      <w:r w:rsidR="001E426D">
        <w:rPr>
          <w:rFonts w:ascii="Times New Roman" w:hAnsi="Times New Roman" w:cs="Times New Roman"/>
          <w:sz w:val="24"/>
          <w:szCs w:val="24"/>
        </w:rPr>
        <w:t>John Waterfallman je reka da je ovo to šta se traži:</w:t>
      </w:r>
    </w:p>
    <w:p w:rsidR="00E86B50" w:rsidRDefault="00E86B50" w:rsidP="00E86B5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B5F" w:rsidRDefault="009F3B5F" w:rsidP="009F3B5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286375" cy="4638675"/>
            <wp:effectExtent l="1905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C4" w:rsidRDefault="00DE64C4" w:rsidP="009F3B5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61CF" w:rsidRPr="009F3B5F" w:rsidRDefault="00F661CF" w:rsidP="009F3B5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429250" cy="857250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B5F" w:rsidRDefault="009F3B5F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3B5F" w:rsidRDefault="009F3B5F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3BAB" w:rsidRPr="0013464B" w:rsidRDefault="002A3BAB" w:rsidP="002A3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A3BAB">
        <w:rPr>
          <w:rFonts w:ascii="Times New Roman" w:hAnsi="Times New Roman" w:cs="Times New Roman"/>
          <w:b/>
          <w:sz w:val="24"/>
          <w:szCs w:val="24"/>
        </w:rPr>
        <w:t>7. Kako se računa Householderov refle</w:t>
      </w:r>
      <w:r w:rsidR="00864014">
        <w:rPr>
          <w:rFonts w:ascii="Times New Roman" w:hAnsi="Times New Roman" w:cs="Times New Roman"/>
          <w:b/>
          <w:sz w:val="24"/>
          <w:szCs w:val="24"/>
        </w:rPr>
        <w:t>ktor</w:t>
      </w:r>
      <w:r w:rsidR="00864014" w:rsidRPr="00845A41">
        <w:rPr>
          <w:rFonts w:ascii="Times New Roman" w:hAnsi="Times New Roman" w:cs="Times New Roman"/>
          <w:b/>
          <w:sz w:val="24"/>
          <w:szCs w:val="24"/>
        </w:rPr>
        <w:t>, a kako Givensova rotacija?</w:t>
      </w:r>
      <w:r w:rsidRPr="00845A41">
        <w:rPr>
          <w:rFonts w:ascii="Times New Roman" w:hAnsi="Times New Roman" w:cs="Times New Roman"/>
          <w:b/>
          <w:sz w:val="24"/>
          <w:szCs w:val="24"/>
        </w:rPr>
        <w:t xml:space="preserve"> Kako se QR rastav računa pomoću Householderovih reflektora? Kako se QR rastav računa pomoć</w:t>
      </w:r>
      <w:r w:rsidR="00864014" w:rsidRPr="00845A41">
        <w:rPr>
          <w:rFonts w:ascii="Times New Roman" w:hAnsi="Times New Roman" w:cs="Times New Roman"/>
          <w:b/>
          <w:sz w:val="24"/>
          <w:szCs w:val="24"/>
        </w:rPr>
        <w:t>u Givensovih rotacija?</w:t>
      </w:r>
    </w:p>
    <w:p w:rsidR="002A3BAB" w:rsidRDefault="002A3BAB" w:rsidP="0013464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0074" w:rsidRDefault="006F0074" w:rsidP="00134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Matrica oblika</w:t>
      </w:r>
    </w:p>
    <w:p w:rsidR="006F0074" w:rsidRPr="006F0074" w:rsidRDefault="006F0074" w:rsidP="00134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769987" cy="552450"/>
            <wp:effectExtent l="19050" t="0" r="1663" b="0"/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987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258" w:rsidRDefault="006F0074" w:rsidP="008E2C18">
      <w:pPr>
        <w:spacing w:line="240" w:lineRule="auto"/>
        <w:rPr>
          <w:rFonts w:ascii="Times New Roman" w:eastAsia="CMSY10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zove se </w:t>
      </w:r>
      <w:r w:rsidRPr="008E2C18">
        <w:rPr>
          <w:rFonts w:ascii="Times New Roman" w:hAnsi="Times New Roman" w:cs="Times New Roman"/>
          <w:b/>
          <w:sz w:val="24"/>
          <w:szCs w:val="24"/>
        </w:rPr>
        <w:t>Givensova rotacija</w:t>
      </w:r>
      <w:r>
        <w:rPr>
          <w:rFonts w:ascii="Times New Roman" w:hAnsi="Times New Roman" w:cs="Times New Roman"/>
          <w:sz w:val="24"/>
          <w:szCs w:val="24"/>
        </w:rPr>
        <w:t xml:space="preserve"> u ravnini. Ova transformacija rotira svaki vektor x </w:t>
      </w:r>
      <w:r w:rsidRPr="006F0074">
        <w:rPr>
          <w:rFonts w:ascii="CMSY10" w:eastAsia="CMSY10" w:cs="CMSY10" w:hint="eastAsia"/>
          <w:sz w:val="24"/>
          <w:szCs w:val="24"/>
        </w:rPr>
        <w:t>∈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Times New Roman" w:eastAsia="CMSY10" w:hAnsi="Times New Roman" w:cs="Times New Roman"/>
          <w:sz w:val="24"/>
          <w:szCs w:val="24"/>
        </w:rPr>
        <w:t>R</w:t>
      </w:r>
      <w:r>
        <w:rPr>
          <w:rFonts w:ascii="Times New Roman" w:eastAsia="CMSY10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CMSY10" w:hAnsi="Times New Roman" w:cs="Times New Roman"/>
          <w:sz w:val="24"/>
          <w:szCs w:val="24"/>
        </w:rPr>
        <w:t xml:space="preserve"> za kut </w:t>
      </w:r>
      <w:r w:rsidR="008E2C18">
        <w:rPr>
          <w:rFonts w:ascii="Times New Roman" w:eastAsia="CMSY10" w:hAnsi="Times New Roman" w:cs="Times New Roman"/>
          <w:sz w:val="24"/>
          <w:szCs w:val="24"/>
        </w:rPr>
        <w:t>φ u smjeru obrnutom od kazaljke na satu. U R</w:t>
      </w:r>
      <w:r w:rsidR="008E2C18">
        <w:rPr>
          <w:rFonts w:ascii="Times New Roman" w:eastAsia="CMSY10" w:hAnsi="Times New Roman" w:cs="Times New Roman"/>
          <w:sz w:val="24"/>
          <w:szCs w:val="24"/>
          <w:vertAlign w:val="superscript"/>
        </w:rPr>
        <w:t>m</w:t>
      </w:r>
      <w:r w:rsidR="008E2C18">
        <w:rPr>
          <w:rFonts w:ascii="Times New Roman" w:eastAsia="CMSY10" w:hAnsi="Times New Roman" w:cs="Times New Roman"/>
          <w:sz w:val="24"/>
          <w:szCs w:val="24"/>
        </w:rPr>
        <w:t>, možmo definirati Givensovu rotaciju u (i,j) ravnini s R(i, j,</w:t>
      </w:r>
      <w:r w:rsidR="008E2C18" w:rsidRPr="008E2C18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="008E2C18">
        <w:rPr>
          <w:rFonts w:ascii="Times New Roman" w:eastAsia="CMSY10" w:hAnsi="Times New Roman" w:cs="Times New Roman"/>
          <w:sz w:val="24"/>
          <w:szCs w:val="24"/>
        </w:rPr>
        <w:t xml:space="preserve">φ). </w:t>
      </w:r>
    </w:p>
    <w:p w:rsidR="00D41258" w:rsidRDefault="00D41258" w:rsidP="00D41258">
      <w:pPr>
        <w:spacing w:line="240" w:lineRule="auto"/>
        <w:jc w:val="center"/>
        <w:rPr>
          <w:rFonts w:ascii="Times New Roman" w:eastAsia="CMSY10" w:hAnsi="Times New Roman" w:cs="Times New Roman"/>
          <w:sz w:val="24"/>
          <w:szCs w:val="24"/>
        </w:rPr>
      </w:pPr>
      <w:r>
        <w:rPr>
          <w:rFonts w:ascii="Times New Roman" w:eastAsia="CMSY10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2819400" cy="1617077"/>
            <wp:effectExtent l="19050" t="0" r="0" b="0"/>
            <wp:docPr id="3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1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AB" w:rsidRDefault="008E2C18" w:rsidP="008E2C18">
      <w:pPr>
        <w:spacing w:line="240" w:lineRule="auto"/>
        <w:rPr>
          <w:rFonts w:ascii="Times New Roman" w:eastAsia="CMSY10" w:hAnsi="Times New Roman" w:cs="Times New Roman"/>
          <w:sz w:val="24"/>
          <w:szCs w:val="24"/>
        </w:rPr>
      </w:pPr>
      <w:r>
        <w:rPr>
          <w:rFonts w:ascii="Times New Roman" w:eastAsia="CMSY10" w:hAnsi="Times New Roman" w:cs="Times New Roman"/>
          <w:sz w:val="24"/>
          <w:szCs w:val="24"/>
        </w:rPr>
        <w:t xml:space="preserve">Matrica R(i, j, φ) je ortogonalna. Za zadani vektor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 w:rsidRPr="006F0074">
        <w:rPr>
          <w:rFonts w:ascii="CMSY10" w:eastAsia="CMSY10" w:cs="CMSY10" w:hint="eastAsia"/>
          <w:sz w:val="24"/>
          <w:szCs w:val="24"/>
        </w:rPr>
        <w:t>∈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Times New Roman" w:eastAsia="CMSY10" w:hAnsi="Times New Roman" w:cs="Times New Roman"/>
          <w:sz w:val="24"/>
          <w:szCs w:val="24"/>
        </w:rPr>
        <w:t>R</w:t>
      </w:r>
      <w:r>
        <w:rPr>
          <w:rFonts w:ascii="Times New Roman" w:eastAsia="CMSY10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CMSY10" w:hAnsi="Times New Roman" w:cs="Times New Roman"/>
          <w:sz w:val="24"/>
          <w:szCs w:val="24"/>
        </w:rPr>
        <w:t xml:space="preserve"> poništavamo njegovu j-tu koponenu x</w:t>
      </w:r>
      <w:r>
        <w:rPr>
          <w:rFonts w:ascii="Times New Roman" w:eastAsia="CMSY10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eastAsia="CMSY10" w:hAnsi="Times New Roman" w:cs="Times New Roman"/>
          <w:sz w:val="24"/>
          <w:szCs w:val="24"/>
        </w:rPr>
        <w:t xml:space="preserve"> korištenjem rotacije R(i, j, φ). Množenjem matrice R(i, j, φ) slijeva na x mijenjamo samo i-tu i j-tu komponentu u x, pa poništavanje možemo gledati samo u (i,j) ravnini. Dobiveni sustav je:</w:t>
      </w:r>
    </w:p>
    <w:p w:rsidR="008E2C18" w:rsidRPr="008E2C18" w:rsidRDefault="008E2C18" w:rsidP="008E2C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2476500" cy="582007"/>
            <wp:effectExtent l="19050" t="0" r="0" b="0"/>
            <wp:docPr id="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290" cy="58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674" w:rsidRDefault="008E2C18" w:rsidP="00D41258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Traže se elementi matrice rotacije </w:t>
      </w:r>
      <w:r>
        <w:rPr>
          <w:rFonts w:ascii="Times New Roman" w:eastAsia="CMSY10" w:hAnsi="Times New Roman" w:cs="Times New Roman"/>
          <w:sz w:val="24"/>
          <w:szCs w:val="24"/>
        </w:rPr>
        <w:t>R(i, j, φ) i novi element x</w:t>
      </w:r>
      <w:r>
        <w:rPr>
          <w:rFonts w:ascii="Times New Roman" w:eastAsia="CMSY10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CMSY10" w:hAnsi="Times New Roman" w:cs="Times New Roman"/>
          <w:sz w:val="24"/>
          <w:szCs w:val="24"/>
        </w:rPr>
        <w:t>'.</w:t>
      </w:r>
      <w:r>
        <w:rPr>
          <w:rFonts w:ascii="Times New Roman" w:eastAsia="CMSY10" w:hAnsi="Times New Roman" w:cs="Times New Roman"/>
          <w:sz w:val="24"/>
          <w:szCs w:val="24"/>
        </w:rPr>
        <w:br/>
        <w:t>Drugi redak u matričnoj jednadžbi opisuje poništavanje: sinφx</w:t>
      </w:r>
      <w:r>
        <w:rPr>
          <w:rFonts w:ascii="Times New Roman" w:eastAsia="CMSY10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CMSY10" w:hAnsi="Times New Roman" w:cs="Times New Roman"/>
          <w:sz w:val="24"/>
          <w:szCs w:val="24"/>
        </w:rPr>
        <w:t xml:space="preserve"> + cos</w:t>
      </w:r>
      <w:r w:rsidRPr="008E2C18">
        <w:rPr>
          <w:rFonts w:ascii="Times New Roman" w:eastAsia="CMSY10" w:hAnsi="Times New Roman" w:cs="Times New Roman"/>
          <w:sz w:val="24"/>
          <w:szCs w:val="24"/>
        </w:rPr>
        <w:t xml:space="preserve"> </w:t>
      </w:r>
      <w:r>
        <w:rPr>
          <w:rFonts w:ascii="Times New Roman" w:eastAsia="CMSY10" w:hAnsi="Times New Roman" w:cs="Times New Roman"/>
          <w:sz w:val="24"/>
          <w:szCs w:val="24"/>
        </w:rPr>
        <w:t>φ</w:t>
      </w:r>
      <w:r w:rsidR="00D41258">
        <w:rPr>
          <w:rFonts w:ascii="Times New Roman" w:eastAsia="CMSY10" w:hAnsi="Times New Roman" w:cs="Times New Roman"/>
          <w:sz w:val="24"/>
          <w:szCs w:val="24"/>
        </w:rPr>
        <w:t>x</w:t>
      </w:r>
      <w:r w:rsidR="00D41258">
        <w:rPr>
          <w:rFonts w:ascii="Times New Roman" w:eastAsia="CMSY10" w:hAnsi="Times New Roman" w:cs="Times New Roman"/>
          <w:sz w:val="24"/>
          <w:szCs w:val="24"/>
          <w:vertAlign w:val="subscript"/>
        </w:rPr>
        <w:t>j</w:t>
      </w:r>
      <w:r w:rsidR="00D41258">
        <w:rPr>
          <w:rFonts w:ascii="Times New Roman" w:eastAsia="CMSY10" w:hAnsi="Times New Roman" w:cs="Times New Roman"/>
          <w:sz w:val="24"/>
          <w:szCs w:val="24"/>
        </w:rPr>
        <w:t xml:space="preserve"> = 0.</w:t>
      </w:r>
    </w:p>
    <w:p w:rsidR="00D41258" w:rsidRDefault="00E26674" w:rsidP="00D41258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sz w:val="24"/>
          <w:szCs w:val="24"/>
        </w:rPr>
      </w:pPr>
      <w:r>
        <w:rPr>
          <w:rFonts w:ascii="Times New Roman" w:eastAsia="CMSY10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4705350" cy="847741"/>
            <wp:effectExtent l="19050" t="0" r="0" b="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4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MSY10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53100" cy="3295650"/>
            <wp:effectExtent l="19050" t="0" r="0" b="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1258">
        <w:rPr>
          <w:rFonts w:ascii="Times New Roman" w:eastAsia="CMSY10" w:hAnsi="Times New Roman" w:cs="Times New Roman"/>
          <w:sz w:val="24"/>
          <w:szCs w:val="24"/>
        </w:rPr>
        <w:br/>
        <w:t>Predznake za sinφ i cosφ biramo tako da x</w:t>
      </w:r>
      <w:r w:rsidR="00D41258">
        <w:rPr>
          <w:rFonts w:ascii="Times New Roman" w:eastAsia="CMSY10" w:hAnsi="Times New Roman" w:cs="Times New Roman"/>
          <w:sz w:val="24"/>
          <w:szCs w:val="24"/>
          <w:vertAlign w:val="subscript"/>
        </w:rPr>
        <w:t>i</w:t>
      </w:r>
      <w:r w:rsidR="00D41258">
        <w:rPr>
          <w:rFonts w:ascii="Times New Roman" w:eastAsia="CMSY10" w:hAnsi="Times New Roman" w:cs="Times New Roman"/>
          <w:sz w:val="24"/>
          <w:szCs w:val="24"/>
        </w:rPr>
        <w:t>' bude pozitivan.</w:t>
      </w:r>
      <w:r w:rsidR="00D41258">
        <w:rPr>
          <w:rFonts w:ascii="Times New Roman" w:eastAsia="CMSY10" w:hAnsi="Times New Roman" w:cs="Times New Roman"/>
          <w:sz w:val="24"/>
          <w:szCs w:val="24"/>
        </w:rPr>
        <w:br/>
        <w:t>Sustavnim poništavanjem elemenata, konstruirat ćemo QR faktorizaciju matrice G. Počinjemo s prvim stupcem i poništavamo redom element g</w:t>
      </w:r>
      <w:r w:rsidR="00D41258">
        <w:rPr>
          <w:rFonts w:ascii="Times New Roman" w:eastAsia="CMSY10" w:hAnsi="Times New Roman" w:cs="Times New Roman"/>
          <w:sz w:val="24"/>
          <w:szCs w:val="24"/>
          <w:vertAlign w:val="subscript"/>
        </w:rPr>
        <w:t>21</w:t>
      </w:r>
      <w:r w:rsidR="00D41258">
        <w:rPr>
          <w:rFonts w:ascii="Times New Roman" w:eastAsia="CMSY10" w:hAnsi="Times New Roman" w:cs="Times New Roman"/>
          <w:sz w:val="24"/>
          <w:szCs w:val="24"/>
        </w:rPr>
        <w:t xml:space="preserve"> … g</w:t>
      </w:r>
      <w:r w:rsidR="00D41258">
        <w:rPr>
          <w:rFonts w:ascii="Times New Roman" w:eastAsia="CMSY10" w:hAnsi="Times New Roman" w:cs="Times New Roman"/>
          <w:sz w:val="24"/>
          <w:szCs w:val="24"/>
          <w:vertAlign w:val="subscript"/>
        </w:rPr>
        <w:t>m1</w:t>
      </w:r>
      <w:r w:rsidR="00D41258">
        <w:rPr>
          <w:rFonts w:ascii="Times New Roman" w:eastAsia="CMSY10" w:hAnsi="Times New Roman" w:cs="Times New Roman"/>
          <w:sz w:val="24"/>
          <w:szCs w:val="24"/>
        </w:rPr>
        <w:t xml:space="preserve">.  Ponovimo to isto za drugi, treći i svaki dallnji stupac od dijagonalnog mjesta nadolje. Time nećemo „pokvariti već sređene“ </w:t>
      </w:r>
      <w:r w:rsidR="00D41258">
        <w:rPr>
          <w:rFonts w:ascii="Times New Roman" w:eastAsia="CMSY10" w:hAnsi="Times New Roman" w:cs="Times New Roman"/>
          <w:sz w:val="24"/>
          <w:szCs w:val="24"/>
        </w:rPr>
        <w:lastRenderedPageBreak/>
        <w:t>nule u prethodnim stupcima.</w:t>
      </w:r>
      <w:r w:rsidR="00D41258">
        <w:rPr>
          <w:rFonts w:ascii="Times New Roman" w:eastAsia="CMSY10" w:hAnsi="Times New Roman" w:cs="Times New Roman"/>
          <w:sz w:val="24"/>
          <w:szCs w:val="24"/>
        </w:rPr>
        <w:br/>
      </w:r>
      <w:r w:rsidR="00D41258" w:rsidRPr="00D41258">
        <w:rPr>
          <w:rFonts w:ascii="Times New Roman" w:hAnsi="Times New Roman" w:cs="Times New Roman"/>
          <w:sz w:val="24"/>
          <w:szCs w:val="24"/>
        </w:rPr>
        <w:t xml:space="preserve">Na kraju algoritma, na mjestu matrice </w:t>
      </w:r>
      <w:r w:rsidR="00D41258" w:rsidRPr="00D41258">
        <w:rPr>
          <w:rFonts w:ascii="Times New Roman" w:eastAsia="CMMI12" w:hAnsi="Times New Roman" w:cs="Times New Roman"/>
          <w:sz w:val="24"/>
          <w:szCs w:val="24"/>
        </w:rPr>
        <w:t xml:space="preserve">G </w:t>
      </w:r>
      <w:r w:rsidR="00D41258" w:rsidRPr="00D41258">
        <w:rPr>
          <w:rFonts w:ascii="Times New Roman" w:hAnsi="Times New Roman" w:cs="Times New Roman"/>
          <w:sz w:val="24"/>
          <w:szCs w:val="24"/>
        </w:rPr>
        <w:t xml:space="preserve">piše matrica </w:t>
      </w:r>
      <w:r w:rsidR="00D41258" w:rsidRPr="00D41258">
        <w:rPr>
          <w:rFonts w:ascii="Times New Roman" w:eastAsia="CMMI12" w:hAnsi="Times New Roman" w:cs="Times New Roman"/>
          <w:sz w:val="24"/>
          <w:szCs w:val="24"/>
        </w:rPr>
        <w:t>R</w:t>
      </w:r>
      <w:r w:rsidR="00D41258" w:rsidRPr="00D41258">
        <w:rPr>
          <w:rFonts w:ascii="Times New Roman" w:hAnsi="Times New Roman" w:cs="Times New Roman"/>
          <w:sz w:val="24"/>
          <w:szCs w:val="24"/>
        </w:rPr>
        <w:t xml:space="preserve">. Do matrice </w:t>
      </w:r>
      <w:r w:rsidR="00D41258" w:rsidRPr="00D41258">
        <w:rPr>
          <w:rFonts w:ascii="Times New Roman" w:eastAsia="CMMI12" w:hAnsi="Times New Roman" w:cs="Times New Roman"/>
          <w:sz w:val="24"/>
          <w:szCs w:val="24"/>
        </w:rPr>
        <w:t xml:space="preserve">Q </w:t>
      </w:r>
      <w:r w:rsidR="00D41258" w:rsidRPr="00D41258">
        <w:rPr>
          <w:rFonts w:ascii="Times New Roman" w:hAnsi="Times New Roman" w:cs="Times New Roman"/>
          <w:sz w:val="24"/>
          <w:szCs w:val="24"/>
        </w:rPr>
        <w:t>se dolazi nakupljanjem</w:t>
      </w:r>
      <w:r w:rsidR="00D41258" w:rsidRPr="00D41258">
        <w:rPr>
          <w:rFonts w:ascii="Times New Roman" w:hAnsi="Times New Roman" w:cs="Times New Roman"/>
          <w:color w:val="C30300"/>
          <w:sz w:val="24"/>
          <w:szCs w:val="24"/>
        </w:rPr>
        <w:t xml:space="preserve"> </w:t>
      </w:r>
      <w:r w:rsidR="00D41258" w:rsidRPr="00D41258">
        <w:rPr>
          <w:rFonts w:ascii="Times New Roman" w:hAnsi="Times New Roman" w:cs="Times New Roman"/>
          <w:color w:val="000000"/>
          <w:sz w:val="24"/>
          <w:szCs w:val="24"/>
        </w:rPr>
        <w:t>primijenjenih rotacija</w:t>
      </w:r>
      <w:r w:rsidR="00D4125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D41258" w:rsidRPr="00D41258">
        <w:rPr>
          <w:rFonts w:ascii="Times New Roman" w:eastAsia="CMMI12" w:hAnsi="Times New Roman" w:cs="Times New Roman"/>
          <w:sz w:val="24"/>
          <w:szCs w:val="24"/>
        </w:rPr>
        <w:t>R</w:t>
      </w:r>
      <w:r w:rsidR="00D41258" w:rsidRPr="00D41258">
        <w:rPr>
          <w:rFonts w:ascii="Times New Roman" w:hAnsi="Times New Roman" w:cs="Times New Roman"/>
          <w:sz w:val="24"/>
          <w:szCs w:val="24"/>
        </w:rPr>
        <w:t>(</w:t>
      </w:r>
      <w:r w:rsidR="00D41258" w:rsidRPr="00D41258">
        <w:rPr>
          <w:rFonts w:ascii="Times New Roman" w:eastAsia="CMMI12" w:hAnsi="Times New Roman" w:cs="Times New Roman"/>
          <w:sz w:val="24"/>
          <w:szCs w:val="24"/>
        </w:rPr>
        <w:t>n,</w:t>
      </w:r>
      <w:r w:rsidR="00D41258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="00D41258" w:rsidRPr="00D41258">
        <w:rPr>
          <w:rFonts w:ascii="Times New Roman" w:eastAsia="CMMI12" w:hAnsi="Times New Roman" w:cs="Times New Roman"/>
          <w:sz w:val="24"/>
          <w:szCs w:val="24"/>
        </w:rPr>
        <w:t xml:space="preserve">m, </w:t>
      </w:r>
      <w:r w:rsidR="00D41258">
        <w:rPr>
          <w:rFonts w:ascii="Times New Roman" w:eastAsia="CMSY10" w:hAnsi="Times New Roman" w:cs="Times New Roman"/>
          <w:sz w:val="24"/>
          <w:szCs w:val="24"/>
        </w:rPr>
        <w:t>φ</w:t>
      </w:r>
      <w:r w:rsidR="00D41258" w:rsidRPr="00D41258">
        <w:rPr>
          <w:rFonts w:ascii="Times New Roman" w:eastAsia="CMMI8" w:hAnsi="Times New Roman" w:cs="Times New Roman"/>
          <w:sz w:val="24"/>
          <w:szCs w:val="24"/>
          <w:vertAlign w:val="subscript"/>
        </w:rPr>
        <w:t>nm</w:t>
      </w:r>
      <w:r w:rsidR="00D41258">
        <w:rPr>
          <w:rFonts w:ascii="Times New Roman" w:hAnsi="Times New Roman" w:cs="Times New Roman"/>
          <w:sz w:val="24"/>
          <w:szCs w:val="24"/>
        </w:rPr>
        <w:t xml:space="preserve">) … </w:t>
      </w:r>
      <w:r w:rsidR="00D41258" w:rsidRPr="00D41258">
        <w:rPr>
          <w:rFonts w:ascii="Times New Roman" w:eastAsia="CMMI12" w:hAnsi="Times New Roman" w:cs="Times New Roman"/>
          <w:sz w:val="24"/>
          <w:szCs w:val="24"/>
        </w:rPr>
        <w:t>R</w:t>
      </w:r>
      <w:r w:rsidR="00D41258" w:rsidRPr="00D41258">
        <w:rPr>
          <w:rFonts w:ascii="Times New Roman" w:hAnsi="Times New Roman" w:cs="Times New Roman"/>
          <w:sz w:val="24"/>
          <w:szCs w:val="24"/>
        </w:rPr>
        <w:t>(1</w:t>
      </w:r>
      <w:r w:rsidR="00D41258" w:rsidRPr="00D41258">
        <w:rPr>
          <w:rFonts w:ascii="Times New Roman" w:eastAsia="CMMI12" w:hAnsi="Times New Roman" w:cs="Times New Roman"/>
          <w:sz w:val="24"/>
          <w:szCs w:val="24"/>
        </w:rPr>
        <w:t xml:space="preserve">, </w:t>
      </w:r>
      <w:r w:rsidR="00D41258" w:rsidRPr="00D41258">
        <w:rPr>
          <w:rFonts w:ascii="Times New Roman" w:hAnsi="Times New Roman" w:cs="Times New Roman"/>
          <w:sz w:val="24"/>
          <w:szCs w:val="24"/>
        </w:rPr>
        <w:t>2</w:t>
      </w:r>
      <w:r w:rsidR="00D41258" w:rsidRPr="00D41258">
        <w:rPr>
          <w:rFonts w:ascii="Times New Roman" w:eastAsia="CMMI12" w:hAnsi="Times New Roman" w:cs="Times New Roman"/>
          <w:sz w:val="24"/>
          <w:szCs w:val="24"/>
        </w:rPr>
        <w:t xml:space="preserve">, </w:t>
      </w:r>
      <w:r w:rsidR="00D41258">
        <w:rPr>
          <w:rFonts w:ascii="Times New Roman" w:eastAsia="CMSY10" w:hAnsi="Times New Roman" w:cs="Times New Roman"/>
          <w:sz w:val="24"/>
          <w:szCs w:val="24"/>
        </w:rPr>
        <w:t>φ</w:t>
      </w:r>
      <w:r w:rsidR="00D41258" w:rsidRPr="00D41258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D41258" w:rsidRPr="00D41258">
        <w:rPr>
          <w:rFonts w:ascii="Times New Roman" w:hAnsi="Times New Roman" w:cs="Times New Roman"/>
          <w:sz w:val="24"/>
          <w:szCs w:val="24"/>
        </w:rPr>
        <w:t>)</w:t>
      </w:r>
      <w:r w:rsidR="00D41258">
        <w:rPr>
          <w:rFonts w:ascii="Times New Roman" w:hAnsi="Times New Roman" w:cs="Times New Roman"/>
          <w:sz w:val="24"/>
          <w:szCs w:val="24"/>
        </w:rPr>
        <w:t xml:space="preserve"> </w:t>
      </w:r>
      <w:r w:rsidR="00D4125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D41258" w:rsidRPr="00D41258">
        <w:rPr>
          <w:rFonts w:ascii="Times New Roman" w:eastAsia="CMMI12" w:hAnsi="Times New Roman" w:cs="Times New Roman"/>
          <w:sz w:val="24"/>
          <w:szCs w:val="24"/>
        </w:rPr>
        <w:t xml:space="preserve">G </w:t>
      </w:r>
      <w:r w:rsidR="00D41258" w:rsidRPr="00D41258">
        <w:rPr>
          <w:rFonts w:ascii="Times New Roman" w:hAnsi="Times New Roman" w:cs="Times New Roman"/>
          <w:sz w:val="24"/>
          <w:szCs w:val="24"/>
        </w:rPr>
        <w:t xml:space="preserve">:= </w:t>
      </w:r>
      <w:r w:rsidR="00D41258" w:rsidRPr="00D41258">
        <w:rPr>
          <w:rFonts w:ascii="Times New Roman" w:eastAsia="CMMI12" w:hAnsi="Times New Roman" w:cs="Times New Roman"/>
          <w:sz w:val="24"/>
          <w:szCs w:val="24"/>
        </w:rPr>
        <w:t>Q</w:t>
      </w:r>
      <w:r w:rsidR="00D41258" w:rsidRPr="00D41258">
        <w:rPr>
          <w:rFonts w:ascii="Times New Roman" w:eastAsia="CMSY8" w:hAnsi="Times New Roman" w:cs="Times New Roman"/>
          <w:sz w:val="24"/>
          <w:szCs w:val="24"/>
          <w:vertAlign w:val="superscript"/>
        </w:rPr>
        <w:t>−</w:t>
      </w:r>
      <w:r w:rsidR="00D41258" w:rsidRPr="00D4125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41258" w:rsidRPr="00D41258">
        <w:rPr>
          <w:rFonts w:ascii="Times New Roman" w:eastAsia="CMMI12" w:hAnsi="Times New Roman" w:cs="Times New Roman"/>
          <w:sz w:val="24"/>
          <w:szCs w:val="24"/>
        </w:rPr>
        <w:t xml:space="preserve">G </w:t>
      </w:r>
      <w:r w:rsidR="00D41258" w:rsidRPr="00D41258">
        <w:rPr>
          <w:rFonts w:ascii="Times New Roman" w:hAnsi="Times New Roman" w:cs="Times New Roman"/>
          <w:sz w:val="24"/>
          <w:szCs w:val="24"/>
        </w:rPr>
        <w:t xml:space="preserve">= </w:t>
      </w:r>
      <w:r w:rsidR="00D41258" w:rsidRPr="00D41258">
        <w:rPr>
          <w:rFonts w:ascii="Times New Roman" w:eastAsia="CMMI12" w:hAnsi="Times New Roman" w:cs="Times New Roman"/>
          <w:sz w:val="24"/>
          <w:szCs w:val="24"/>
        </w:rPr>
        <w:t>R.</w:t>
      </w:r>
      <w:r w:rsidR="00D41258" w:rsidRPr="00D41258">
        <w:rPr>
          <w:rFonts w:ascii="Times New Roman" w:eastAsia="CMSY10" w:hAnsi="Times New Roman" w:cs="Times New Roman"/>
          <w:sz w:val="24"/>
          <w:szCs w:val="24"/>
        </w:rPr>
        <w:br/>
      </w:r>
      <w:r w:rsidR="00D41258" w:rsidRPr="00D41258">
        <w:rPr>
          <w:rFonts w:ascii="Times New Roman" w:eastAsia="CMSY10" w:hAnsi="Times New Roman" w:cs="Times New Roman"/>
          <w:sz w:val="24"/>
          <w:szCs w:val="24"/>
        </w:rPr>
        <w:br/>
      </w:r>
      <w:r w:rsidR="00D41258">
        <w:rPr>
          <w:rFonts w:ascii="Times New Roman" w:hAnsi="Times New Roman" w:cs="Times New Roman"/>
          <w:color w:val="000000"/>
          <w:sz w:val="24"/>
          <w:szCs w:val="24"/>
        </w:rPr>
        <w:t>Za zadani jedinični vektor  u</w:t>
      </w:r>
      <w:r w:rsidR="00D41258" w:rsidRPr="006F0074">
        <w:rPr>
          <w:rFonts w:ascii="CMSY10" w:eastAsia="CMSY10" w:cs="CMSY10" w:hint="eastAsia"/>
          <w:sz w:val="24"/>
          <w:szCs w:val="24"/>
        </w:rPr>
        <w:t>∈</w:t>
      </w:r>
      <w:r w:rsidR="00D41258">
        <w:rPr>
          <w:rFonts w:ascii="Times New Roman" w:eastAsia="CMSY10" w:hAnsi="Times New Roman" w:cs="Times New Roman"/>
          <w:sz w:val="24"/>
          <w:szCs w:val="24"/>
        </w:rPr>
        <w:t>R</w:t>
      </w:r>
      <w:r w:rsidR="00D41258">
        <w:rPr>
          <w:rFonts w:ascii="Times New Roman" w:eastAsia="CMSY10" w:hAnsi="Times New Roman" w:cs="Times New Roman"/>
          <w:sz w:val="24"/>
          <w:szCs w:val="24"/>
          <w:vertAlign w:val="superscript"/>
        </w:rPr>
        <w:t>m</w:t>
      </w:r>
      <w:r w:rsidR="00D41258">
        <w:rPr>
          <w:rFonts w:ascii="Times New Roman" w:eastAsia="CMSY10" w:hAnsi="Times New Roman" w:cs="Times New Roman"/>
          <w:sz w:val="24"/>
          <w:szCs w:val="24"/>
        </w:rPr>
        <w:t>, matrica H definirana sa H= H(u) := I – 2uu</w:t>
      </w:r>
      <w:r w:rsidR="00D41258">
        <w:rPr>
          <w:rFonts w:ascii="Times New Roman" w:eastAsia="CMSY10" w:hAnsi="Times New Roman" w:cs="Times New Roman"/>
          <w:sz w:val="24"/>
          <w:szCs w:val="24"/>
          <w:vertAlign w:val="superscript"/>
        </w:rPr>
        <w:t>T</w:t>
      </w:r>
      <w:r w:rsidR="00D41258">
        <w:rPr>
          <w:rFonts w:ascii="Times New Roman" w:eastAsia="CMSY10" w:hAnsi="Times New Roman" w:cs="Times New Roman"/>
          <w:sz w:val="24"/>
          <w:szCs w:val="24"/>
        </w:rPr>
        <w:t xml:space="preserve"> , ||u||</w:t>
      </w:r>
      <w:r w:rsidR="00D41258">
        <w:rPr>
          <w:rFonts w:ascii="Times New Roman" w:eastAsia="CMSY10" w:hAnsi="Times New Roman" w:cs="Times New Roman"/>
          <w:sz w:val="24"/>
          <w:szCs w:val="24"/>
          <w:vertAlign w:val="subscript"/>
        </w:rPr>
        <w:t xml:space="preserve">2 </w:t>
      </w:r>
      <w:r w:rsidR="00D41258">
        <w:rPr>
          <w:rFonts w:ascii="Times New Roman" w:eastAsia="CMSY10" w:hAnsi="Times New Roman" w:cs="Times New Roman"/>
          <w:sz w:val="24"/>
          <w:szCs w:val="24"/>
        </w:rPr>
        <w:t>= 1 zove se Householderov reflektor. Matrica H je simetrična i ortogonalna. Reflektor H sve vektore x</w:t>
      </w:r>
      <w:r w:rsidR="007429AF">
        <w:rPr>
          <w:rFonts w:ascii="Times New Roman" w:eastAsia="CMSY10" w:hAnsi="Times New Roman" w:cs="Times New Roman"/>
          <w:sz w:val="24"/>
          <w:szCs w:val="24"/>
        </w:rPr>
        <w:t xml:space="preserve"> preslikava u simetrične s obzir</w:t>
      </w:r>
      <w:r w:rsidR="00D41258">
        <w:rPr>
          <w:rFonts w:ascii="Times New Roman" w:eastAsia="CMSY10" w:hAnsi="Times New Roman" w:cs="Times New Roman"/>
          <w:sz w:val="24"/>
          <w:szCs w:val="24"/>
        </w:rPr>
        <w:t>om na hiperravninu koja je okomita na vektor u.</w:t>
      </w:r>
    </w:p>
    <w:p w:rsidR="007429AF" w:rsidRDefault="007429AF" w:rsidP="00D41258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sz w:val="24"/>
          <w:szCs w:val="24"/>
        </w:rPr>
      </w:pPr>
      <w:r>
        <w:rPr>
          <w:rFonts w:ascii="Times New Roman" w:eastAsia="CMSY10" w:hAnsi="Times New Roman" w:cs="Times New Roman"/>
          <w:sz w:val="24"/>
          <w:szCs w:val="24"/>
        </w:rPr>
        <w:t xml:space="preserve">Ako je zadan vektor x, nađimo vektor koji definira Householderov reflektor koji poništava sve (osim prve) komponente vektora x. </w:t>
      </w:r>
    </w:p>
    <w:p w:rsidR="007429AF" w:rsidRDefault="007429AF" w:rsidP="00D41258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sz w:val="24"/>
          <w:szCs w:val="24"/>
        </w:rPr>
      </w:pPr>
    </w:p>
    <w:p w:rsidR="007429AF" w:rsidRDefault="007429AF" w:rsidP="00D41258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sz w:val="24"/>
          <w:szCs w:val="24"/>
        </w:rPr>
      </w:pPr>
      <w:r>
        <w:rPr>
          <w:rFonts w:ascii="Times New Roman" w:eastAsia="CMSY10" w:hAnsi="Times New Roman" w:cs="Times New Roman"/>
          <w:sz w:val="24"/>
          <w:szCs w:val="24"/>
        </w:rPr>
        <w:t>Tražimo:</w:t>
      </w:r>
    </w:p>
    <w:p w:rsidR="00526F22" w:rsidRPr="00D41258" w:rsidRDefault="00526F22" w:rsidP="00D4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26F22" w:rsidRDefault="00526F22" w:rsidP="00526F22">
      <w:pPr>
        <w:spacing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26F22"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1285875" cy="913080"/>
            <wp:effectExtent l="19050" t="0" r="9525" b="0"/>
            <wp:docPr id="3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26F22">
        <w:rPr>
          <w:rFonts w:ascii="Times New Roman" w:eastAsia="CMMI12" w:hAnsi="Times New Roman" w:cs="Times New Roman"/>
          <w:sz w:val="24"/>
          <w:szCs w:val="24"/>
        </w:rPr>
        <w:t xml:space="preserve">Hx = (I </w:t>
      </w:r>
      <w:r w:rsidRPr="00526F22">
        <w:rPr>
          <w:rFonts w:ascii="Times New Roman" w:eastAsia="CMSY10" w:hAnsi="Times New Roman" w:cs="Times New Roman"/>
          <w:sz w:val="24"/>
          <w:szCs w:val="24"/>
        </w:rPr>
        <w:t xml:space="preserve">− </w:t>
      </w:r>
      <w:r w:rsidRPr="00526F22">
        <w:rPr>
          <w:rFonts w:ascii="Times New Roman" w:eastAsia="CMMI12" w:hAnsi="Times New Roman" w:cs="Times New Roman"/>
          <w:sz w:val="24"/>
          <w:szCs w:val="24"/>
        </w:rPr>
        <w:t>2uu</w:t>
      </w:r>
      <w:r w:rsidRPr="00526F22">
        <w:rPr>
          <w:rFonts w:ascii="Times New Roman" w:eastAsia="CMMI8" w:hAnsi="Times New Roman" w:cs="Times New Roman"/>
          <w:sz w:val="24"/>
          <w:szCs w:val="24"/>
          <w:vertAlign w:val="superscript"/>
        </w:rPr>
        <w:t>T</w:t>
      </w:r>
      <w:r w:rsidRPr="00526F22">
        <w:rPr>
          <w:rFonts w:ascii="Times New Roman" w:eastAsia="CMMI8" w:hAnsi="Times New Roman" w:cs="Times New Roman"/>
          <w:sz w:val="24"/>
          <w:szCs w:val="24"/>
        </w:rPr>
        <w:t xml:space="preserve"> </w:t>
      </w:r>
      <w:r w:rsidRPr="00526F22">
        <w:rPr>
          <w:rFonts w:ascii="Times New Roman" w:eastAsia="CMMI12" w:hAnsi="Times New Roman" w:cs="Times New Roman"/>
          <w:sz w:val="24"/>
          <w:szCs w:val="24"/>
        </w:rPr>
        <w:t xml:space="preserve">)x = x </w:t>
      </w:r>
      <w:r w:rsidRPr="00526F22">
        <w:rPr>
          <w:rFonts w:ascii="Times New Roman" w:eastAsia="CMSY10" w:hAnsi="Times New Roman" w:cs="Times New Roman"/>
          <w:sz w:val="24"/>
          <w:szCs w:val="24"/>
        </w:rPr>
        <w:t xml:space="preserve">− </w:t>
      </w:r>
      <w:r w:rsidRPr="00526F22">
        <w:rPr>
          <w:rFonts w:ascii="Times New Roman" w:eastAsia="CMMI12" w:hAnsi="Times New Roman" w:cs="Times New Roman"/>
          <w:sz w:val="24"/>
          <w:szCs w:val="24"/>
        </w:rPr>
        <w:t>2u(u</w:t>
      </w:r>
      <w:r w:rsidRPr="00526F22">
        <w:rPr>
          <w:rFonts w:ascii="Times New Roman" w:eastAsia="CMMI8" w:hAnsi="Times New Roman" w:cs="Times New Roman"/>
          <w:sz w:val="24"/>
          <w:szCs w:val="24"/>
          <w:vertAlign w:val="superscript"/>
        </w:rPr>
        <w:t xml:space="preserve">T </w:t>
      </w:r>
      <w:r w:rsidRPr="00526F22">
        <w:rPr>
          <w:rFonts w:ascii="Times New Roman" w:eastAsia="CMMI12" w:hAnsi="Times New Roman" w:cs="Times New Roman"/>
          <w:sz w:val="24"/>
          <w:szCs w:val="24"/>
        </w:rPr>
        <w:t>x) = c e</w:t>
      </w:r>
      <w:r w:rsidRPr="00526F22">
        <w:rPr>
          <w:rFonts w:ascii="Times New Roman" w:eastAsia="CMMI12" w:hAnsi="Times New Roman" w:cs="Times New Roman"/>
          <w:sz w:val="24"/>
          <w:szCs w:val="24"/>
          <w:vertAlign w:val="subscript"/>
        </w:rPr>
        <w:t>1</w:t>
      </w:r>
    </w:p>
    <w:p w:rsidR="00526F22" w:rsidRDefault="00526F22" w:rsidP="00526F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QR faktorizacija provodi se sustavnom primjenom Householderovih reflektora na matricu G i to slijeva. Prvo se ponište svi elementi prvog stupca, a na ostale stupce se djeluje reflektrorom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. Zatim se ponište elementi dijela drugog stupca od dijagonale nadolje (osim dijagonalnog elementa). To se  radi „skraćenim“ reflektorom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'. Ortogonalna matrica kojom smo djelovali na matricu je onda:</w:t>
      </w:r>
    </w:p>
    <w:p w:rsidR="00526F22" w:rsidRDefault="00526F22" w:rsidP="00526F2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895350" cy="431768"/>
            <wp:effectExtent l="19050" t="0" r="0" b="0"/>
            <wp:docPr id="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31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22" w:rsidRDefault="00526F22" w:rsidP="00526F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k-tom koraku, za k=1, …, n poništava se k-ti „skraćeni“ stupac u radnoj matrici – od dijagonale nadolje. Ortogonalna matrica kojom djelujemo na radnu matricu ima oblik:</w:t>
      </w:r>
    </w:p>
    <w:p w:rsidR="00526F22" w:rsidRDefault="00526F22" w:rsidP="00526F2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952500" cy="452904"/>
            <wp:effectExtent l="19050" t="0" r="0" b="0"/>
            <wp:docPr id="3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469" cy="45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18" w:rsidRPr="007D5ECF" w:rsidRDefault="00526F22" w:rsidP="00526F22">
      <w:pPr>
        <w:rPr>
          <w:rFonts w:ascii="Times New Roman" w:hAnsi="Times New Roman" w:cs="Times New Roman"/>
          <w:sz w:val="24"/>
          <w:szCs w:val="24"/>
        </w:rPr>
      </w:pPr>
      <w:r w:rsidRPr="00526F22">
        <w:rPr>
          <w:rFonts w:ascii="Times New Roman" w:hAnsi="Times New Roman" w:cs="Times New Roman"/>
          <w:sz w:val="24"/>
          <w:szCs w:val="24"/>
        </w:rPr>
        <w:t>Ako želimo formirati matricu Q, onda je H</w:t>
      </w:r>
      <w:r w:rsidRPr="00526F2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526F22">
        <w:rPr>
          <w:rFonts w:ascii="Times New Roman" w:hAnsi="Times New Roman" w:cs="Times New Roman"/>
          <w:sz w:val="24"/>
          <w:szCs w:val="24"/>
        </w:rPr>
        <w:t>H</w:t>
      </w:r>
      <w:r w:rsidRPr="00526F22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526F22">
        <w:rPr>
          <w:rFonts w:ascii="Times New Roman" w:hAnsi="Times New Roman" w:cs="Times New Roman"/>
          <w:sz w:val="24"/>
          <w:szCs w:val="24"/>
        </w:rPr>
        <w:t>…H</w:t>
      </w:r>
      <w:r w:rsidRPr="00526F2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26F22">
        <w:rPr>
          <w:rFonts w:ascii="Times New Roman" w:hAnsi="Times New Roman" w:cs="Times New Roman"/>
          <w:sz w:val="24"/>
          <w:szCs w:val="24"/>
        </w:rPr>
        <w:t>G = R, tj. Q</w:t>
      </w:r>
      <w:r w:rsidRPr="00526F22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526F22">
        <w:rPr>
          <w:rFonts w:ascii="Times New Roman" w:hAnsi="Times New Roman" w:cs="Times New Roman"/>
          <w:sz w:val="24"/>
          <w:szCs w:val="24"/>
        </w:rPr>
        <w:t xml:space="preserve"> = H</w:t>
      </w:r>
      <w:r w:rsidRPr="00526F2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526F22">
        <w:rPr>
          <w:rFonts w:ascii="Times New Roman" w:hAnsi="Times New Roman" w:cs="Times New Roman"/>
          <w:sz w:val="24"/>
          <w:szCs w:val="24"/>
        </w:rPr>
        <w:t>H</w:t>
      </w:r>
      <w:r w:rsidRPr="00526F22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526F22">
        <w:rPr>
          <w:rFonts w:ascii="Times New Roman" w:hAnsi="Times New Roman" w:cs="Times New Roman"/>
          <w:sz w:val="24"/>
          <w:szCs w:val="24"/>
        </w:rPr>
        <w:t>…H</w:t>
      </w:r>
      <w:r w:rsidRPr="00526F2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D5ECF">
        <w:rPr>
          <w:rFonts w:ascii="Times New Roman" w:hAnsi="Times New Roman" w:cs="Times New Roman"/>
          <w:sz w:val="24"/>
          <w:szCs w:val="24"/>
        </w:rPr>
        <w:t xml:space="preserve">. </w:t>
      </w:r>
      <w:r w:rsidR="007D5ECF">
        <w:rPr>
          <w:rFonts w:ascii="Times New Roman" w:hAnsi="Times New Roman" w:cs="Times New Roman"/>
          <w:sz w:val="24"/>
          <w:szCs w:val="24"/>
        </w:rPr>
        <w:br/>
        <w:t>Q = Q</w:t>
      </w:r>
      <w:r w:rsidR="007D5ECF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7D5ECF">
        <w:rPr>
          <w:rFonts w:ascii="Times New Roman" w:hAnsi="Times New Roman" w:cs="Times New Roman"/>
          <w:sz w:val="24"/>
          <w:szCs w:val="24"/>
        </w:rPr>
        <w:t xml:space="preserve"> = H</w:t>
      </w:r>
      <w:r w:rsidR="007D5EC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D5ECF">
        <w:rPr>
          <w:rFonts w:ascii="Times New Roman" w:hAnsi="Times New Roman" w:cs="Times New Roman"/>
          <w:sz w:val="24"/>
          <w:szCs w:val="24"/>
        </w:rPr>
        <w:t xml:space="preserve"> … H</w:t>
      </w:r>
      <w:r w:rsidR="007D5ECF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="007D5ECF">
        <w:rPr>
          <w:rFonts w:ascii="Times New Roman" w:hAnsi="Times New Roman" w:cs="Times New Roman"/>
          <w:sz w:val="24"/>
          <w:szCs w:val="24"/>
        </w:rPr>
        <w:t>H</w:t>
      </w:r>
      <w:r w:rsidR="007D5ECF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7D5ECF">
        <w:rPr>
          <w:rFonts w:ascii="Times New Roman" w:hAnsi="Times New Roman" w:cs="Times New Roman"/>
          <w:sz w:val="24"/>
          <w:szCs w:val="24"/>
        </w:rPr>
        <w:t>.</w:t>
      </w:r>
    </w:p>
    <w:p w:rsidR="00526F22" w:rsidRDefault="00526F22" w:rsidP="00526F2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7C23" w:rsidRDefault="002A3BAB" w:rsidP="00134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1C9">
        <w:rPr>
          <w:rFonts w:ascii="Times New Roman" w:hAnsi="Times New Roman" w:cs="Times New Roman"/>
          <w:b/>
          <w:sz w:val="24"/>
          <w:szCs w:val="24"/>
        </w:rPr>
        <w:t xml:space="preserve">8. Izrecite teorem o osjetljivosti </w:t>
      </w:r>
      <w:r w:rsidR="005D54F0" w:rsidRPr="006331C9">
        <w:rPr>
          <w:rFonts w:ascii="Times New Roman" w:hAnsi="Times New Roman" w:cs="Times New Roman"/>
          <w:b/>
          <w:sz w:val="24"/>
          <w:szCs w:val="24"/>
        </w:rPr>
        <w:t>problema najmanjih kvadrata</w:t>
      </w:r>
      <w:r w:rsidR="001B2A28" w:rsidRPr="006331C9">
        <w:rPr>
          <w:rFonts w:ascii="Times New Roman" w:hAnsi="Times New Roman" w:cs="Times New Roman"/>
          <w:b/>
          <w:sz w:val="24"/>
          <w:szCs w:val="24"/>
        </w:rPr>
        <w:t>. S kojom pogreškom</w:t>
      </w:r>
      <w:r w:rsidR="001B2A28" w:rsidRPr="002F30CB">
        <w:rPr>
          <w:rFonts w:ascii="Times New Roman" w:hAnsi="Times New Roman" w:cs="Times New Roman"/>
          <w:b/>
          <w:sz w:val="24"/>
          <w:szCs w:val="24"/>
        </w:rPr>
        <w:t xml:space="preserve"> un</w:t>
      </w:r>
      <w:r w:rsidRPr="002F30CB">
        <w:rPr>
          <w:rFonts w:ascii="Times New Roman" w:hAnsi="Times New Roman" w:cs="Times New Roman"/>
          <w:b/>
          <w:sz w:val="24"/>
          <w:szCs w:val="24"/>
        </w:rPr>
        <w:t>a</w:t>
      </w:r>
      <w:r w:rsidR="001B2A28" w:rsidRPr="002F30CB">
        <w:rPr>
          <w:rFonts w:ascii="Times New Roman" w:hAnsi="Times New Roman" w:cs="Times New Roman"/>
          <w:b/>
          <w:sz w:val="24"/>
          <w:szCs w:val="24"/>
        </w:rPr>
        <w:t>t</w:t>
      </w:r>
      <w:r w:rsidRPr="002F30CB">
        <w:rPr>
          <w:rFonts w:ascii="Times New Roman" w:hAnsi="Times New Roman" w:cs="Times New Roman"/>
          <w:b/>
          <w:sz w:val="24"/>
          <w:szCs w:val="24"/>
        </w:rPr>
        <w:t>rag se računa QR rastav?</w:t>
      </w:r>
      <w:r w:rsidR="00B47C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31C9">
        <w:rPr>
          <w:rFonts w:ascii="Times New Roman" w:hAnsi="Times New Roman" w:cs="Times New Roman"/>
          <w:b/>
          <w:sz w:val="24"/>
          <w:szCs w:val="24"/>
        </w:rPr>
        <w:t xml:space="preserve">Napomena: </w:t>
      </w:r>
      <w:r w:rsidR="006331C9" w:rsidRPr="00411236">
        <w:rPr>
          <w:rFonts w:ascii="Times New Roman" w:hAnsi="Times New Roman" w:cs="Times New Roman"/>
          <w:sz w:val="24"/>
          <w:szCs w:val="24"/>
        </w:rPr>
        <w:t>on je reka da je ovo pitanje malo krivo for</w:t>
      </w:r>
      <w:r w:rsidR="00411236" w:rsidRPr="00411236">
        <w:rPr>
          <w:rFonts w:ascii="Times New Roman" w:hAnsi="Times New Roman" w:cs="Times New Roman"/>
          <w:sz w:val="24"/>
          <w:szCs w:val="24"/>
        </w:rPr>
        <w:t>mulira, al nije baš specificira</w:t>
      </w:r>
      <w:r w:rsidR="006331C9" w:rsidRPr="00411236">
        <w:rPr>
          <w:rFonts w:ascii="Times New Roman" w:hAnsi="Times New Roman" w:cs="Times New Roman"/>
          <w:sz w:val="24"/>
          <w:szCs w:val="24"/>
        </w:rPr>
        <w:t xml:space="preserve"> kako bi stvarno tribalo glasit.</w:t>
      </w:r>
    </w:p>
    <w:p w:rsidR="00B47C23" w:rsidRDefault="00B47C23" w:rsidP="00B47C23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=fl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d>
        </m:oMath>
      </m:oMathPara>
    </w:p>
    <w:p w:rsidR="00B47C23" w:rsidRDefault="00B47C23" w:rsidP="00B47C23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H=I-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den>
          </m:f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B47C23" w:rsidRDefault="00B47C23" w:rsidP="00B47C23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=O(ε)</m:t>
          </m:r>
        </m:oMath>
      </m:oMathPara>
    </w:p>
    <w:p w:rsidR="00B47C23" w:rsidRPr="00B47C23" w:rsidRDefault="00B47C23" w:rsidP="0013464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A+E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≤O(ε)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sectPr w:rsidR="00B47C23" w:rsidRPr="00B47C23" w:rsidSect="00021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MSY10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2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8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12942"/>
    <w:multiLevelType w:val="hybridMultilevel"/>
    <w:tmpl w:val="0A5A99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A1F2B"/>
    <w:multiLevelType w:val="hybridMultilevel"/>
    <w:tmpl w:val="FA0AED8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A3BAB"/>
    <w:rsid w:val="000210D5"/>
    <w:rsid w:val="000F527E"/>
    <w:rsid w:val="00110A5F"/>
    <w:rsid w:val="00125E8F"/>
    <w:rsid w:val="00127241"/>
    <w:rsid w:val="0013464B"/>
    <w:rsid w:val="00150D63"/>
    <w:rsid w:val="00191446"/>
    <w:rsid w:val="001A188B"/>
    <w:rsid w:val="001B2A28"/>
    <w:rsid w:val="001E426D"/>
    <w:rsid w:val="00294DD5"/>
    <w:rsid w:val="002A3BAB"/>
    <w:rsid w:val="002F30CB"/>
    <w:rsid w:val="003145F1"/>
    <w:rsid w:val="003345C0"/>
    <w:rsid w:val="00347666"/>
    <w:rsid w:val="00411236"/>
    <w:rsid w:val="00480E71"/>
    <w:rsid w:val="004E2E86"/>
    <w:rsid w:val="00517CBD"/>
    <w:rsid w:val="00526F22"/>
    <w:rsid w:val="005D54F0"/>
    <w:rsid w:val="006331C9"/>
    <w:rsid w:val="00633E0B"/>
    <w:rsid w:val="00641AB3"/>
    <w:rsid w:val="00680D75"/>
    <w:rsid w:val="006C2835"/>
    <w:rsid w:val="006F0074"/>
    <w:rsid w:val="00705581"/>
    <w:rsid w:val="007429AF"/>
    <w:rsid w:val="00756B01"/>
    <w:rsid w:val="007D5ECF"/>
    <w:rsid w:val="007E7264"/>
    <w:rsid w:val="007F3365"/>
    <w:rsid w:val="00845A41"/>
    <w:rsid w:val="00864014"/>
    <w:rsid w:val="00897C5F"/>
    <w:rsid w:val="008E2C18"/>
    <w:rsid w:val="009138CD"/>
    <w:rsid w:val="00921C95"/>
    <w:rsid w:val="00997948"/>
    <w:rsid w:val="009D0E11"/>
    <w:rsid w:val="009F3B5F"/>
    <w:rsid w:val="00A86D56"/>
    <w:rsid w:val="00AE0EEF"/>
    <w:rsid w:val="00B10D57"/>
    <w:rsid w:val="00B47C23"/>
    <w:rsid w:val="00C23EAF"/>
    <w:rsid w:val="00C96BDD"/>
    <w:rsid w:val="00CF0536"/>
    <w:rsid w:val="00D41258"/>
    <w:rsid w:val="00D60D87"/>
    <w:rsid w:val="00DE64C4"/>
    <w:rsid w:val="00E26674"/>
    <w:rsid w:val="00E86B50"/>
    <w:rsid w:val="00EA07EE"/>
    <w:rsid w:val="00F07BD5"/>
    <w:rsid w:val="00F42929"/>
    <w:rsid w:val="00F661CF"/>
    <w:rsid w:val="00FA0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0B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45C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345C0"/>
  </w:style>
  <w:style w:type="character" w:customStyle="1" w:styleId="apple-converted-space">
    <w:name w:val="apple-converted-space"/>
    <w:basedOn w:val="DefaultParagraphFont"/>
    <w:rsid w:val="003345C0"/>
  </w:style>
  <w:style w:type="character" w:styleId="FollowedHyperlink">
    <w:name w:val="FollowedHyperlink"/>
    <w:basedOn w:val="DefaultParagraphFont"/>
    <w:uiPriority w:val="99"/>
    <w:semiHidden/>
    <w:unhideWhenUsed/>
    <w:rsid w:val="002F30CB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F30C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4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avica.fesb.hr/mat2/ls/node4.html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gif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2FC27-C64B-402C-8C73-314A8A598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Dusko</dc:creator>
  <cp:keywords/>
  <dc:description/>
  <cp:lastModifiedBy>Borza</cp:lastModifiedBy>
  <cp:revision>8</cp:revision>
  <dcterms:created xsi:type="dcterms:W3CDTF">2011-12-17T16:48:00Z</dcterms:created>
  <dcterms:modified xsi:type="dcterms:W3CDTF">2011-12-19T22:01:00Z</dcterms:modified>
</cp:coreProperties>
</file>