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1AD8BEC" w:rsidRPr="0047735F" w:rsidRDefault="41117268">
      <w:pPr>
        <w:rPr>
          <w:b/>
        </w:rPr>
      </w:pPr>
      <w:r w:rsidRPr="0047735F">
        <w:rPr>
          <w:rFonts w:ascii="Segoe UI" w:eastAsia="Segoe UI" w:hAnsi="Segoe UI" w:cs="Segoe UI"/>
          <w:b/>
        </w:rPr>
        <w:t>I. UVOD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1. Koje su značajke inteligentnog ponašanja? </w:t>
      </w:r>
    </w:p>
    <w:p w:rsidR="4268EEE5" w:rsidRDefault="41117268" w:rsidP="4268EEE5">
      <w:pPr>
        <w:ind w:firstLine="708"/>
      </w:pPr>
      <w:r w:rsidRPr="41117268">
        <w:rPr>
          <w:rFonts w:ascii="Segoe UI" w:eastAsia="Segoe UI" w:hAnsi="Segoe UI" w:cs="Segoe UI"/>
          <w:color w:val="333333"/>
        </w:rPr>
        <w:t>Prikupljanje pohrana i primjena znanja u rješavanju složenih zadataka</w:t>
      </w:r>
    </w:p>
    <w:p w:rsidR="21AD8BEC" w:rsidRDefault="41117268">
      <w:r w:rsidRPr="41117268">
        <w:rPr>
          <w:rFonts w:ascii="Segoe UI" w:eastAsia="Segoe UI" w:hAnsi="Segoe UI" w:cs="Segoe UI"/>
        </w:rPr>
        <w:t>2. Što znači AI?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 xml:space="preserve">Artificial Intelligence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3. Što znači BI?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>Biological Intelligence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4. Što znači KBS?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>Knowlage Based Systems</w:t>
      </w:r>
    </w:p>
    <w:p w:rsidR="21AD8BEC" w:rsidRDefault="45819A3B">
      <w:pPr>
        <w:rPr>
          <w:rFonts w:ascii="Segoe UI" w:eastAsia="Segoe UI" w:hAnsi="Segoe UI" w:cs="Segoe UI"/>
          <w:b/>
          <w:bCs/>
        </w:rPr>
      </w:pPr>
      <w:r w:rsidRPr="45819A3B">
        <w:rPr>
          <w:rFonts w:ascii="Segoe UI" w:eastAsia="Segoe UI" w:hAnsi="Segoe UI" w:cs="Segoe UI"/>
          <w:b/>
          <w:bCs/>
        </w:rPr>
        <w:t xml:space="preserve">5. Umjetna se inteligencija primjenjuje u zadacima (zaokruži sve točne odgovore) </w:t>
      </w:r>
    </w:p>
    <w:p w:rsidR="00C24E23" w:rsidRDefault="00C24E23">
      <w:r>
        <w:rPr>
          <w:rFonts w:ascii="Segoe UI" w:eastAsia="Segoe UI" w:hAnsi="Segoe UI" w:cs="Segoe UI"/>
          <w:b/>
          <w:bCs/>
        </w:rPr>
        <w:tab/>
        <w:t>Interpretacija, predviđanje, dijagnostika, projektiranje, planiranje, nadgledanje, otkrivanje grešaka, održavanje, instruiranje, vođenje.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6. Što je interpretacija?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 xml:space="preserve">Zaključivanje o situaciji na osnovi ulaznih podataka.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7. Što je predviđanje?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 xml:space="preserve">Pretpostavka mogućih posljedica na temelju dane situacije.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8. Što je dijagnostika?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 xml:space="preserve">Zaključivanje o mogućim greškama na temelju rezultata motrenja.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9. Što je projektiranje?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>Određivanje konfiguracije objekta ili sustava uz prisustvo ograničenja.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10. Što je održavanje?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>Izvršavanje plana provjere i zamjene.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11. Što je vođenje? </w:t>
      </w:r>
    </w:p>
    <w:p w:rsidR="21AD8BEC" w:rsidRDefault="41117268" w:rsidP="3782C470">
      <w:pPr>
        <w:ind w:firstLine="708"/>
      </w:pPr>
      <w:r w:rsidRPr="41117268">
        <w:rPr>
          <w:rFonts w:ascii="Segoe UI" w:eastAsia="Segoe UI" w:hAnsi="Segoe UI" w:cs="Segoe UI"/>
        </w:rPr>
        <w:t>Postizavanje željenog ponašanja sustava.</w:t>
      </w:r>
    </w:p>
    <w:p w:rsidR="21AD8BEC" w:rsidRDefault="41117268">
      <w:r w:rsidRPr="41117268">
        <w:rPr>
          <w:rFonts w:ascii="Segoe UI" w:eastAsia="Segoe UI" w:hAnsi="Segoe UI" w:cs="Segoe UI"/>
        </w:rPr>
        <w:t>12. Što su tvrdnje?</w:t>
      </w:r>
    </w:p>
    <w:p w:rsidR="21AD8BEC" w:rsidRDefault="41117268" w:rsidP="37FA478C">
      <w:pPr>
        <w:ind w:firstLine="708"/>
      </w:pPr>
      <w:r w:rsidRPr="41117268">
        <w:rPr>
          <w:rFonts w:ascii="Segoe UI" w:eastAsia="Segoe UI" w:hAnsi="Segoe UI" w:cs="Segoe UI"/>
        </w:rPr>
        <w:t>Tvrdnja je vjerovanje sve dok se ne opravda dokazima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13. Što je meta-znanje? </w:t>
      </w:r>
    </w:p>
    <w:p w:rsidR="21AD8BEC" w:rsidRDefault="41117268" w:rsidP="37FA478C">
      <w:pPr>
        <w:ind w:firstLine="708"/>
      </w:pPr>
      <w:r w:rsidRPr="41117268">
        <w:rPr>
          <w:rFonts w:ascii="Segoe UI" w:eastAsia="Segoe UI" w:hAnsi="Segoe UI" w:cs="Segoe UI"/>
        </w:rPr>
        <w:t>Znanje o znanju ili znanje o postupanju znanjem.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14. Što je javno znanje? </w:t>
      </w:r>
    </w:p>
    <w:p w:rsidR="21AD8BEC" w:rsidRDefault="41117268" w:rsidP="37FA478C">
      <w:pPr>
        <w:ind w:firstLine="708"/>
      </w:pPr>
      <w:r w:rsidRPr="41117268">
        <w:rPr>
          <w:rFonts w:ascii="Segoe UI" w:eastAsia="Segoe UI" w:hAnsi="Segoe UI" w:cs="Segoe UI"/>
        </w:rPr>
        <w:t xml:space="preserve">Općepoznato znanje dostupno svima. </w:t>
      </w:r>
    </w:p>
    <w:p w:rsidR="67A8AD72" w:rsidRDefault="41117268">
      <w:r w:rsidRPr="41117268">
        <w:rPr>
          <w:rFonts w:ascii="Segoe UI" w:eastAsia="Segoe UI" w:hAnsi="Segoe UI" w:cs="Segoe UI"/>
        </w:rPr>
        <w:lastRenderedPageBreak/>
        <w:t xml:space="preserve">15. Što je privatno znanje? </w:t>
      </w:r>
    </w:p>
    <w:p w:rsidR="67A8AD72" w:rsidRDefault="41117268" w:rsidP="524C1FE5">
      <w:pPr>
        <w:ind w:left="708"/>
      </w:pPr>
      <w:r w:rsidRPr="41117268">
        <w:rPr>
          <w:rFonts w:ascii="Segoe UI" w:eastAsia="Segoe UI" w:hAnsi="Segoe UI" w:cs="Segoe UI"/>
          <w:color w:val="333333"/>
        </w:rPr>
        <w:t>Privatno znanje je osobno, najčešće heurističko temeljeno na vlastitom iskustvu i  intuiciji.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16. Što se ispituje Turingovim testom? </w:t>
      </w:r>
    </w:p>
    <w:p w:rsidR="21AD8BEC" w:rsidRDefault="41117268" w:rsidP="37FA478C">
      <w:pPr>
        <w:ind w:firstLine="708"/>
      </w:pPr>
      <w:r w:rsidRPr="41117268">
        <w:rPr>
          <w:rFonts w:ascii="Segoe UI" w:eastAsia="Segoe UI" w:hAnsi="Segoe UI" w:cs="Segoe UI"/>
        </w:rPr>
        <w:t>Koliko je stroj inteligentan.</w:t>
      </w:r>
    </w:p>
    <w:p w:rsidR="608F5E32" w:rsidRDefault="608F5E32" w:rsidP="608F5E32">
      <w:pPr>
        <w:ind w:firstLine="708"/>
      </w:pPr>
    </w:p>
    <w:p w:rsidR="21AD8BEC" w:rsidRPr="0047735F" w:rsidRDefault="41117268">
      <w:pPr>
        <w:rPr>
          <w:b/>
        </w:rPr>
      </w:pPr>
      <w:r w:rsidRPr="0047735F">
        <w:rPr>
          <w:rFonts w:ascii="Segoe UI" w:eastAsia="Segoe UI" w:hAnsi="Segoe UI" w:cs="Segoe UI"/>
          <w:b/>
        </w:rPr>
        <w:t>II. SEARCH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1. Kako zovemo postupke kojima se u okviru umjetne inteligencije rješavaju zadaci? </w:t>
      </w:r>
    </w:p>
    <w:p w:rsidR="21AD8BEC" w:rsidRDefault="41117268" w:rsidP="37FA478C">
      <w:pPr>
        <w:ind w:firstLine="708"/>
      </w:pPr>
      <w:r w:rsidRPr="41117268">
        <w:rPr>
          <w:rFonts w:ascii="Segoe UI" w:eastAsia="Segoe UI" w:hAnsi="Segoe UI" w:cs="Segoe UI"/>
        </w:rPr>
        <w:t>Slabe metode.</w:t>
      </w:r>
    </w:p>
    <w:p w:rsidR="21AD8BEC" w:rsidRDefault="41117268">
      <w:r w:rsidRPr="41117268">
        <w:rPr>
          <w:rFonts w:ascii="Segoe UI" w:eastAsia="Segoe UI" w:hAnsi="Segoe UI" w:cs="Segoe UI"/>
        </w:rPr>
        <w:t>2. Što je pretraživanje?</w:t>
      </w:r>
    </w:p>
    <w:p w:rsidR="21AD8BEC" w:rsidRDefault="41117268" w:rsidP="37FA478C">
      <w:pPr>
        <w:ind w:firstLine="708"/>
      </w:pPr>
      <w:r w:rsidRPr="41117268">
        <w:rPr>
          <w:rFonts w:ascii="Segoe UI" w:eastAsia="Segoe UI" w:hAnsi="Segoe UI" w:cs="Segoe UI"/>
        </w:rPr>
        <w:t>Traženje puta od početnog stanja do ciljnih stanja ili obrnuto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3. Pretraživanje prema naprijed (Forward chaining)  je...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 xml:space="preserve">Kretanje od početnog do ciljnog rješenja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4. Pretraživanje prema natrag (Beckward chaining) je...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>Kretanje od ciljnog do početnog rješenja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5. Označi sve tipove pretraživanja?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 xml:space="preserve">Slijepo i usmjereno pretraživanje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6. Kod slijepog pretraživanja poznato je (označi sve)!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 xml:space="preserve">Početno stanje, dozvoljene operacije nad stanjima, testna rješenja problema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7. Postupke pretraživanja uspoređujemo u odnosu na: </w:t>
      </w:r>
    </w:p>
    <w:p w:rsidR="21AD8BEC" w:rsidRDefault="41117268" w:rsidP="62C10283">
      <w:pPr>
        <w:ind w:left="708"/>
      </w:pPr>
      <w:r w:rsidRPr="41117268">
        <w:rPr>
          <w:rFonts w:ascii="Segoe UI" w:eastAsia="Segoe UI" w:hAnsi="Segoe UI" w:cs="Segoe UI"/>
        </w:rPr>
        <w:t>Potpunost, vremensku kompleksnost, prostornu kompleksnost i optimalnost.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8. Kod pretraživanja u širinu (Breadth-first Search) novi čvorovi se dodaju: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>Na kraj liste otvorenih čvorova.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9. Kod pretraživanja u dubinu (Depth-first Search) novi čvorovi se dodaju: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>Na početak liste otvorenih čvorova.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10. Kod ne-determinističkog pretraživanja (Non-deterministic Search) novi čvorovi se dodaju: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>Bilo gdje unutar liste otvorenih čvorova.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11. Kod pretraživanja limitiranog po dubini (Depth-limited Search) novi čvorovi se dodaju: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>Na početak liste otvorenih čvorova.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12. Kod iterativnog pretraživanja po dubini (Iterarive-deeping Search) novi čvorovi se dodaju: 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lastRenderedPageBreak/>
        <w:t>Na početak liste otvorenih čvorova</w:t>
      </w:r>
    </w:p>
    <w:p w:rsidR="21AD8BEC" w:rsidRDefault="41117268">
      <w:r w:rsidRPr="41117268">
        <w:rPr>
          <w:rFonts w:ascii="Segoe UI" w:eastAsia="Segoe UI" w:hAnsi="Segoe UI" w:cs="Segoe UI"/>
        </w:rPr>
        <w:t>13. Kod bi-direkcijskog pretraživanja prostor stanja se pretražuje:</w:t>
      </w:r>
    </w:p>
    <w:p w:rsidR="21AD8BEC" w:rsidRDefault="41117268" w:rsidP="62C10283">
      <w:pPr>
        <w:ind w:firstLine="708"/>
      </w:pPr>
      <w:r w:rsidRPr="41117268">
        <w:rPr>
          <w:rFonts w:ascii="Segoe UI" w:eastAsia="Segoe UI" w:hAnsi="Segoe UI" w:cs="Segoe UI"/>
        </w:rPr>
        <w:t xml:space="preserve">Istovremeno i od početnog prema ciljnom stanju i od ciljnog prema početnom. </w:t>
      </w:r>
    </w:p>
    <w:p w:rsidR="01BB3ABC" w:rsidRDefault="41117268">
      <w:r w:rsidRPr="41117268">
        <w:rPr>
          <w:rFonts w:ascii="Segoe UI" w:eastAsia="Segoe UI" w:hAnsi="Segoe UI" w:cs="Segoe UI"/>
        </w:rPr>
        <w:t xml:space="preserve">14. Ako je srednji faktor  račvanja b=2, maksimalna dubina stabla pretraživanja d=5 i najmanja dubina dolaska do rješenja m=4, tko ima najveću vremensku kompleksnost? </w:t>
      </w:r>
    </w:p>
    <w:p w:rsidR="01BB3ABC" w:rsidRDefault="41117268" w:rsidP="195CEE28">
      <w:pPr>
        <w:ind w:firstLine="708"/>
      </w:pPr>
      <w:r w:rsidRPr="41117268">
        <w:rPr>
          <w:rFonts w:ascii="Segoe UI" w:eastAsia="Segoe UI" w:hAnsi="Segoe UI" w:cs="Segoe UI"/>
          <w:color w:val="333333"/>
        </w:rPr>
        <w:t>Pretrazivanje u dubinu</w:t>
      </w:r>
    </w:p>
    <w:p w:rsidR="24FD0215" w:rsidRDefault="41117268">
      <w:r w:rsidRPr="41117268">
        <w:rPr>
          <w:rFonts w:ascii="Segoe UI" w:eastAsia="Segoe UI" w:hAnsi="Segoe UI" w:cs="Segoe UI"/>
        </w:rPr>
        <w:t>15. Isto ko i 14...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16. Vremenska i prostorna kompleksnost pretraživanja u širinu je...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Jednake su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17. Vremenska i prostorna kompleksnost pretraživanja u dubinu je..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Veća je vremenska</w:t>
      </w:r>
    </w:p>
    <w:p w:rsidR="21AD8BEC" w:rsidRDefault="41117268">
      <w:r w:rsidRPr="41117268">
        <w:rPr>
          <w:rFonts w:ascii="Segoe UI" w:eastAsia="Segoe UI" w:hAnsi="Segoe UI" w:cs="Segoe UI"/>
        </w:rPr>
        <w:t>18. Vremenska i prostorna kompleksnost pretraživanja limitiranog po dubini je...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 xml:space="preserve">Veća je vremenska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19. Vremenska i prostorna kompleksnost bi-direkcijskog pretraživanja je...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Jednake su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24. Unaprijedno pretraživanje ide od: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Početnog stanja prema ciljnom stanju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25. Povratno pretraživanje ide od: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Ciljnog stanja prema početnom stanju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26. Kako se najčešće prikazuje prostor traženja rješenja postupcima umjetne inteligencije?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Grafom tipa stabla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27. Što je to širinsko pretraživanje?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Kod traženja rješenja prelazimo sva rješenja na jednoj razini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28. Što je to dubinsko pretraživanje? </w:t>
      </w:r>
    </w:p>
    <w:p w:rsidR="21AD8BEC" w:rsidRDefault="41117268" w:rsidP="515BF1D2">
      <w:pPr>
        <w:ind w:firstLine="708"/>
      </w:pPr>
      <w:r w:rsidRPr="41117268">
        <w:rPr>
          <w:rFonts w:ascii="Segoe UI" w:eastAsia="Segoe UI" w:hAnsi="Segoe UI" w:cs="Segoe UI"/>
        </w:rPr>
        <w:t>Kod traženja rješenja prolazimo grane od početka do cilja jednu po jednu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29. Što je najbolje prvo pretraživanje? </w:t>
      </w:r>
    </w:p>
    <w:p w:rsidR="21AD8BEC" w:rsidRDefault="41117268" w:rsidP="4DC9271C">
      <w:pPr>
        <w:ind w:firstLine="708"/>
      </w:pPr>
      <w:r w:rsidRPr="41117268">
        <w:rPr>
          <w:rFonts w:ascii="Segoe UI" w:eastAsia="Segoe UI" w:hAnsi="Segoe UI" w:cs="Segoe UI"/>
        </w:rPr>
        <w:t>Kod traženja rješenja idemo gore-dolje, lijevo-desno ovisno o mjeri uspjeha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30. Kako se engleski zove dubinsko pretraživanje? </w:t>
      </w:r>
    </w:p>
    <w:p w:rsidR="21AD8BEC" w:rsidRDefault="41117268" w:rsidP="4DC9271C">
      <w:pPr>
        <w:ind w:firstLine="708"/>
      </w:pPr>
      <w:r w:rsidRPr="41117268">
        <w:rPr>
          <w:rFonts w:ascii="Segoe UI" w:eastAsia="Segoe UI" w:hAnsi="Segoe UI" w:cs="Segoe UI"/>
        </w:rPr>
        <w:t>Depth-first-search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31. Kako se engleski zove širinsko pretraživanje? </w:t>
      </w:r>
    </w:p>
    <w:p w:rsidR="21AD8BEC" w:rsidRDefault="41117268" w:rsidP="4DC9271C">
      <w:pPr>
        <w:ind w:firstLine="708"/>
      </w:pPr>
      <w:r w:rsidRPr="41117268">
        <w:rPr>
          <w:rFonts w:ascii="Segoe UI" w:eastAsia="Segoe UI" w:hAnsi="Segoe UI" w:cs="Segoe UI"/>
        </w:rPr>
        <w:lastRenderedPageBreak/>
        <w:t>Breath –first-search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32. Kako se engleski zove najbolje prvo pretraživanje? </w:t>
      </w:r>
    </w:p>
    <w:p w:rsidR="21AD8BEC" w:rsidRDefault="41117268" w:rsidP="4DC9271C">
      <w:pPr>
        <w:ind w:firstLine="708"/>
      </w:pPr>
      <w:r w:rsidRPr="41117268">
        <w:rPr>
          <w:rFonts w:ascii="Segoe UI" w:eastAsia="Segoe UI" w:hAnsi="Segoe UI" w:cs="Segoe UI"/>
        </w:rPr>
        <w:t>Best-first-search</w:t>
      </w:r>
    </w:p>
    <w:p w:rsidR="21AD8BEC" w:rsidRDefault="41117268">
      <w:r w:rsidRPr="41117268">
        <w:rPr>
          <w:rFonts w:ascii="Segoe UI" w:eastAsia="Segoe UI" w:hAnsi="Segoe UI" w:cs="Segoe UI"/>
        </w:rPr>
        <w:t>33. Gdje spada A* algoritam?</w:t>
      </w:r>
    </w:p>
    <w:p w:rsidR="21AD8BEC" w:rsidRDefault="41117268" w:rsidP="71E63301">
      <w:pPr>
        <w:ind w:firstLine="708"/>
      </w:pPr>
      <w:r w:rsidRPr="41117268">
        <w:rPr>
          <w:rFonts w:ascii="Segoe UI" w:eastAsia="Segoe UI" w:hAnsi="Segoe UI" w:cs="Segoe UI"/>
        </w:rPr>
        <w:t>- Algoritam optimalnog pretraživanja. (valjda?)</w:t>
      </w:r>
    </w:p>
    <w:p w:rsidR="21AD8BEC" w:rsidRDefault="41117268" w:rsidP="71E63301">
      <w:pPr>
        <w:ind w:firstLine="708"/>
      </w:pPr>
      <w:r w:rsidRPr="41117268">
        <w:rPr>
          <w:rFonts w:ascii="Segoe UI" w:eastAsia="Segoe UI" w:hAnsi="Segoe UI" w:cs="Segoe UI"/>
        </w:rPr>
        <w:t>- Najbolje prvo pretraživanje (Mozda?)</w:t>
      </w:r>
    </w:p>
    <w:p w:rsidR="21AD8BEC" w:rsidRDefault="21AD8BEC" w:rsidP="71E63301">
      <w:pPr>
        <w:ind w:firstLine="708"/>
      </w:pPr>
      <w:r>
        <w:br/>
      </w:r>
    </w:p>
    <w:p w:rsidR="21AD8BEC" w:rsidRPr="0047735F" w:rsidRDefault="41117268">
      <w:pPr>
        <w:rPr>
          <w:b/>
        </w:rPr>
      </w:pPr>
      <w:r w:rsidRPr="0047735F">
        <w:rPr>
          <w:rFonts w:ascii="Segoe UI" w:eastAsia="Segoe UI" w:hAnsi="Segoe UI" w:cs="Segoe UI"/>
          <w:b/>
        </w:rPr>
        <w:t xml:space="preserve">III - Znanje i pohrana znanja I (što je znanje, klasične logike)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1. Što je znanje prema Platonu? </w:t>
      </w:r>
    </w:p>
    <w:p w:rsidR="4CE9D449" w:rsidRDefault="41117268" w:rsidP="16E9AA5F">
      <w:pPr>
        <w:ind w:left="708"/>
      </w:pPr>
      <w:r w:rsidRPr="41117268">
        <w:rPr>
          <w:rFonts w:ascii="Segoe UI" w:eastAsia="Segoe UI" w:hAnsi="Segoe UI" w:cs="Segoe UI"/>
        </w:rPr>
        <w:t>Platon je kazao da bi se neka izjava mogla smatrati znanjem treba biti ''opravdano istinito vjerovanje''. Pod pojmom vjerovanje podrazumijeva se uvjerenost u istinitost bez prethodne provjere.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2. Što su podaci ? </w:t>
      </w:r>
    </w:p>
    <w:p w:rsidR="23D8DC59" w:rsidRDefault="41117268" w:rsidP="16E9AA5F">
      <w:pPr>
        <w:ind w:left="708"/>
      </w:pPr>
      <w:r w:rsidRPr="41117268">
        <w:rPr>
          <w:rFonts w:ascii="Segoe UI" w:eastAsia="Segoe UI" w:hAnsi="Segoe UI" w:cs="Segoe UI"/>
        </w:rPr>
        <w:t>Podaci su simboli bez ikakvog značenja osim vlastitog postojanja.Mogu biti u različitim formama. Tipičan podatak je: 23.4 . On sam za sebe ništa ne znači. Radi se samo o slijedu tri broja između kojih je decimalna točka.U računalnom svijetu podatke sadrži tablični kalkulator.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3. Što su informacije ? </w:t>
      </w:r>
    </w:p>
    <w:p w:rsidR="23D8DC59" w:rsidRDefault="41117268" w:rsidP="5A465B9A">
      <w:pPr>
        <w:ind w:left="708"/>
      </w:pPr>
      <w:r w:rsidRPr="41117268">
        <w:rPr>
          <w:rFonts w:ascii="Segoe UI" w:eastAsia="Segoe UI" w:hAnsi="Segoe UI" w:cs="Segoe UI"/>
        </w:rPr>
        <w:t>Informacije su obrađeni podaci koji su dobili značenje relacijskim vezama s drugim podacima.Ovako obrađeni podaci mogu biti i korisni, iako to nije uvjet. U računalnom svijetu informacije sadrži relacijska baza na temelju podataka složenih u relacijske odnose. Ako je 23.4 spremljeno u tablici u kojoj pohranjujemo izmjerene vrijednosti temperature u stupnjevima C onda znamo da se 23.4 odnosi na temperaturu od 23.4 C i to je sada već informacija koju na određeni način možemo izvući iz te relacijske baze. Ponekad se kaže da informacije daju odgovore na pitanja ''tko'', ''što'', ''gdje'' i ''kada''. Iz podataka dolazimo do informacija ukoliko shvatimo odnose ili relacije.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4. Što je znanje? </w:t>
      </w:r>
    </w:p>
    <w:p w:rsidR="0E39BCD2" w:rsidRDefault="41117268" w:rsidP="0E39BCD2">
      <w:pPr>
        <w:ind w:firstLine="708"/>
      </w:pPr>
      <w:r w:rsidRPr="41117268">
        <w:rPr>
          <w:rFonts w:ascii="Segoe UI" w:eastAsia="Segoe UI" w:hAnsi="Segoe UI" w:cs="Segoe UI"/>
          <w:color w:val="333333"/>
        </w:rPr>
        <w:t>Znanje je odgovarajuci skup informacija kojima je osnovna namjena da budu korisni.</w:t>
      </w:r>
    </w:p>
    <w:p w:rsidR="21AD8BEC" w:rsidRDefault="41117268">
      <w:r w:rsidRPr="41117268">
        <w:rPr>
          <w:rFonts w:ascii="Segoe UI" w:eastAsia="Segoe UI" w:hAnsi="Segoe UI" w:cs="Segoe UI"/>
        </w:rPr>
        <w:t>5. Za koje operatore u propozicijskoj logici vrijedi zakon komunitativnosti?</w:t>
      </w:r>
    </w:p>
    <w:p w:rsidR="21AD8BEC" w:rsidRDefault="41117268" w:rsidP="5A465B9A">
      <w:pPr>
        <w:ind w:left="708"/>
      </w:pPr>
      <w:r w:rsidRPr="41117268">
        <w:rPr>
          <w:rFonts w:ascii="Segoe UI" w:eastAsia="Segoe UI" w:hAnsi="Segoe UI" w:cs="Segoe UI"/>
        </w:rPr>
        <w:t xml:space="preserve">Od osnovnih, vrijedi za: konjukciju i disjunkciju! Vrijedi još za: ekvivalenciju, shefer, Lukasiewicz (Piersova operacija), ekskluzivnu disunkciju itd... </w:t>
      </w:r>
    </w:p>
    <w:p w:rsidR="21AD8BEC" w:rsidRDefault="2BA213E5" w:rsidP="2A93FAA0">
      <w:r w:rsidRPr="2BA213E5">
        <w:rPr>
          <w:rFonts w:ascii="Segoe UI" w:eastAsia="Segoe UI" w:hAnsi="Segoe UI" w:cs="Segoe UI"/>
          <w:b/>
          <w:bCs/>
        </w:rPr>
        <w:t xml:space="preserve">6. Za koje operatore u propozicijskoj logici vrijedi zakon asocijativnosti </w:t>
      </w:r>
    </w:p>
    <w:p w:rsidR="745A367B" w:rsidRDefault="745A367B" w:rsidP="6414ACB7"/>
    <w:p w:rsidR="21AD8BEC" w:rsidRDefault="41117268">
      <w:r w:rsidRPr="41117268">
        <w:rPr>
          <w:rFonts w:ascii="Segoe UI" w:eastAsia="Segoe UI" w:hAnsi="Segoe UI" w:cs="Segoe UI"/>
        </w:rPr>
        <w:lastRenderedPageBreak/>
        <w:t xml:space="preserve">7. Zaokruži ispravu ekvivalenciju za zakon kontradikcije </w:t>
      </w:r>
    </w:p>
    <w:p w:rsidR="013FC52E" w:rsidRDefault="41117268" w:rsidP="6414ACB7">
      <w:pPr>
        <w:ind w:firstLine="708"/>
      </w:pPr>
      <w:r w:rsidRPr="41117268">
        <w:rPr>
          <w:rFonts w:ascii="Segoe UI" w:eastAsia="Segoe UI" w:hAnsi="Segoe UI" w:cs="Segoe UI"/>
        </w:rPr>
        <w:t>Zakon kontradikcije: P * (-P) = 0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8. Zaokruži ispravnu ekvivalenciju za tautologiju </w:t>
      </w:r>
    </w:p>
    <w:p w:rsidR="013FC52E" w:rsidRDefault="41117268" w:rsidP="6414ACB7">
      <w:pPr>
        <w:ind w:firstLine="708"/>
      </w:pPr>
      <w:r w:rsidRPr="41117268">
        <w:rPr>
          <w:rFonts w:ascii="Segoe UI" w:eastAsia="Segoe UI" w:hAnsi="Segoe UI" w:cs="Segoe UI"/>
        </w:rPr>
        <w:t>Tautologija: P + (-P) = 1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9. Zaokruži ispravne ekvivalenciju za idempotenciju </w:t>
      </w:r>
    </w:p>
    <w:p w:rsidR="5A6A0BCB" w:rsidRDefault="41117268" w:rsidP="6414ACB7">
      <w:pPr>
        <w:ind w:left="708"/>
      </w:pPr>
      <w:r w:rsidRPr="41117268">
        <w:rPr>
          <w:rFonts w:ascii="Segoe UI" w:eastAsia="Segoe UI" w:hAnsi="Segoe UI" w:cs="Segoe UI"/>
        </w:rPr>
        <w:t>P Λ P ≡P</w:t>
      </w:r>
    </w:p>
    <w:p w:rsidR="5A6A0BCB" w:rsidRDefault="41117268" w:rsidP="6414ACB7">
      <w:pPr>
        <w:ind w:left="708"/>
      </w:pPr>
      <w:r w:rsidRPr="41117268">
        <w:rPr>
          <w:rFonts w:ascii="Segoe UI" w:eastAsia="Segoe UI" w:hAnsi="Segoe UI" w:cs="Segoe UI"/>
        </w:rPr>
        <w:t>P V P≡ P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10. Koja sve pravila spadaju u pravila logičkog zaključivanja (zaokruži sve) ? </w:t>
      </w:r>
    </w:p>
    <w:p w:rsidR="448E7A53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Valjda se mislilo na:</w:t>
      </w:r>
    </w:p>
    <w:p w:rsidR="448E7A53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komutativnost, asocijativnost, de morganovi teoremi, distributivnost, apsorbcija, zakon kontradikcije, tautologija, dvostruka negacija, idempotencija, kontrapozicija, eliminacija uvjeta, eliminacija dvostrukog uvjeta.</w:t>
      </w:r>
    </w:p>
    <w:p w:rsidR="448E7A53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A možda je pak ovo:</w:t>
      </w:r>
    </w:p>
    <w:p w:rsidR="448E7A53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Pravila konjunkcije, pravila disjunkcije, pravila implikacije, pravila negacije, modunt ponens, modus tolens, (silogizmi, rezolucijsko pravilo)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11. Što je domena predikatne logike ? </w:t>
      </w:r>
    </w:p>
    <w:p w:rsidR="6D23FCB5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Skup elemenata nad kojima se izvode zaključivanjem.</w:t>
      </w:r>
    </w:p>
    <w:p w:rsidR="6D23FCB5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sadrži konstante, npr. domena: sobarica,vrtlar,susjed,nećak,</w:t>
      </w:r>
    </w:p>
    <w:p w:rsidR="6D23FCB5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predikati : ima_motiv(x), ima_priliku(x), U(x,y), Izgubio_rukavicu, svađa(x,y)</w:t>
      </w:r>
    </w:p>
    <w:p w:rsidR="21AD8BEC" w:rsidRDefault="41117268">
      <w:r w:rsidRPr="41117268">
        <w:rPr>
          <w:rFonts w:ascii="Segoe UI" w:eastAsia="Segoe UI" w:hAnsi="Segoe UI" w:cs="Segoe UI"/>
        </w:rPr>
        <w:t>12. Što su konstante predikatne logike ?</w:t>
      </w:r>
    </w:p>
    <w:p w:rsidR="21AD8BEC" w:rsidRDefault="41117268" w:rsidP="27715DF3">
      <w:pPr>
        <w:ind w:firstLine="708"/>
      </w:pPr>
      <w:r w:rsidRPr="41117268">
        <w:rPr>
          <w:rFonts w:ascii="Segoe UI" w:eastAsia="Segoe UI" w:hAnsi="Segoe UI" w:cs="Segoe UI"/>
        </w:rPr>
        <w:t xml:space="preserve">Elementi domene </w:t>
      </w:r>
    </w:p>
    <w:p w:rsidR="21AD8BEC" w:rsidRDefault="41117268" w:rsidP="5891FB4F">
      <w:r w:rsidRPr="41117268">
        <w:rPr>
          <w:rFonts w:ascii="Segoe UI" w:eastAsia="Segoe UI" w:hAnsi="Segoe UI" w:cs="Segoe UI"/>
        </w:rPr>
        <w:t xml:space="preserve">13. Što su predikati predikatne logike ? </w:t>
      </w:r>
    </w:p>
    <w:p w:rsidR="508F08C6" w:rsidRDefault="41117268" w:rsidP="27715DF3">
      <w:pPr>
        <w:ind w:left="708"/>
      </w:pPr>
      <w:r w:rsidRPr="41117268">
        <w:rPr>
          <w:rFonts w:ascii="Segoe UI" w:eastAsia="Segoe UI" w:hAnsi="Segoe UI" w:cs="Segoe UI"/>
        </w:rPr>
        <w:t>Funkcija koja preslikava jedan ili više elemenata domene u jednu od vrijednosti istinitosti- govori o svojstu elementa ili međusobnim relacijama elemenata domene</w:t>
      </w:r>
    </w:p>
    <w:p w:rsidR="21AD8BEC" w:rsidRDefault="2BA213E5">
      <w:r w:rsidRPr="2BA213E5">
        <w:rPr>
          <w:rFonts w:ascii="Segoe UI" w:eastAsia="Segoe UI" w:hAnsi="Segoe UI" w:cs="Segoe UI"/>
          <w:b/>
          <w:bCs/>
        </w:rPr>
        <w:t xml:space="preserve">14. Koliko vrijednosti istinitosti ima modalna logika ? </w:t>
      </w:r>
    </w:p>
    <w:p w:rsidR="21AD8BEC" w:rsidRDefault="41117268">
      <w:r w:rsidRPr="41117268">
        <w:rPr>
          <w:rFonts w:ascii="Segoe UI" w:eastAsia="Segoe UI" w:hAnsi="Segoe UI" w:cs="Segoe UI"/>
        </w:rPr>
        <w:t>15. Koliko vrijednosti istinitosti ima Lukasiewicz-eva logika ?</w:t>
      </w:r>
    </w:p>
    <w:p w:rsidR="21AD8BEC" w:rsidRDefault="41117268" w:rsidP="510DFD9D">
      <w:pPr>
        <w:ind w:firstLine="708"/>
      </w:pPr>
      <w:r w:rsidRPr="41117268">
        <w:rPr>
          <w:rFonts w:ascii="Segoe UI" w:eastAsia="Segoe UI" w:hAnsi="Segoe UI" w:cs="Segoe UI"/>
        </w:rPr>
        <w:t xml:space="preserve">Vrijednosti: točno (1), netočno (0) i neodređeno (i). Dakle 3.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16. Što se novo uvodi u modalnoj logici ? </w:t>
      </w:r>
    </w:p>
    <w:p w:rsidR="20587B6A" w:rsidRDefault="41117268" w:rsidP="7EBA08A2">
      <w:pPr>
        <w:ind w:left="708"/>
      </w:pPr>
      <w:r w:rsidRPr="41117268">
        <w:rPr>
          <w:rFonts w:ascii="Segoe UI" w:eastAsia="Segoe UI" w:hAnsi="Segoe UI" w:cs="Segoe UI"/>
        </w:rPr>
        <w:t xml:space="preserve">Modaliteti, odnosno barataju konceptima kao što je mogućnost, nužnost, eventualnost, možda, mora, može itd. Prva od njih je osnovna modalna logika koja uvodi samo koncepte nužnosti i mogućnosti. Nastala je kao proširenje klasične </w:t>
      </w:r>
      <w:r w:rsidRPr="41117268">
        <w:rPr>
          <w:rFonts w:ascii="Segoe UI" w:eastAsia="Segoe UI" w:hAnsi="Segoe UI" w:cs="Segoe UI"/>
        </w:rPr>
        <w:lastRenderedPageBreak/>
        <w:t>predikatne logike uvođenjem operatora L koji se interpretira “nužno je” i operatora M koji se interpretira kao “moguće je”.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17. Što se novo uvodi u temporalnoj logici ? </w:t>
      </w:r>
    </w:p>
    <w:p w:rsidR="6BB1C63A" w:rsidRDefault="41117268" w:rsidP="19CB4C2C">
      <w:pPr>
        <w:ind w:firstLine="708"/>
      </w:pPr>
      <w:r w:rsidRPr="41117268">
        <w:rPr>
          <w:rFonts w:ascii="Segoe UI" w:eastAsia="Segoe UI" w:hAnsi="Segoe UI" w:cs="Segoe UI"/>
        </w:rPr>
        <w:t>Pojam vremena.</w:t>
      </w:r>
    </w:p>
    <w:p w:rsidR="21AD8BEC" w:rsidRDefault="41117268">
      <w:r w:rsidRPr="41117268">
        <w:rPr>
          <w:rFonts w:ascii="Segoe UI" w:eastAsia="Segoe UI" w:hAnsi="Segoe UI" w:cs="Segoe UI"/>
        </w:rPr>
        <w:t>18. Što se novo uvodi u Lukasiewicz-evoj logici ?</w:t>
      </w:r>
    </w:p>
    <w:p w:rsidR="21AD8BEC" w:rsidRDefault="41117268" w:rsidP="7EBA08A2">
      <w:pPr>
        <w:ind w:left="708"/>
      </w:pPr>
      <w:r w:rsidRPr="41117268">
        <w:rPr>
          <w:rFonts w:ascii="Segoe UI" w:eastAsia="Segoe UI" w:hAnsi="Segoe UI" w:cs="Segoe UI"/>
          <w:color w:val="333333"/>
        </w:rPr>
        <w:t>Kod Lukasiewicz-eve tro-valjane logike uvodi se vrijednost neodredeno i oznacava se slovom i.</w:t>
      </w:r>
      <w:r w:rsidRPr="41117268">
        <w:rPr>
          <w:rFonts w:ascii="Segoe UI" w:eastAsia="Segoe UI" w:hAnsi="Segoe UI" w:cs="Segoe UI"/>
        </w:rPr>
        <w:t xml:space="preserve">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19. Što je kod zaključivanja modus ponens ? </w:t>
      </w:r>
    </w:p>
    <w:p w:rsidR="53C5DF3F" w:rsidRDefault="41117268" w:rsidP="53C5DF3F">
      <w:pPr>
        <w:ind w:firstLine="708"/>
      </w:pPr>
      <w:r w:rsidRPr="41117268">
        <w:rPr>
          <w:rFonts w:ascii="Segoe UI" w:eastAsia="Segoe UI" w:hAnsi="Segoe UI" w:cs="Segoe UI"/>
        </w:rPr>
        <w:t>Ako F i (F→G) tada G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20. Koje se pravilo zaključivanja može primjeniti na tvrdnju «Nije istina da ne pada kiša». </w:t>
      </w:r>
    </w:p>
    <w:p w:rsidR="19CB4C2C" w:rsidRDefault="41117268" w:rsidP="19CB4C2C">
      <w:pPr>
        <w:ind w:firstLine="708"/>
      </w:pPr>
      <w:r w:rsidRPr="41117268">
        <w:rPr>
          <w:rFonts w:ascii="Segoe UI" w:eastAsia="Segoe UI" w:hAnsi="Segoe UI" w:cs="Segoe UI"/>
        </w:rPr>
        <w:t>Eliminacija negacije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21. Što je to ulančavanje ili silogizam ? </w:t>
      </w:r>
    </w:p>
    <w:p w:rsidR="57525101" w:rsidRDefault="41117268" w:rsidP="57525101">
      <w:pPr>
        <w:ind w:firstLine="708"/>
      </w:pPr>
      <w:r w:rsidRPr="41117268">
        <w:rPr>
          <w:rFonts w:ascii="Segoe UI" w:eastAsia="Segoe UI" w:hAnsi="Segoe UI" w:cs="Segoe UI"/>
        </w:rPr>
        <w:t>Ako (F → G) i (G → H) tada (F → H)</w:t>
      </w:r>
    </w:p>
    <w:p w:rsidR="21AD8BEC" w:rsidRDefault="41117268">
      <w:r w:rsidRPr="41117268">
        <w:rPr>
          <w:rFonts w:ascii="Segoe UI" w:eastAsia="Segoe UI" w:hAnsi="Segoe UI" w:cs="Segoe UI"/>
        </w:rPr>
        <w:t>22. Koje logike spadaju u klasične logike (zaokruži sve odgovore)?</w:t>
      </w:r>
    </w:p>
    <w:p w:rsidR="21AD8BEC" w:rsidRDefault="41117268" w:rsidP="7EBA08A2">
      <w:pPr>
        <w:ind w:left="708"/>
      </w:pPr>
      <w:r w:rsidRPr="41117268">
        <w:rPr>
          <w:rFonts w:ascii="Segoe UI" w:eastAsia="Segoe UI" w:hAnsi="Segoe UI" w:cs="Segoe UI"/>
        </w:rPr>
        <w:t xml:space="preserve">Predikatna logika i propozicijska logika. Klasična logika poznata je pod pojmom: silogistička logika ili Aristotelova logika.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23. Tko se smatra ocem klasične logike? </w:t>
      </w:r>
    </w:p>
    <w:p w:rsidR="62758257" w:rsidRDefault="41117268" w:rsidP="62758257">
      <w:pPr>
        <w:ind w:firstLine="708"/>
      </w:pPr>
      <w:r w:rsidRPr="41117268">
        <w:rPr>
          <w:rFonts w:ascii="Segoe UI" w:eastAsia="Segoe UI" w:hAnsi="Segoe UI" w:cs="Segoe UI"/>
        </w:rPr>
        <w:t>Aristotel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24. Što je to matematička dedukcija ? </w:t>
      </w:r>
    </w:p>
    <w:p w:rsidR="2CEB1717" w:rsidRDefault="41117268" w:rsidP="5726E716">
      <w:pPr>
        <w:ind w:left="708"/>
      </w:pPr>
      <w:r w:rsidRPr="41117268">
        <w:rPr>
          <w:rFonts w:ascii="Segoe UI" w:eastAsia="Segoe UI" w:hAnsi="Segoe UI" w:cs="Segoe UI"/>
        </w:rPr>
        <w:t>Formula G je deduktivna posljedica formula F1, F2,..., Fn ako i samo ako je G moguće izvesti (engl. derive) iz premisa F1,F2,...,Fn pravilima zaključivanja R</w:t>
      </w:r>
    </w:p>
    <w:p w:rsidR="2CEB1717" w:rsidRDefault="41117268" w:rsidP="5726E716">
      <w:pPr>
        <w:ind w:left="708"/>
      </w:pPr>
      <w:r w:rsidRPr="41117268">
        <w:rPr>
          <w:rFonts w:ascii="Segoe UI" w:eastAsia="Segoe UI" w:hAnsi="Segoe UI" w:cs="Segoe UI"/>
        </w:rPr>
        <w:t>F1, F2, ..., Fn |−R G</w:t>
      </w:r>
    </w:p>
    <w:p w:rsidR="2CEB1717" w:rsidRDefault="41117268" w:rsidP="5726E716">
      <w:pPr>
        <w:ind w:left="708"/>
      </w:pPr>
      <w:r w:rsidRPr="41117268">
        <w:rPr>
          <w:rFonts w:ascii="Segoe UI" w:eastAsia="Segoe UI" w:hAnsi="Segoe UI" w:cs="Segoe UI"/>
        </w:rPr>
        <w:t>Novo znanje može generirati iz starog znanja koristeći postupak matematičke dedukcija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25. Odaberi dobar način prikaza tvrdnje u propozicijskoj logioci? </w:t>
      </w:r>
    </w:p>
    <w:p w:rsidR="069483F3" w:rsidRDefault="41117268" w:rsidP="069483F3">
      <w:pPr>
        <w:ind w:firstLine="708"/>
      </w:pPr>
      <w:r w:rsidRPr="41117268">
        <w:rPr>
          <w:rFonts w:ascii="Segoe UI" w:eastAsia="Segoe UI" w:hAnsi="Segoe UI" w:cs="Segoe UI"/>
        </w:rPr>
        <w:t>Gori (borovina) !!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26. Odaberi dobar način prikaza tvrdnje u predikatnoj logioci? </w:t>
      </w:r>
    </w:p>
    <w:p w:rsidR="51EDCEC3" w:rsidRDefault="41117268" w:rsidP="51EDCEC3">
      <w:pPr>
        <w:ind w:firstLine="708"/>
      </w:pPr>
      <w:r w:rsidRPr="41117268">
        <w:rPr>
          <w:rFonts w:ascii="Segoe UI" w:eastAsia="Segoe UI" w:hAnsi="Segoe UI" w:cs="Segoe UI"/>
        </w:rPr>
        <w:t>'Svako voli nekoga.'' ∀X.(osoba(X) → ∃Y. (osoba(Y) ∧voli(X,Y))</w:t>
      </w:r>
    </w:p>
    <w:p w:rsidR="51EDCEC3" w:rsidRDefault="41117268" w:rsidP="51EDCEC3">
      <w:pPr>
        <w:ind w:firstLine="708"/>
      </w:pPr>
      <w:r w:rsidRPr="41117268">
        <w:rPr>
          <w:rFonts w:ascii="Segoe UI" w:eastAsia="Segoe UI" w:hAnsi="Segoe UI" w:cs="Segoe UI"/>
        </w:rPr>
        <w:t>''Netko je voljen od svih.'' ∃X.∀Y.( voli(X,Y))</w:t>
      </w:r>
    </w:p>
    <w:p w:rsidR="21AD8BEC" w:rsidRDefault="41117268">
      <w:r w:rsidRPr="41117268">
        <w:rPr>
          <w:rFonts w:ascii="Segoe UI" w:eastAsia="Segoe UI" w:hAnsi="Segoe UI" w:cs="Segoe UI"/>
        </w:rPr>
        <w:t>27. Što izričemo kvantifikatorima ?</w:t>
      </w:r>
    </w:p>
    <w:p w:rsidR="21AD8BEC" w:rsidRDefault="41117268" w:rsidP="51EDCEC3">
      <w:pPr>
        <w:ind w:firstLine="708"/>
      </w:pPr>
      <w:r w:rsidRPr="41117268">
        <w:rPr>
          <w:rFonts w:ascii="Segoe UI" w:eastAsia="Segoe UI" w:hAnsi="Segoe UI" w:cs="Segoe UI"/>
        </w:rPr>
        <w:t xml:space="preserve">Pridružujemo svojstvo različitom broju jedinki </w:t>
      </w:r>
    </w:p>
    <w:p w:rsidR="21AD8BEC" w:rsidRDefault="41117268">
      <w:r w:rsidRPr="41117268">
        <w:rPr>
          <w:rFonts w:ascii="Segoe UI" w:eastAsia="Segoe UI" w:hAnsi="Segoe UI" w:cs="Segoe UI"/>
        </w:rPr>
        <w:lastRenderedPageBreak/>
        <w:t xml:space="preserve">28. Vrijedi li u propozicijska logici zakon komutativnosti? </w:t>
      </w:r>
    </w:p>
    <w:p w:rsidR="030CDA34" w:rsidRDefault="41117268" w:rsidP="3729309B">
      <w:pPr>
        <w:ind w:firstLine="708"/>
      </w:pPr>
      <w:r w:rsidRPr="41117268">
        <w:rPr>
          <w:rFonts w:ascii="Segoe UI" w:eastAsia="Segoe UI" w:hAnsi="Segoe UI" w:cs="Segoe UI"/>
        </w:rPr>
        <w:t>DA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29. Vrijedi li u propozicijska logici zakon asocijativnosti? </w:t>
      </w:r>
    </w:p>
    <w:p w:rsidR="74B03570" w:rsidRDefault="41117268" w:rsidP="74B03570">
      <w:pPr>
        <w:ind w:firstLine="708"/>
      </w:pPr>
      <w:r w:rsidRPr="41117268">
        <w:rPr>
          <w:rFonts w:ascii="Segoe UI" w:eastAsia="Segoe UI" w:hAnsi="Segoe UI" w:cs="Segoe UI"/>
        </w:rPr>
        <w:t>DA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30. Zaokruži osnovne logičke operatore </w:t>
      </w:r>
    </w:p>
    <w:p w:rsidR="634B24BF" w:rsidRDefault="41117268" w:rsidP="5726E716">
      <w:pPr>
        <w:ind w:firstLine="708"/>
      </w:pPr>
      <w:r w:rsidRPr="41117268">
        <w:rPr>
          <w:rFonts w:ascii="Segoe UI" w:eastAsia="Segoe UI" w:hAnsi="Segoe UI" w:cs="Segoe UI"/>
        </w:rPr>
        <w:t>Λ - konjukcija, V - diskunkcija, =&gt; - implikacija i &lt;=&gt; - ekvivalencija, negacija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31. Što je predikat? </w:t>
      </w:r>
    </w:p>
    <w:p w:rsidR="52F0ADC1" w:rsidRDefault="41117268" w:rsidP="52F0ADC1">
      <w:pPr>
        <w:ind w:firstLine="708"/>
      </w:pPr>
      <w:r w:rsidRPr="41117268">
        <w:rPr>
          <w:rFonts w:ascii="Segoe UI" w:eastAsia="Segoe UI" w:hAnsi="Segoe UI" w:cs="Segoe UI"/>
          <w:color w:val="333333"/>
        </w:rPr>
        <w:t>Predikat je funkcija koja vraća vrijednost istinitosti (0 ili 1) ovisnosti o svojim argumentima</w:t>
      </w:r>
    </w:p>
    <w:p w:rsidR="21AD8BEC" w:rsidRDefault="41117268">
      <w:r w:rsidRPr="41117268">
        <w:rPr>
          <w:rFonts w:ascii="Segoe UI" w:eastAsia="Segoe UI" w:hAnsi="Segoe UI" w:cs="Segoe UI"/>
        </w:rPr>
        <w:t>32. Koji se programski jezik temelji na propozicijskoj logici?</w:t>
      </w:r>
    </w:p>
    <w:p w:rsidR="21AD8BEC" w:rsidRDefault="41117268" w:rsidP="6E6E5615">
      <w:pPr>
        <w:ind w:firstLine="708"/>
      </w:pPr>
      <w:r w:rsidRPr="41117268">
        <w:rPr>
          <w:rFonts w:ascii="Segoe UI" w:eastAsia="Segoe UI" w:hAnsi="Segoe UI" w:cs="Segoe UI"/>
        </w:rPr>
        <w:t xml:space="preserve">Ni jedan 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33. Koji se programski jezik temelji na predikatnoj logici? </w:t>
      </w:r>
    </w:p>
    <w:p w:rsidR="76A671BF" w:rsidRDefault="41117268" w:rsidP="76A671BF">
      <w:pPr>
        <w:ind w:firstLine="708"/>
      </w:pPr>
      <w:r w:rsidRPr="41117268">
        <w:rPr>
          <w:rFonts w:ascii="Segoe UI" w:eastAsia="Segoe UI" w:hAnsi="Segoe UI" w:cs="Segoe UI"/>
        </w:rPr>
        <w:t>Prolog</w:t>
      </w:r>
    </w:p>
    <w:p w:rsidR="21AD8BEC" w:rsidRDefault="41117268">
      <w:r w:rsidRPr="41117268">
        <w:rPr>
          <w:rFonts w:ascii="Segoe UI" w:eastAsia="Segoe UI" w:hAnsi="Segoe UI" w:cs="Segoe UI"/>
        </w:rPr>
        <w:t xml:space="preserve">34. Koja je jezična forma logičke implikacije? </w:t>
      </w:r>
    </w:p>
    <w:p w:rsidR="50897920" w:rsidRDefault="41117268" w:rsidP="50897920">
      <w:pPr>
        <w:ind w:firstLine="708"/>
      </w:pPr>
      <w:r w:rsidRPr="41117268">
        <w:rPr>
          <w:rFonts w:ascii="Segoe UI" w:eastAsia="Segoe UI" w:hAnsi="Segoe UI" w:cs="Segoe UI"/>
        </w:rPr>
        <w:t>if…then…</w:t>
      </w:r>
    </w:p>
    <w:p w:rsidR="21AD8BEC" w:rsidRDefault="41117268">
      <w:r w:rsidRPr="41117268">
        <w:rPr>
          <w:rFonts w:ascii="Segoe UI" w:eastAsia="Segoe UI" w:hAnsi="Segoe UI" w:cs="Segoe UI"/>
        </w:rPr>
        <w:t>35. Koliko vrijednosti istinitosti ima klasična logika?</w:t>
      </w:r>
    </w:p>
    <w:p w:rsidR="21AD8BEC" w:rsidRDefault="41117268" w:rsidP="4E45CD27">
      <w:pPr>
        <w:ind w:firstLine="708"/>
      </w:pPr>
      <w:r w:rsidRPr="41117268">
        <w:rPr>
          <w:rFonts w:ascii="Segoe UI" w:eastAsia="Segoe UI" w:hAnsi="Segoe UI" w:cs="Segoe UI"/>
        </w:rPr>
        <w:t>Dvije: Tocno i netocno...</w:t>
      </w:r>
    </w:p>
    <w:p w:rsidR="21AD8BEC" w:rsidRDefault="21AD8BEC" w:rsidP="4E45CD27">
      <w:pPr>
        <w:ind w:firstLine="708"/>
      </w:pPr>
    </w:p>
    <w:p w:rsidR="21AD8BEC" w:rsidRPr="0047735F" w:rsidRDefault="7DBB1A20" w:rsidP="10A33878">
      <w:pPr>
        <w:rPr>
          <w:b/>
        </w:rPr>
      </w:pPr>
      <w:r w:rsidRPr="0047735F">
        <w:rPr>
          <w:rFonts w:ascii="Segoe UI" w:eastAsia="Segoe UI" w:hAnsi="Segoe UI" w:cs="Segoe UI"/>
          <w:b/>
        </w:rPr>
        <w:t xml:space="preserve">IV – Logičko zaključivanje </w:t>
      </w:r>
    </w:p>
    <w:p w:rsidR="21AD8BEC" w:rsidRDefault="7DBB1A20" w:rsidP="10A33878">
      <w:r w:rsidRPr="7DBB1A20">
        <w:rPr>
          <w:rFonts w:ascii="Segoe UI" w:eastAsia="Segoe UI" w:hAnsi="Segoe UI" w:cs="Segoe UI"/>
        </w:rPr>
        <w:t xml:space="preserve">1. Poredajte logike prema kompletnosti (od manje mogućnosti izražavanja rečenica prirodnog jezika prema većoj): </w:t>
      </w:r>
    </w:p>
    <w:p w:rsidR="5150D50E" w:rsidRDefault="5150D50E" w:rsidP="5150D50E">
      <w:pPr>
        <w:ind w:firstLine="708"/>
      </w:pPr>
      <w:r>
        <w:rPr>
          <w:noProof/>
          <w:lang w:eastAsia="hr-HR"/>
        </w:rPr>
        <w:drawing>
          <wp:inline distT="0" distB="0" distL="0" distR="0">
            <wp:extent cx="4572000" cy="2390775"/>
            <wp:effectExtent l="0" t="0" r="0" b="0"/>
            <wp:docPr id="9438905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8BEC" w:rsidRDefault="7DBB1A20" w:rsidP="10A33878">
      <w:r w:rsidRPr="7DBB1A20">
        <w:rPr>
          <w:rFonts w:ascii="Segoe UI" w:eastAsia="Segoe UI" w:hAnsi="Segoe UI" w:cs="Segoe UI"/>
        </w:rPr>
        <w:t xml:space="preserve">2. Koje su metode dokazivanja teorema u logici? </w:t>
      </w:r>
    </w:p>
    <w:p w:rsidR="55AB6154" w:rsidRDefault="41117268" w:rsidP="55AB6154">
      <w:pPr>
        <w:ind w:firstLine="708"/>
        <w:rPr>
          <w:rFonts w:ascii="Segoe UI" w:eastAsia="Segoe UI" w:hAnsi="Segoe UI" w:cs="Segoe UI"/>
        </w:rPr>
      </w:pPr>
      <w:r w:rsidRPr="41117268">
        <w:rPr>
          <w:rFonts w:ascii="Segoe UI" w:eastAsia="Segoe UI" w:hAnsi="Segoe UI" w:cs="Segoe UI"/>
        </w:rPr>
        <w:lastRenderedPageBreak/>
        <w:t>Izravna metoda i Metoda opovrgavanja (pise da je to dokazivanje tvrdnji)</w:t>
      </w:r>
    </w:p>
    <w:p w:rsidR="0047735F" w:rsidRDefault="0047735F" w:rsidP="55AB6154">
      <w:pPr>
        <w:ind w:firstLine="708"/>
      </w:pPr>
    </w:p>
    <w:p w:rsidR="21AD8BEC" w:rsidRDefault="7DBB1A20" w:rsidP="10A33878">
      <w:r w:rsidRPr="7DBB1A20">
        <w:rPr>
          <w:rFonts w:ascii="Segoe UI" w:eastAsia="Segoe UI" w:hAnsi="Segoe UI" w:cs="Segoe UI"/>
        </w:rPr>
        <w:t>3. Koje su zadaće logičkog agenta?</w:t>
      </w:r>
    </w:p>
    <w:p w:rsidR="21AD8BEC" w:rsidRDefault="41117268" w:rsidP="55A50860">
      <w:pPr>
        <w:ind w:firstLine="708"/>
      </w:pPr>
      <w:r w:rsidRPr="41117268">
        <w:rPr>
          <w:rFonts w:ascii="Segoe UI" w:eastAsia="Segoe UI" w:hAnsi="Segoe UI" w:cs="Segoe UI"/>
        </w:rPr>
        <w:t xml:space="preserve">TELL, ASK </w:t>
      </w:r>
    </w:p>
    <w:p w:rsidR="55A50860" w:rsidRDefault="45819A3B" w:rsidP="45819A3B">
      <w:r w:rsidRPr="45819A3B">
        <w:rPr>
          <w:rFonts w:ascii="Segoe UI" w:eastAsia="Segoe UI" w:hAnsi="Segoe UI" w:cs="Segoe UI"/>
          <w:b/>
          <w:bCs/>
        </w:rPr>
        <w:t>4. Kojoj rečenici je ekvivalentna rečenica F1,F2,F3 ? G (G je logička posljedica F1,F2,F3)?</w:t>
      </w:r>
    </w:p>
    <w:p w:rsidR="45819A3B" w:rsidRDefault="45819A3B" w:rsidP="45819A3B">
      <w:pPr>
        <w:ind w:firstLine="708"/>
      </w:pPr>
    </w:p>
    <w:p w:rsidR="21AD8BEC" w:rsidRDefault="7DBB1A20" w:rsidP="10A33878">
      <w:r w:rsidRPr="7DBB1A20">
        <w:rPr>
          <w:rFonts w:ascii="Segoe UI" w:eastAsia="Segoe UI" w:hAnsi="Segoe UI" w:cs="Segoe UI"/>
        </w:rPr>
        <w:t xml:space="preserve">5. Kvantifikatori su: </w:t>
      </w:r>
    </w:p>
    <w:p w:rsidR="21AD8BEC" w:rsidRDefault="7DBB1A20" w:rsidP="6E27C0F7">
      <w:pPr>
        <w:ind w:firstLine="708"/>
      </w:pPr>
      <w:r w:rsidRPr="7DBB1A20">
        <w:rPr>
          <w:rFonts w:ascii="Segoe UI" w:eastAsia="Segoe UI" w:hAnsi="Segoe UI" w:cs="Segoe UI"/>
        </w:rPr>
        <w:t>Slova matematičke logike kojima skupini elemenata pridružujemo neka svojstva.</w:t>
      </w:r>
    </w:p>
    <w:p w:rsidR="3F56B82E" w:rsidRDefault="41117268">
      <w:r w:rsidRPr="41117268">
        <w:rPr>
          <w:rFonts w:ascii="Segoe UI" w:eastAsia="Segoe UI" w:hAnsi="Segoe UI" w:cs="Segoe UI"/>
        </w:rPr>
        <w:t xml:space="preserve">6. Modus ponens spada u:  </w:t>
      </w:r>
    </w:p>
    <w:p w:rsidR="3F56B82E" w:rsidRDefault="41117268" w:rsidP="6E27C0F7">
      <w:pPr>
        <w:ind w:firstLine="708"/>
      </w:pPr>
      <w:r w:rsidRPr="41117268">
        <w:rPr>
          <w:rFonts w:ascii="Segoe UI" w:eastAsia="Segoe UI" w:hAnsi="Segoe UI" w:cs="Segoe UI"/>
        </w:rPr>
        <w:t>Pravila prirodnog zaključivanja</w:t>
      </w:r>
    </w:p>
    <w:p w:rsidR="21AD8BEC" w:rsidRDefault="7DBB1A20" w:rsidP="10A33878">
      <w:r w:rsidRPr="7DBB1A20">
        <w:rPr>
          <w:rFonts w:ascii="Segoe UI" w:eastAsia="Segoe UI" w:hAnsi="Segoe UI" w:cs="Segoe UI"/>
        </w:rPr>
        <w:t xml:space="preserve">7. U kojoj je logici moguće dokazati teorem raspisivanjem tablice istine? </w:t>
      </w:r>
    </w:p>
    <w:p w:rsidR="7F8678B4" w:rsidRDefault="41117268" w:rsidP="7F8678B4">
      <w:pPr>
        <w:ind w:firstLine="708"/>
      </w:pPr>
      <w:r w:rsidRPr="41117268">
        <w:rPr>
          <w:rFonts w:ascii="Segoe UI" w:eastAsia="Segoe UI" w:hAnsi="Segoe UI" w:cs="Segoe UI"/>
          <w:b/>
          <w:bCs/>
        </w:rPr>
        <w:t>Propozicijska logika</w:t>
      </w:r>
      <w:r w:rsidRPr="41117268">
        <w:rPr>
          <w:rFonts w:ascii="Segoe UI" w:eastAsia="Segoe UI" w:hAnsi="Segoe UI" w:cs="Segoe UI"/>
        </w:rPr>
        <w:t>, Trovaljane logike i ostale viševaljane (koje nisu beskonačno valjane)</w:t>
      </w:r>
    </w:p>
    <w:p w:rsidR="21AD8BEC" w:rsidRDefault="7DBB1A20" w:rsidP="10A33878">
      <w:r w:rsidRPr="7DBB1A20">
        <w:rPr>
          <w:rFonts w:ascii="Segoe UI" w:eastAsia="Segoe UI" w:hAnsi="Segoe UI" w:cs="Segoe UI"/>
        </w:rPr>
        <w:t>8. U kojoj je logici moguće izraziti odnose među objektima?</w:t>
      </w:r>
    </w:p>
    <w:p w:rsidR="21AD8BEC" w:rsidRDefault="7DBB1A20" w:rsidP="552597BE">
      <w:pPr>
        <w:ind w:firstLine="708"/>
      </w:pPr>
      <w:r w:rsidRPr="7DBB1A20">
        <w:rPr>
          <w:rFonts w:ascii="Segoe UI" w:eastAsia="Segoe UI" w:hAnsi="Segoe UI" w:cs="Segoe UI"/>
        </w:rPr>
        <w:t xml:space="preserve">Predikatna logika </w:t>
      </w:r>
    </w:p>
    <w:p w:rsidR="21AD8BEC" w:rsidRDefault="7DBB1A20" w:rsidP="10A33878">
      <w:r w:rsidRPr="7DBB1A20">
        <w:rPr>
          <w:rFonts w:ascii="Segoe UI" w:eastAsia="Segoe UI" w:hAnsi="Segoe UI" w:cs="Segoe UI"/>
        </w:rPr>
        <w:t xml:space="preserve">9. U kojoj je logici moguće izraziti promjenu činjenica kroz vrijeme (dinamiku)? </w:t>
      </w:r>
    </w:p>
    <w:p w:rsidR="7DBB1A20" w:rsidRDefault="41117268" w:rsidP="7DBB1A20">
      <w:pPr>
        <w:ind w:firstLine="708"/>
        <w:rPr>
          <w:rFonts w:ascii="Segoe UI" w:eastAsia="Segoe UI" w:hAnsi="Segoe UI" w:cs="Segoe UI"/>
        </w:rPr>
      </w:pPr>
      <w:r w:rsidRPr="41117268">
        <w:rPr>
          <w:rFonts w:ascii="Segoe UI" w:eastAsia="Segoe UI" w:hAnsi="Segoe UI" w:cs="Segoe UI"/>
        </w:rPr>
        <w:t>Temporalna logika</w:t>
      </w:r>
    </w:p>
    <w:p w:rsidR="0047735F" w:rsidRDefault="0047735F" w:rsidP="0047735F">
      <w:pPr>
        <w:spacing w:line="360" w:lineRule="auto"/>
        <w:ind w:firstLine="708"/>
        <w:rPr>
          <w:rFonts w:ascii="Segoe UI" w:eastAsia="Segoe UI" w:hAnsi="Segoe UI" w:cs="Segoe UI"/>
        </w:rPr>
      </w:pPr>
    </w:p>
    <w:p w:rsidR="0047735F" w:rsidRPr="0047735F" w:rsidRDefault="0047735F" w:rsidP="0047735F">
      <w:pPr>
        <w:rPr>
          <w:rFonts w:ascii="Segoe UI" w:eastAsia="Segoe UI" w:hAnsi="Segoe UI" w:cs="Segoe UI"/>
          <w:b/>
        </w:rPr>
      </w:pPr>
      <w:r w:rsidRPr="0047735F">
        <w:rPr>
          <w:rFonts w:ascii="Segoe UI" w:eastAsia="Segoe UI" w:hAnsi="Segoe UI" w:cs="Segoe UI"/>
          <w:b/>
        </w:rPr>
        <w:t>XII – LISP</w:t>
      </w:r>
    </w:p>
    <w:p w:rsidR="0047735F" w:rsidRPr="0047735F" w:rsidRDefault="0047735F" w:rsidP="0047735F">
      <w:pPr>
        <w:rPr>
          <w:rFonts w:ascii="Segoe UI" w:eastAsia="Segoe UI" w:hAnsi="Segoe UI" w:cs="Segoe UI"/>
        </w:rPr>
      </w:pPr>
      <w:r w:rsidRPr="0047735F">
        <w:rPr>
          <w:rFonts w:ascii="Segoe UI" w:hAnsi="Segoe UI" w:cs="Segoe UI"/>
        </w:rPr>
        <w:t xml:space="preserve">1.  Označi  sve specijalizirane jezike umjetne inteligencije </w:t>
      </w: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P</w:t>
      </w:r>
      <w:r w:rsidRPr="0047735F">
        <w:rPr>
          <w:rFonts w:ascii="Segoe UI" w:hAnsi="Segoe UI" w:cs="Segoe UI"/>
        </w:rPr>
        <w:t>rolog, lisp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Naziv Lisp dolazi od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LI</w:t>
      </w:r>
      <w:r w:rsidRPr="0047735F">
        <w:rPr>
          <w:rFonts w:ascii="Segoe UI" w:hAnsi="Segoe UI" w:cs="Segoe UI"/>
        </w:rPr>
        <w:t>St Processing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3. 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Pravilna sintaksa liste u LISP-u je: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 (list a b c d)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 (list 'a 'b 'c 'd)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4.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Što u LISP-u znači defun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 Posebna forma za definiranje fukncije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5.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LISP je</w:t>
      </w:r>
    </w:p>
    <w:p w:rsid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lastRenderedPageBreak/>
        <w:t xml:space="preserve"> LISP je jezik koji se zasniva na listama.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6. 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Temeljna petlja u LISPu radi?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Mogućnost pristupa rezultatima prijašnjih formi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7.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 xml:space="preserve"> Što  je izraz  cons?</w:t>
      </w: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47735F">
        <w:rPr>
          <w:rFonts w:ascii="Segoe UI" w:hAnsi="Segoe UI" w:cs="Segoe UI"/>
        </w:rPr>
        <w:t>Cons je zapis sa dva polja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8. 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Izraz cond je</w:t>
      </w: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47735F">
        <w:rPr>
          <w:rFonts w:ascii="Segoe UI" w:hAnsi="Segoe UI" w:cs="Segoe UI"/>
        </w:rPr>
        <w:t>Cond izraz je lista koja se sastoji od uvjeta na prvom mjestu i liste akcija koje se izvršavaju ukoliko je uvjet istinit.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9.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Izraz car je</w:t>
      </w: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P</w:t>
      </w:r>
      <w:r w:rsidRPr="0047735F">
        <w:rPr>
          <w:rFonts w:ascii="Segoe UI" w:hAnsi="Segoe UI" w:cs="Segoe UI"/>
        </w:rPr>
        <w:t xml:space="preserve">rvo polje cons-a. Glava liste. 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10.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 xml:space="preserve"> Koje je ispravan izraz za pridjeljivanje vrijednosti varijabli</w:t>
      </w:r>
      <w:r w:rsidRPr="0047735F">
        <w:rPr>
          <w:rFonts w:ascii="Segoe UI" w:hAnsi="Segoe UI" w:cs="Segoe UI"/>
        </w:rPr>
        <w:tab/>
      </w: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47735F">
        <w:rPr>
          <w:rFonts w:ascii="Segoe UI" w:hAnsi="Segoe UI" w:cs="Segoe UI"/>
        </w:rPr>
        <w:t xml:space="preserve">(setq a 5) </w:t>
      </w:r>
    </w:p>
    <w:p w:rsid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(setq a 'hello)</w:t>
      </w:r>
    </w:p>
    <w:p w:rsidR="0047735F" w:rsidRPr="0047735F" w:rsidRDefault="0047735F" w:rsidP="0047735F">
      <w:pPr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11. 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Koje će stvoriti ispravnu listu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(list 2 3 4 5)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(list 'a 'b 'c 'd)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'(2 3 4 5),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(cons 2 (cons 3(cons 4(cons 5 nil))))</w:t>
      </w:r>
      <w:r>
        <w:rPr>
          <w:rFonts w:ascii="Segoe UI" w:hAnsi="Segoe UI" w:cs="Segoe UI"/>
        </w:rPr>
        <w:t xml:space="preserve">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7735F">
        <w:rPr>
          <w:rFonts w:ascii="Segoe UI" w:hAnsi="Segoe UI" w:cs="Segoe UI"/>
        </w:rPr>
        <w:t>itd.</w:t>
      </w:r>
    </w:p>
    <w:p w:rsidR="0047735F" w:rsidRPr="0047735F" w:rsidRDefault="0047735F" w:rsidP="0047735F">
      <w:pPr>
        <w:rPr>
          <w:rFonts w:ascii="Segoe UI" w:hAnsi="Segoe UI" w:cs="Segoe UI"/>
          <w:b/>
        </w:rPr>
      </w:pPr>
      <w:r w:rsidRPr="0047735F">
        <w:rPr>
          <w:rFonts w:ascii="Segoe UI" w:hAnsi="Segoe UI" w:cs="Segoe UI"/>
          <w:b/>
        </w:rPr>
        <w:t>12.</w:t>
      </w:r>
      <w:r>
        <w:rPr>
          <w:rFonts w:ascii="Segoe UI" w:hAnsi="Segoe UI" w:cs="Segoe UI"/>
          <w:b/>
        </w:rPr>
        <w:t xml:space="preserve"> </w:t>
      </w:r>
      <w:r w:rsidRPr="0047735F">
        <w:rPr>
          <w:rFonts w:ascii="Segoe UI" w:hAnsi="Segoe UI" w:cs="Segoe UI"/>
          <w:b/>
        </w:rPr>
        <w:t>Koje je ispravan izraz za izdvajanje broja 5 iz varijable a ako je a definiranja sa</w:t>
      </w:r>
      <w:r w:rsidRPr="0047735F">
        <w:rPr>
          <w:rFonts w:ascii="Segoe UI" w:hAnsi="Segoe UI" w:cs="Segoe UI"/>
          <w:b/>
        </w:rPr>
        <w:tab/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>1</w:t>
      </w:r>
      <w:r w:rsidRPr="0047735F">
        <w:rPr>
          <w:rFonts w:ascii="Segoe UI" w:hAnsi="Segoe UI" w:cs="Segoe UI"/>
        </w:rPr>
        <w:t xml:space="preserve">3. 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Kako  definiramo  povratnu  vrijednost  funkcije?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Rezultat posljednjeg izraza iz tijela funkcije</w:t>
      </w:r>
    </w:p>
    <w:p w:rsidR="0047735F" w:rsidRPr="0047735F" w:rsidRDefault="0047735F" w:rsidP="0047735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14. </w:t>
      </w:r>
      <w:r w:rsidRPr="0047735F">
        <w:rPr>
          <w:rFonts w:ascii="Segoe UI" w:hAnsi="Segoe UI" w:cs="Segoe UI"/>
        </w:rPr>
        <w:t>Izraz koji koristimo kao select case naredbu u lispu je</w:t>
      </w:r>
    </w:p>
    <w:p w:rsidR="0047735F" w:rsidRPr="0047735F" w:rsidRDefault="0047735F" w:rsidP="0047735F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ab/>
        <w:t>C</w:t>
      </w:r>
      <w:r w:rsidRPr="0047735F">
        <w:rPr>
          <w:rFonts w:ascii="Segoe UI" w:hAnsi="Segoe UI" w:cs="Segoe UI"/>
        </w:rPr>
        <w:t>ond</w:t>
      </w:r>
    </w:p>
    <w:p w:rsidR="0047735F" w:rsidRPr="0047735F" w:rsidRDefault="0047735F" w:rsidP="0047735F">
      <w:pPr>
        <w:spacing w:afterLines="160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>15.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Definirali smo strukturu (defstruct auto naziv cijena). Što od navedenog postoji?</w:t>
      </w:r>
      <w:r w:rsidRPr="0047735F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47735F">
        <w:rPr>
          <w:rFonts w:ascii="Segoe UI" w:hAnsi="Segoe UI" w:cs="Segoe UI"/>
        </w:rPr>
        <w:t>Posto</w:t>
      </w:r>
      <w:r>
        <w:rPr>
          <w:rFonts w:ascii="Segoe UI" w:hAnsi="Segoe UI" w:cs="Segoe UI"/>
        </w:rPr>
        <w:t>j</w:t>
      </w:r>
      <w:r w:rsidRPr="0047735F">
        <w:rPr>
          <w:rFonts w:ascii="Segoe UI" w:hAnsi="Segoe UI" w:cs="Segoe UI"/>
        </w:rPr>
        <w:t>i: make-auto, auto-cijena, auto-naziv</w:t>
      </w:r>
    </w:p>
    <w:p w:rsidR="0047735F" w:rsidRPr="0047735F" w:rsidRDefault="0047735F" w:rsidP="0047735F">
      <w:pPr>
        <w:spacing w:after="32"/>
        <w:rPr>
          <w:rFonts w:ascii="Segoe UI" w:hAnsi="Segoe UI" w:cs="Segoe UI"/>
        </w:rPr>
      </w:pPr>
      <w:r w:rsidRPr="0047735F">
        <w:rPr>
          <w:rFonts w:ascii="Segoe UI" w:hAnsi="Segoe UI" w:cs="Segoe UI"/>
        </w:rPr>
        <w:t xml:space="preserve">16. </w:t>
      </w:r>
      <w:r>
        <w:rPr>
          <w:rFonts w:ascii="Segoe UI" w:hAnsi="Segoe UI" w:cs="Segoe UI"/>
        </w:rPr>
        <w:t xml:space="preserve"> </w:t>
      </w:r>
      <w:r w:rsidRPr="0047735F">
        <w:rPr>
          <w:rFonts w:ascii="Segoe UI" w:hAnsi="Segoe UI" w:cs="Segoe UI"/>
        </w:rPr>
        <w:t>Zašto se koristi lambda?</w:t>
      </w:r>
    </w:p>
    <w:p w:rsidR="21AD8BEC" w:rsidRDefault="0047735F" w:rsidP="00136C98">
      <w:pPr>
        <w:spacing w:after="32"/>
      </w:pPr>
      <w:r>
        <w:rPr>
          <w:rFonts w:ascii="Segoe UI" w:hAnsi="Segoe UI" w:cs="Segoe UI"/>
        </w:rPr>
        <w:tab/>
      </w:r>
      <w:r w:rsidRPr="0047735F">
        <w:rPr>
          <w:rFonts w:ascii="Segoe UI" w:hAnsi="Segoe UI" w:cs="Segoe UI"/>
        </w:rPr>
        <w:t>Za kreiranje privremene funkcije bez imen</w:t>
      </w:r>
      <w:r w:rsidR="00136C98">
        <w:rPr>
          <w:rFonts w:ascii="Segoe UI" w:hAnsi="Segoe UI" w:cs="Segoe UI"/>
        </w:rPr>
        <w:t>a</w:t>
      </w:r>
    </w:p>
    <w:p w:rsidR="21AD8BEC" w:rsidRDefault="21AD8BEC" w:rsidP="0047735F">
      <w:pPr>
        <w:spacing w:afterLines="160"/>
      </w:pPr>
    </w:p>
    <w:sectPr w:rsidR="21AD8BEC" w:rsidSect="001F0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1AD8BEC"/>
    <w:rsid w:val="00136C98"/>
    <w:rsid w:val="001F03D1"/>
    <w:rsid w:val="0047735F"/>
    <w:rsid w:val="00C24E23"/>
    <w:rsid w:val="013FC52E"/>
    <w:rsid w:val="01BB3ABC"/>
    <w:rsid w:val="030CDA34"/>
    <w:rsid w:val="05CEB104"/>
    <w:rsid w:val="069483F3"/>
    <w:rsid w:val="0E39BCD2"/>
    <w:rsid w:val="0FF4770C"/>
    <w:rsid w:val="10A33878"/>
    <w:rsid w:val="10CB7B35"/>
    <w:rsid w:val="15ACCD30"/>
    <w:rsid w:val="16E9AA5F"/>
    <w:rsid w:val="1875DFC3"/>
    <w:rsid w:val="195CEE28"/>
    <w:rsid w:val="19CB4C2C"/>
    <w:rsid w:val="1A57A187"/>
    <w:rsid w:val="1EA41A24"/>
    <w:rsid w:val="20587B6A"/>
    <w:rsid w:val="20B93181"/>
    <w:rsid w:val="21AD8BEC"/>
    <w:rsid w:val="23D8DC59"/>
    <w:rsid w:val="24FD0215"/>
    <w:rsid w:val="27715DF3"/>
    <w:rsid w:val="2A93FAA0"/>
    <w:rsid w:val="2B305CDD"/>
    <w:rsid w:val="2BA213E5"/>
    <w:rsid w:val="2CEB1717"/>
    <w:rsid w:val="353DED0A"/>
    <w:rsid w:val="3729309B"/>
    <w:rsid w:val="3782C470"/>
    <w:rsid w:val="37FA478C"/>
    <w:rsid w:val="38D66EA4"/>
    <w:rsid w:val="3BCBDAFE"/>
    <w:rsid w:val="3F56B82E"/>
    <w:rsid w:val="41117268"/>
    <w:rsid w:val="4268EEE5"/>
    <w:rsid w:val="4368F386"/>
    <w:rsid w:val="448E7A53"/>
    <w:rsid w:val="45819A3B"/>
    <w:rsid w:val="46FBBE3C"/>
    <w:rsid w:val="47C0EB00"/>
    <w:rsid w:val="483707D4"/>
    <w:rsid w:val="4922515C"/>
    <w:rsid w:val="4CE9D449"/>
    <w:rsid w:val="4D4CE030"/>
    <w:rsid w:val="4DC9271C"/>
    <w:rsid w:val="4E45CD27"/>
    <w:rsid w:val="50897920"/>
    <w:rsid w:val="508F08C6"/>
    <w:rsid w:val="510DFD9D"/>
    <w:rsid w:val="5150D50E"/>
    <w:rsid w:val="515BF1D2"/>
    <w:rsid w:val="51EDCEC3"/>
    <w:rsid w:val="524C1FE5"/>
    <w:rsid w:val="52F0ADC1"/>
    <w:rsid w:val="53C5DF3F"/>
    <w:rsid w:val="552597BE"/>
    <w:rsid w:val="55A50860"/>
    <w:rsid w:val="55AB6154"/>
    <w:rsid w:val="5726E716"/>
    <w:rsid w:val="57525101"/>
    <w:rsid w:val="57D1F474"/>
    <w:rsid w:val="5891FB4F"/>
    <w:rsid w:val="5A465B9A"/>
    <w:rsid w:val="5A6A0BCB"/>
    <w:rsid w:val="608F5E32"/>
    <w:rsid w:val="6191CC46"/>
    <w:rsid w:val="62758257"/>
    <w:rsid w:val="62C10283"/>
    <w:rsid w:val="634B24BF"/>
    <w:rsid w:val="6414ACB7"/>
    <w:rsid w:val="65412F38"/>
    <w:rsid w:val="66975A57"/>
    <w:rsid w:val="67A8AD72"/>
    <w:rsid w:val="6BB1C63A"/>
    <w:rsid w:val="6BD6BF9E"/>
    <w:rsid w:val="6D23FCB5"/>
    <w:rsid w:val="6E27C0F7"/>
    <w:rsid w:val="6E6E5615"/>
    <w:rsid w:val="70CA6C65"/>
    <w:rsid w:val="71E63301"/>
    <w:rsid w:val="73833252"/>
    <w:rsid w:val="745A367B"/>
    <w:rsid w:val="74B03570"/>
    <w:rsid w:val="76A671BF"/>
    <w:rsid w:val="7DBB1A20"/>
    <w:rsid w:val="7EBA08A2"/>
    <w:rsid w:val="7F86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Beba</cp:lastModifiedBy>
  <cp:revision>3</cp:revision>
  <dcterms:created xsi:type="dcterms:W3CDTF">2012-08-07T04:02:00Z</dcterms:created>
  <dcterms:modified xsi:type="dcterms:W3CDTF">2013-11-23T13:01:00Z</dcterms:modified>
</cp:coreProperties>
</file>