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60B" w:rsidRDefault="000B260B" w:rsidP="00D67C24">
      <w:pPr>
        <w:spacing w:after="0"/>
        <w:jc w:val="center"/>
        <w:rPr>
          <w:lang w:val="hr-HR"/>
        </w:rPr>
      </w:pPr>
      <w:r>
        <w:rPr>
          <w:b/>
          <w:lang w:val="hr-HR"/>
        </w:rPr>
        <w:t>Bežične komunikacijske mreže</w:t>
      </w:r>
    </w:p>
    <w:p w:rsidR="000B260B" w:rsidRDefault="000B260B" w:rsidP="00D67C24">
      <w:pPr>
        <w:spacing w:after="0"/>
        <w:jc w:val="center"/>
        <w:rPr>
          <w:lang w:val="hr-HR"/>
        </w:rPr>
      </w:pPr>
    </w:p>
    <w:p w:rsidR="00AE5585" w:rsidRDefault="00F4030C" w:rsidP="00D67C24">
      <w:pPr>
        <w:spacing w:after="0"/>
        <w:rPr>
          <w:lang w:val="hr-HR"/>
        </w:rPr>
      </w:pPr>
      <w:r w:rsidRPr="00F4030C">
        <w:rPr>
          <w:lang w:val="hr-HR"/>
        </w:rPr>
        <w:t>I.</w:t>
      </w:r>
      <w:r>
        <w:rPr>
          <w:lang w:val="hr-HR"/>
        </w:rPr>
        <w:t xml:space="preserve"> kolokvij 2009/2010</w:t>
      </w:r>
    </w:p>
    <w:p w:rsidR="00F4030C" w:rsidRDefault="00F4030C" w:rsidP="00D67C24">
      <w:pPr>
        <w:spacing w:after="0"/>
        <w:rPr>
          <w:lang w:val="hr-HR"/>
        </w:rPr>
      </w:pPr>
    </w:p>
    <w:p w:rsidR="00F4030C" w:rsidRDefault="00F4030C" w:rsidP="00D67C24">
      <w:pPr>
        <w:numPr>
          <w:ilvl w:val="0"/>
          <w:numId w:val="2"/>
        </w:numPr>
        <w:spacing w:after="0"/>
        <w:rPr>
          <w:lang w:val="hr-HR"/>
        </w:rPr>
      </w:pPr>
      <w:r>
        <w:rPr>
          <w:lang w:val="hr-HR"/>
        </w:rPr>
        <w:t>Gušenje signala u ovisnosti o udaljenosti.</w:t>
      </w:r>
    </w:p>
    <w:p w:rsidR="00F4030C" w:rsidRDefault="00F4030C" w:rsidP="00D67C24">
      <w:pPr>
        <w:numPr>
          <w:ilvl w:val="0"/>
          <w:numId w:val="2"/>
        </w:numPr>
        <w:spacing w:after="0"/>
        <w:rPr>
          <w:lang w:val="hr-HR"/>
        </w:rPr>
      </w:pPr>
      <w:r>
        <w:rPr>
          <w:lang w:val="hr-HR"/>
        </w:rPr>
        <w:t>Utjecaj Dopplerovog pomaka na svojstva kanala.</w:t>
      </w:r>
    </w:p>
    <w:p w:rsidR="00F4030C" w:rsidRDefault="00F4030C" w:rsidP="00D67C24">
      <w:pPr>
        <w:numPr>
          <w:ilvl w:val="0"/>
          <w:numId w:val="2"/>
        </w:numPr>
        <w:spacing w:after="0"/>
        <w:rPr>
          <w:lang w:val="hr-HR"/>
        </w:rPr>
      </w:pPr>
      <w:r>
        <w:rPr>
          <w:lang w:val="hr-HR"/>
        </w:rPr>
        <w:t>Kombiniranje jednakog pojačanja.</w:t>
      </w:r>
    </w:p>
    <w:p w:rsidR="00F4030C" w:rsidRDefault="00F4030C" w:rsidP="00D67C24">
      <w:pPr>
        <w:numPr>
          <w:ilvl w:val="0"/>
          <w:numId w:val="2"/>
        </w:numPr>
        <w:spacing w:after="0"/>
        <w:rPr>
          <w:lang w:val="hr-HR"/>
        </w:rPr>
      </w:pPr>
      <w:r>
        <w:rPr>
          <w:lang w:val="hr-HR"/>
        </w:rPr>
        <w:t>TDMA tehnika višestrukog pristupa.</w:t>
      </w:r>
    </w:p>
    <w:p w:rsidR="00F4030C" w:rsidRDefault="00F4030C" w:rsidP="00D67C24">
      <w:pPr>
        <w:numPr>
          <w:ilvl w:val="0"/>
          <w:numId w:val="2"/>
        </w:numPr>
        <w:spacing w:after="0"/>
        <w:rPr>
          <w:lang w:val="hr-HR"/>
        </w:rPr>
      </w:pPr>
      <w:r>
        <w:rPr>
          <w:lang w:val="hr-HR"/>
        </w:rPr>
        <w:t>DS-CDMA tehnika višestrukog pristupa.</w:t>
      </w:r>
    </w:p>
    <w:p w:rsidR="00F4030C" w:rsidRDefault="00F4030C" w:rsidP="00D67C24">
      <w:pPr>
        <w:numPr>
          <w:ilvl w:val="0"/>
          <w:numId w:val="2"/>
        </w:numPr>
        <w:spacing w:after="0"/>
        <w:rPr>
          <w:lang w:val="hr-HR"/>
        </w:rPr>
      </w:pPr>
      <w:r>
        <w:rPr>
          <w:lang w:val="hr-HR"/>
        </w:rPr>
        <w:t>FDD tehnika dvosmjerne komunikacije.</w:t>
      </w:r>
    </w:p>
    <w:p w:rsidR="00F4030C" w:rsidRDefault="00F4030C" w:rsidP="00D67C24">
      <w:pPr>
        <w:numPr>
          <w:ilvl w:val="0"/>
          <w:numId w:val="2"/>
        </w:numPr>
        <w:spacing w:after="0"/>
        <w:rPr>
          <w:lang w:val="hr-HR"/>
        </w:rPr>
      </w:pPr>
      <w:r>
        <w:rPr>
          <w:lang w:val="hr-HR"/>
        </w:rPr>
        <w:t>Dijeljenje ćelija.</w:t>
      </w:r>
    </w:p>
    <w:p w:rsidR="00F4030C" w:rsidRDefault="00F4030C" w:rsidP="00D67C24">
      <w:pPr>
        <w:numPr>
          <w:ilvl w:val="0"/>
          <w:numId w:val="2"/>
        </w:numPr>
        <w:spacing w:after="0"/>
        <w:rPr>
          <w:lang w:val="hr-HR"/>
        </w:rPr>
      </w:pPr>
      <w:r>
        <w:rPr>
          <w:lang w:val="hr-HR"/>
        </w:rPr>
        <w:t>Primjena sektorskih antena.</w:t>
      </w:r>
    </w:p>
    <w:p w:rsidR="00F4030C" w:rsidRDefault="00F4030C" w:rsidP="00D67C24">
      <w:pPr>
        <w:numPr>
          <w:ilvl w:val="0"/>
          <w:numId w:val="2"/>
        </w:numPr>
        <w:spacing w:after="0"/>
        <w:rPr>
          <w:lang w:val="hr-HR"/>
        </w:rPr>
      </w:pPr>
      <w:r>
        <w:rPr>
          <w:lang w:val="hr-HR"/>
        </w:rPr>
        <w:t>Interferencija susjednih kanala ACI.</w:t>
      </w:r>
    </w:p>
    <w:p w:rsidR="00F4030C" w:rsidRDefault="00F4030C" w:rsidP="00D67C24">
      <w:pPr>
        <w:numPr>
          <w:ilvl w:val="0"/>
          <w:numId w:val="2"/>
        </w:numPr>
        <w:spacing w:after="0"/>
        <w:rPr>
          <w:lang w:val="hr-HR"/>
        </w:rPr>
      </w:pPr>
      <w:r>
        <w:rPr>
          <w:lang w:val="hr-HR"/>
        </w:rPr>
        <w:t>Vjerojatnost blokiranja zahtjeva.</w:t>
      </w:r>
    </w:p>
    <w:p w:rsidR="00D67C24" w:rsidRDefault="00D67C24" w:rsidP="00D67C24">
      <w:pPr>
        <w:spacing w:after="0"/>
        <w:rPr>
          <w:lang w:val="hr-HR"/>
        </w:rPr>
      </w:pPr>
    </w:p>
    <w:p w:rsidR="00F6387F" w:rsidRDefault="00F6387F">
      <w:pPr>
        <w:rPr>
          <w:rFonts w:cstheme="minorHAnsi"/>
          <w:b/>
          <w:lang w:val="hr-HR"/>
        </w:rPr>
      </w:pPr>
      <w:r>
        <w:rPr>
          <w:rFonts w:cstheme="minorHAnsi"/>
          <w:b/>
          <w:lang w:val="hr-HR"/>
        </w:rPr>
        <w:br w:type="page"/>
      </w:r>
    </w:p>
    <w:p w:rsidR="00D67C24" w:rsidRDefault="00D67C24" w:rsidP="00D67C24">
      <w:pPr>
        <w:numPr>
          <w:ilvl w:val="0"/>
          <w:numId w:val="5"/>
        </w:numPr>
        <w:spacing w:after="0"/>
        <w:rPr>
          <w:rFonts w:cstheme="minorHAnsi"/>
          <w:b/>
          <w:lang w:val="hr-HR"/>
        </w:rPr>
      </w:pPr>
      <w:r w:rsidRPr="00D67C24">
        <w:rPr>
          <w:rFonts w:cstheme="minorHAnsi"/>
          <w:b/>
          <w:lang w:val="hr-HR"/>
        </w:rPr>
        <w:lastRenderedPageBreak/>
        <w:t>Gušenje signala u ovisnosti o udaljenosti.</w:t>
      </w:r>
    </w:p>
    <w:p w:rsidR="00D67C24" w:rsidRPr="00D67C24" w:rsidRDefault="00D67C24" w:rsidP="00D67C24">
      <w:pPr>
        <w:spacing w:after="0"/>
        <w:ind w:left="720"/>
        <w:rPr>
          <w:rFonts w:cstheme="minorHAnsi"/>
          <w:b/>
          <w:lang w:val="hr-HR"/>
        </w:rPr>
      </w:pPr>
    </w:p>
    <w:p w:rsidR="00155ED7" w:rsidRDefault="00D67C24" w:rsidP="00155ED7">
      <w:pPr>
        <w:spacing w:after="0"/>
        <w:rPr>
          <w:lang w:val="hr-HR"/>
        </w:rPr>
      </w:pPr>
      <w:r>
        <w:rPr>
          <w:lang w:val="hr-HR"/>
        </w:rPr>
        <w:t xml:space="preserve">U jednostavnom slučaju izravnog puta signala snaga primljenog signala </w:t>
      </w:r>
      <w:proofErr w:type="spellStart"/>
      <w:r>
        <w:rPr>
          <w:lang w:val="hr-HR"/>
        </w:rPr>
        <w:t>P</w:t>
      </w:r>
      <w:r w:rsidRPr="00D67C24">
        <w:rPr>
          <w:vertAlign w:val="subscript"/>
          <w:lang w:val="hr-HR"/>
        </w:rPr>
        <w:t>r</w:t>
      </w:r>
      <w:proofErr w:type="spellEnd"/>
      <w:r>
        <w:rPr>
          <w:lang w:val="hr-HR"/>
        </w:rPr>
        <w:t xml:space="preserve"> je obrnuto razmjerna drugoj potenciji udaljenosti d</w:t>
      </w:r>
      <w:r w:rsidR="00155ED7">
        <w:rPr>
          <w:lang w:val="hr-HR"/>
        </w:rPr>
        <w:t xml:space="preserve"> (</w:t>
      </w:r>
      <w:r w:rsidR="00155ED7" w:rsidRPr="00155ED7">
        <w:rPr>
          <w:i/>
          <w:lang w:val="hr-HR"/>
        </w:rPr>
        <w:t>r-</w:t>
      </w:r>
      <w:proofErr w:type="spellStart"/>
      <w:r w:rsidR="00155ED7" w:rsidRPr="00155ED7">
        <w:rPr>
          <w:i/>
          <w:lang w:val="hr-HR"/>
        </w:rPr>
        <w:t>received</w:t>
      </w:r>
      <w:proofErr w:type="spellEnd"/>
      <w:r w:rsidR="00155ED7" w:rsidRPr="00155ED7">
        <w:rPr>
          <w:i/>
          <w:lang w:val="hr-HR"/>
        </w:rPr>
        <w:t>, t-</w:t>
      </w:r>
      <w:proofErr w:type="spellStart"/>
      <w:r w:rsidR="00155ED7" w:rsidRPr="00155ED7">
        <w:rPr>
          <w:i/>
          <w:lang w:val="hr-HR"/>
        </w:rPr>
        <w:t>transmitted</w:t>
      </w:r>
      <w:proofErr w:type="spellEnd"/>
      <w:r w:rsidR="00155ED7">
        <w:rPr>
          <w:lang w:val="hr-HR"/>
        </w:rPr>
        <w:t>)</w:t>
      </w:r>
      <w:r>
        <w:rPr>
          <w:lang w:val="hr-HR"/>
        </w:rPr>
        <w:t>:</w:t>
      </w:r>
      <w:r w:rsidR="00155ED7">
        <w:rPr>
          <w:lang w:val="hr-HR"/>
        </w:rPr>
        <w:t xml:space="preserve"> </w:t>
      </w:r>
    </w:p>
    <w:p w:rsidR="00D67C24" w:rsidRDefault="00D67C24" w:rsidP="00155ED7">
      <w:pPr>
        <w:spacing w:after="0"/>
        <w:rPr>
          <w:lang w:val="hr-H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P</m:t>
              </m:r>
            </m:e>
            <m:sub>
              <m:r>
                <w:rPr>
                  <w:rFonts w:ascii="Cambria Math" w:hAnsi="Cambria Math"/>
                  <w:lang w:val="hr-HR"/>
                </w:rPr>
                <m:t>r</m:t>
              </m:r>
            </m:sub>
          </m:sSub>
          <m:r>
            <w:rPr>
              <w:rFonts w:ascii="Cambria Math" w:hAnsi="Cambria Math"/>
              <w:lang w:val="hr-HR"/>
            </w:rPr>
            <m:t>∝</m:t>
          </m:r>
          <m:sSup>
            <m:sSupPr>
              <m:ctrlPr>
                <w:rPr>
                  <w:rFonts w:ascii="Cambria Math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d</m:t>
              </m:r>
            </m:e>
            <m:sup>
              <m:r>
                <w:rPr>
                  <w:rFonts w:ascii="Cambria Math" w:hAnsi="Cambria Math"/>
                  <w:lang w:val="hr-HR"/>
                </w:rPr>
                <m:t>-2</m:t>
              </m:r>
            </m:sup>
          </m:sSup>
        </m:oMath>
      </m:oMathPara>
    </w:p>
    <w:p w:rsidR="00D67C24" w:rsidRDefault="00155ED7" w:rsidP="00D67C24">
      <w:pPr>
        <w:spacing w:after="0"/>
        <w:rPr>
          <w:lang w:val="hr-HR"/>
        </w:rPr>
      </w:pPr>
      <w:r>
        <w:rPr>
          <w:lang w:val="hr-HR"/>
        </w:rPr>
        <w:t xml:space="preserve">Pri tome je izraz za primljenu snagu </w:t>
      </w:r>
      <w:proofErr w:type="spellStart"/>
      <w:r>
        <w:rPr>
          <w:lang w:val="hr-HR"/>
        </w:rPr>
        <w:t>P</w:t>
      </w:r>
      <w:r w:rsidRPr="00D67C24">
        <w:rPr>
          <w:vertAlign w:val="subscript"/>
          <w:lang w:val="hr-HR"/>
        </w:rPr>
        <w:t>r</w:t>
      </w:r>
      <w:proofErr w:type="spellEnd"/>
      <w:r>
        <w:rPr>
          <w:lang w:val="hr-HR"/>
        </w:rPr>
        <w:t>(d):</w:t>
      </w:r>
    </w:p>
    <w:p w:rsidR="00155ED7" w:rsidRDefault="00415D1C" w:rsidP="00D67C24">
      <w:pPr>
        <w:spacing w:after="0"/>
        <w:rPr>
          <w:lang w:val="hr-H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P</m:t>
              </m:r>
            </m:e>
            <m:sub>
              <m:r>
                <w:rPr>
                  <w:rFonts w:ascii="Cambria Math" w:hAnsi="Cambria Math"/>
                  <w:lang w:val="hr-HR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d</m:t>
              </m:r>
            </m:e>
          </m:d>
          <m:r>
            <w:rPr>
              <w:rFonts w:ascii="Cambria Math" w:hAns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r-H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hr-H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r-H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r-HR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hr-HR"/>
                </w:rPr>
                <m:t>L</m:t>
              </m:r>
            </m:den>
          </m:f>
          <m:r>
            <w:rPr>
              <w:rFonts w:ascii="Cambria Math" w:hAnsi="Cambria Math"/>
              <w:lang w:val="hr-HR"/>
            </w:rPr>
            <m:t>,    d&gt;0</m:t>
          </m:r>
        </m:oMath>
      </m:oMathPara>
    </w:p>
    <w:p w:rsidR="004A38E2" w:rsidRDefault="004A38E2" w:rsidP="004A38E2">
      <w:pPr>
        <w:spacing w:after="0"/>
        <w:rPr>
          <w:lang w:val="hr-HR"/>
        </w:rPr>
      </w:pPr>
      <w:r>
        <w:rPr>
          <w:lang w:val="hr-HR"/>
        </w:rPr>
        <w:t>gdje su:</w:t>
      </w:r>
    </w:p>
    <w:p w:rsidR="004A38E2" w:rsidRDefault="004A38E2" w:rsidP="004A38E2">
      <w:pPr>
        <w:pStyle w:val="ListParagraph"/>
        <w:numPr>
          <w:ilvl w:val="0"/>
          <w:numId w:val="6"/>
        </w:numPr>
        <w:spacing w:after="0"/>
        <w:rPr>
          <w:lang w:val="hr-HR"/>
        </w:rPr>
      </w:pPr>
      <w:r w:rsidRPr="004A38E2">
        <w:rPr>
          <w:lang w:val="hr-HR"/>
        </w:rPr>
        <w:t>P</w:t>
      </w:r>
      <w:r w:rsidRPr="004A38E2">
        <w:rPr>
          <w:vertAlign w:val="subscript"/>
          <w:lang w:val="hr-HR"/>
        </w:rPr>
        <w:t>t</w:t>
      </w:r>
      <w:r>
        <w:rPr>
          <w:lang w:val="hr-HR"/>
        </w:rPr>
        <w:t xml:space="preserve"> [mW] – zračena snaga</w:t>
      </w:r>
    </w:p>
    <w:p w:rsidR="004A38E2" w:rsidRDefault="004A38E2" w:rsidP="004A38E2">
      <w:pPr>
        <w:pStyle w:val="ListParagraph"/>
        <w:numPr>
          <w:ilvl w:val="0"/>
          <w:numId w:val="6"/>
        </w:numPr>
        <w:spacing w:after="0"/>
        <w:rPr>
          <w:lang w:val="hr-HR"/>
        </w:rPr>
      </w:pPr>
      <w:r>
        <w:rPr>
          <w:lang w:val="hr-HR"/>
        </w:rPr>
        <w:t>G</w:t>
      </w:r>
      <w:r w:rsidRPr="004A38E2">
        <w:rPr>
          <w:vertAlign w:val="subscript"/>
          <w:lang w:val="hr-HR"/>
        </w:rPr>
        <w:t>t</w:t>
      </w:r>
      <w:r>
        <w:rPr>
          <w:lang w:val="hr-HR"/>
        </w:rPr>
        <w:t xml:space="preserve"> i </w:t>
      </w:r>
      <w:proofErr w:type="spellStart"/>
      <w:r>
        <w:rPr>
          <w:lang w:val="hr-HR"/>
        </w:rPr>
        <w:t>G</w:t>
      </w:r>
      <w:r w:rsidRPr="004A38E2">
        <w:rPr>
          <w:vertAlign w:val="subscript"/>
          <w:lang w:val="hr-HR"/>
        </w:rPr>
        <w:t>r</w:t>
      </w:r>
      <w:proofErr w:type="spellEnd"/>
      <w:r>
        <w:rPr>
          <w:lang w:val="hr-HR"/>
        </w:rPr>
        <w:t xml:space="preserve"> – parametri dobitka (valjda </w:t>
      </w:r>
      <w:proofErr w:type="spellStart"/>
      <w:r>
        <w:rPr>
          <w:i/>
          <w:lang w:val="hr-HR"/>
        </w:rPr>
        <w:t>gaina</w:t>
      </w:r>
      <w:proofErr w:type="spellEnd"/>
      <w:r>
        <w:rPr>
          <w:lang w:val="hr-HR"/>
        </w:rPr>
        <w:t>) predajnika i prijamnika</w:t>
      </w:r>
    </w:p>
    <w:p w:rsidR="004A38E2" w:rsidRDefault="004A38E2" w:rsidP="004A38E2">
      <w:pPr>
        <w:pStyle w:val="ListParagraph"/>
        <w:numPr>
          <w:ilvl w:val="0"/>
          <w:numId w:val="6"/>
        </w:numPr>
        <w:spacing w:after="0"/>
        <w:rPr>
          <w:lang w:val="hr-HR"/>
        </w:rPr>
      </w:pPr>
      <w:r>
        <w:rPr>
          <w:rFonts w:cstheme="minorHAnsi"/>
          <w:lang w:val="hr-HR"/>
        </w:rPr>
        <w:t>λ</w:t>
      </w:r>
      <w:r>
        <w:rPr>
          <w:lang w:val="hr-HR"/>
        </w:rPr>
        <w:t xml:space="preserve"> – valna duljina (</w:t>
      </w:r>
      <w:r w:rsidR="00D94D76" w:rsidRPr="00D94D76">
        <w:rPr>
          <w:rFonts w:ascii="Matura MT Script Capitals" w:hAnsi="Matura MT Script Capitals"/>
          <w:lang w:val="hr-HR"/>
        </w:rPr>
        <w:t>šok i nevjerica!</w:t>
      </w:r>
      <w:r>
        <w:rPr>
          <w:lang w:val="hr-HR"/>
        </w:rPr>
        <w:t>)</w:t>
      </w:r>
    </w:p>
    <w:p w:rsidR="004A38E2" w:rsidRDefault="004A38E2" w:rsidP="004A38E2">
      <w:pPr>
        <w:pStyle w:val="ListParagraph"/>
        <w:numPr>
          <w:ilvl w:val="0"/>
          <w:numId w:val="6"/>
        </w:numPr>
        <w:spacing w:after="0"/>
        <w:rPr>
          <w:lang w:val="hr-HR"/>
        </w:rPr>
      </w:pPr>
      <w:r>
        <w:rPr>
          <w:lang w:val="hr-HR"/>
        </w:rPr>
        <w:t>L – svi dodatni gubici</w:t>
      </w:r>
    </w:p>
    <w:p w:rsidR="008D7849" w:rsidRDefault="008D7849" w:rsidP="008D7849">
      <w:pPr>
        <w:pStyle w:val="ListParagraph"/>
        <w:spacing w:after="0"/>
        <w:ind w:left="758"/>
        <w:rPr>
          <w:lang w:val="hr-HR"/>
        </w:rPr>
      </w:pPr>
    </w:p>
    <w:p w:rsidR="008D7849" w:rsidRDefault="008D7849" w:rsidP="008D7849">
      <w:pPr>
        <w:pStyle w:val="ListParagraph"/>
        <w:spacing w:after="0"/>
        <w:ind w:left="0"/>
        <w:rPr>
          <w:lang w:val="hr-HR"/>
        </w:rPr>
      </w:pPr>
      <w:r>
        <w:rPr>
          <w:lang w:val="hr-HR"/>
        </w:rPr>
        <w:t xml:space="preserve">Za referentnu udaljenost </w:t>
      </w:r>
      <w:proofErr w:type="spellStart"/>
      <w:r>
        <w:rPr>
          <w:lang w:val="hr-HR"/>
        </w:rPr>
        <w:t>d</w:t>
      </w:r>
      <w:r w:rsidRPr="008C5256">
        <w:rPr>
          <w:vertAlign w:val="subscript"/>
          <w:lang w:val="hr-HR"/>
        </w:rPr>
        <w:t>ref</w:t>
      </w:r>
      <w:proofErr w:type="spellEnd"/>
      <w:r>
        <w:rPr>
          <w:lang w:val="hr-HR"/>
        </w:rPr>
        <w:t xml:space="preserve"> (tipično 100-1000m) i poznat iznos snage </w:t>
      </w:r>
      <w:proofErr w:type="spellStart"/>
      <w:r>
        <w:rPr>
          <w:lang w:val="hr-HR"/>
        </w:rPr>
        <w:t>P</w:t>
      </w:r>
      <w:r w:rsidRPr="008C5256">
        <w:rPr>
          <w:vertAlign w:val="subscript"/>
          <w:lang w:val="hr-HR"/>
        </w:rPr>
        <w:t>r</w:t>
      </w:r>
      <w:proofErr w:type="spellEnd"/>
      <w:r>
        <w:rPr>
          <w:lang w:val="hr-HR"/>
        </w:rPr>
        <w:t>(</w:t>
      </w:r>
      <w:proofErr w:type="spellStart"/>
      <w:r>
        <w:rPr>
          <w:lang w:val="hr-HR"/>
        </w:rPr>
        <w:t>d</w:t>
      </w:r>
      <w:r w:rsidRPr="008C5256">
        <w:rPr>
          <w:vertAlign w:val="subscript"/>
          <w:lang w:val="hr-HR"/>
        </w:rPr>
        <w:t>ref</w:t>
      </w:r>
      <w:proofErr w:type="spellEnd"/>
      <w:r>
        <w:rPr>
          <w:lang w:val="hr-HR"/>
        </w:rPr>
        <w:t>) izraz za primljenu snagu u mW možemo pisati:</w:t>
      </w:r>
    </w:p>
    <w:p w:rsidR="008C5256" w:rsidRDefault="008C5256" w:rsidP="008D7849">
      <w:pPr>
        <w:pStyle w:val="ListParagraph"/>
        <w:spacing w:after="0"/>
        <w:ind w:left="0"/>
        <w:rPr>
          <w:lang w:val="hr-H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P</m:t>
              </m:r>
            </m:e>
            <m:sub>
              <m:r>
                <w:rPr>
                  <w:rFonts w:ascii="Cambria Math" w:hAnsi="Cambria Math"/>
                  <w:lang w:val="hr-HR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d</m:t>
              </m:r>
            </m:e>
          </m:d>
          <m:r>
            <w:rPr>
              <w:rFonts w:ascii="Cambria Math" w:hAnsi="Cambria Math"/>
              <w:lang w:val="hr-H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P</m:t>
              </m:r>
            </m:e>
            <m:sub>
              <m:r>
                <w:rPr>
                  <w:rFonts w:ascii="Cambria Math" w:hAnsi="Cambria Math"/>
                  <w:lang w:val="hr-HR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ref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hr-H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ref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hr-HR"/>
                </w:rPr>
                <m:t>2</m:t>
              </m:r>
            </m:sup>
          </m:sSup>
        </m:oMath>
      </m:oMathPara>
    </w:p>
    <w:p w:rsidR="00553BFF" w:rsidRDefault="00553BFF" w:rsidP="008D7849">
      <w:pPr>
        <w:pStyle w:val="ListParagraph"/>
        <w:spacing w:after="0"/>
        <w:ind w:left="0"/>
        <w:rPr>
          <w:lang w:val="hr-HR"/>
        </w:rPr>
      </w:pPr>
      <w:r>
        <w:rPr>
          <w:lang w:val="hr-HR"/>
        </w:rPr>
        <w:t xml:space="preserve">odnosno, sa snagom u </w:t>
      </w:r>
      <w:proofErr w:type="spellStart"/>
      <w:r>
        <w:rPr>
          <w:lang w:val="hr-HR"/>
        </w:rPr>
        <w:t>dBm</w:t>
      </w:r>
      <w:proofErr w:type="spellEnd"/>
      <w:r>
        <w:rPr>
          <w:lang w:val="hr-HR"/>
        </w:rPr>
        <w:t>:</w:t>
      </w:r>
    </w:p>
    <w:p w:rsidR="008D7849" w:rsidRDefault="00553BFF" w:rsidP="008D7849">
      <w:pPr>
        <w:pStyle w:val="ListParagraph"/>
        <w:spacing w:after="0"/>
        <w:ind w:left="0"/>
        <w:rPr>
          <w:lang w:val="hr-H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P</m:t>
              </m:r>
            </m:e>
            <m:sub>
              <m:r>
                <w:rPr>
                  <w:rFonts w:ascii="Cambria Math" w:hAnsi="Cambria Math"/>
                  <w:lang w:val="hr-HR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d</m:t>
              </m:r>
            </m:e>
          </m:d>
          <m:r>
            <w:rPr>
              <w:rFonts w:ascii="Cambria Math" w:hAnsi="Cambria Math"/>
              <w:lang w:val="hr-HR"/>
            </w:rPr>
            <m:t>dBm=10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log</m:t>
              </m:r>
            </m:e>
            <m:sub>
              <m:r>
                <w:rPr>
                  <w:rFonts w:ascii="Cambria Math" w:hAnsi="Cambria Math"/>
                  <w:lang w:val="hr-HR"/>
                </w:rPr>
                <m:t>10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ref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+20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10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ref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hr-HR"/>
                </w:rPr>
                <m:t>2</m:t>
              </m:r>
            </m:sup>
          </m:sSup>
        </m:oMath>
      </m:oMathPara>
    </w:p>
    <w:p w:rsidR="00E114DD" w:rsidRDefault="00F6387F" w:rsidP="008D7849">
      <w:pPr>
        <w:pStyle w:val="ListParagraph"/>
        <w:spacing w:after="0"/>
        <w:ind w:left="0"/>
        <w:rPr>
          <w:lang w:val="hr-HR"/>
        </w:rPr>
      </w:pPr>
      <w:r>
        <w:rPr>
          <w:lang w:val="hr-HR"/>
        </w:rPr>
        <w:t xml:space="preserve">U realnim slučajevima gušenje signala je češće obrnuto razmjerno potenciji udaljenosti </w:t>
      </w:r>
      <w:r>
        <w:rPr>
          <w:i/>
          <w:lang w:val="hr-HR"/>
        </w:rPr>
        <w:t>v</w:t>
      </w:r>
      <w:r>
        <w:rPr>
          <w:lang w:val="hr-HR"/>
        </w:rPr>
        <w:t xml:space="preserve"> većoj od 2: </w:t>
      </w:r>
      <w:r>
        <w:rPr>
          <w:lang w:val="hr-HR"/>
        </w:rPr>
        <w:tab/>
      </w:r>
    </w:p>
    <w:p w:rsidR="00F6387F" w:rsidRDefault="00F6387F" w:rsidP="00E114DD">
      <w:pPr>
        <w:pStyle w:val="ListParagraph"/>
        <w:spacing w:after="0"/>
        <w:ind w:left="0"/>
        <w:jc w:val="center"/>
        <w:rPr>
          <w:lang w:val="hr-HR"/>
        </w:rPr>
      </w:pP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P</m:t>
            </m:r>
          </m:e>
          <m:sub>
            <m:r>
              <w:rPr>
                <w:rFonts w:ascii="Cambria Math" w:hAnsi="Cambria Math"/>
                <w:lang w:val="hr-HR"/>
              </w:rPr>
              <m:t>r</m:t>
            </m:r>
          </m:sub>
        </m:sSub>
        <m:r>
          <w:rPr>
            <w:rFonts w:ascii="Cambria Math" w:hAnsi="Cambria Math"/>
            <w:lang w:val="hr-HR"/>
          </w:rPr>
          <m:t>∝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d</m:t>
            </m:r>
          </m:e>
          <m:sup>
            <m:r>
              <w:rPr>
                <w:rFonts w:ascii="Cambria Math" w:hAnsi="Cambria Math"/>
                <w:lang w:val="hr-HR"/>
              </w:rPr>
              <m:t>-</m:t>
            </m:r>
            <m:r>
              <w:rPr>
                <w:rFonts w:ascii="Cambria Math" w:hAnsi="Cambria Math"/>
                <w:lang w:val="hr-HR"/>
              </w:rPr>
              <m:t>v</m:t>
            </m:r>
          </m:sup>
        </m:sSup>
      </m:oMath>
      <w:r w:rsidR="00E114DD">
        <w:rPr>
          <w:lang w:val="hr-HR"/>
        </w:rPr>
        <w:tab/>
      </w:r>
      <w:r>
        <w:rPr>
          <w:lang w:val="hr-HR"/>
        </w:rPr>
        <w:t xml:space="preserve"> odnosno:</w:t>
      </w:r>
    </w:p>
    <w:p w:rsidR="00F6387F" w:rsidRDefault="00F6387F" w:rsidP="008D7849">
      <w:pPr>
        <w:pStyle w:val="ListParagraph"/>
        <w:spacing w:after="0"/>
        <w:ind w:left="0"/>
        <w:rPr>
          <w:lang w:val="hr-H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P</m:t>
              </m:r>
            </m:e>
            <m:sub>
              <m:r>
                <w:rPr>
                  <w:rFonts w:ascii="Cambria Math" w:hAnsi="Cambria Math"/>
                  <w:lang w:val="hr-HR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d</m:t>
              </m:r>
            </m:e>
          </m:d>
          <m:r>
            <w:rPr>
              <w:rFonts w:ascii="Cambria Math" w:hAnsi="Cambria Math"/>
              <w:lang w:val="hr-HR"/>
            </w:rPr>
            <m:t>dBm=10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log</m:t>
              </m:r>
            </m:e>
            <m:sub>
              <m:r>
                <w:rPr>
                  <w:rFonts w:ascii="Cambria Math" w:hAnsi="Cambria Math"/>
                  <w:lang w:val="hr-HR"/>
                </w:rPr>
                <m:t>10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ref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+20v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10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ref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hr-HR"/>
                </w:rPr>
                <m:t>2</m:t>
              </m:r>
            </m:sup>
          </m:sSup>
        </m:oMath>
      </m:oMathPara>
    </w:p>
    <w:p w:rsidR="00F6387F" w:rsidRPr="00F6387F" w:rsidRDefault="00F6387F" w:rsidP="008D7849">
      <w:pPr>
        <w:pStyle w:val="ListParagraph"/>
        <w:spacing w:after="0"/>
        <w:ind w:left="0"/>
        <w:rPr>
          <w:lang w:val="hr-HR"/>
        </w:rPr>
      </w:pPr>
      <w:r>
        <w:rPr>
          <w:lang w:val="hr-HR"/>
        </w:rPr>
        <w:t xml:space="preserve">Veće vrijednosti </w:t>
      </w:r>
      <w:r>
        <w:rPr>
          <w:i/>
          <w:lang w:val="hr-HR"/>
        </w:rPr>
        <w:t>v</w:t>
      </w:r>
      <w:r>
        <w:rPr>
          <w:lang w:val="hr-HR"/>
        </w:rPr>
        <w:t xml:space="preserve"> </w:t>
      </w:r>
      <w:r w:rsidR="00E114DD">
        <w:rPr>
          <w:lang w:val="hr-HR"/>
        </w:rPr>
        <w:t>odgovaraju</w:t>
      </w:r>
      <w:r>
        <w:rPr>
          <w:lang w:val="hr-HR"/>
        </w:rPr>
        <w:t xml:space="preserve"> prostiranju signala u gradskim područjima, a manje u seoskim i prigradskim naseljima. Mjerenjima je predložen niz modela za predviđanje gušenja signala.</w:t>
      </w:r>
    </w:p>
    <w:p w:rsidR="008C5256" w:rsidRDefault="008C5256">
      <w:pPr>
        <w:pStyle w:val="ListParagraph"/>
        <w:spacing w:after="0"/>
        <w:ind w:left="0"/>
        <w:rPr>
          <w:lang w:val="hr-HR"/>
        </w:rPr>
      </w:pPr>
    </w:p>
    <w:p w:rsidR="00612426" w:rsidRPr="00612426" w:rsidRDefault="00612426" w:rsidP="00612426">
      <w:pPr>
        <w:numPr>
          <w:ilvl w:val="0"/>
          <w:numId w:val="5"/>
        </w:numPr>
        <w:spacing w:after="0"/>
        <w:rPr>
          <w:b/>
          <w:lang w:val="hr-HR"/>
        </w:rPr>
      </w:pPr>
      <w:r w:rsidRPr="00612426">
        <w:rPr>
          <w:b/>
          <w:lang w:val="hr-HR"/>
        </w:rPr>
        <w:t>Utjecaj Dopplerovog pomaka na svojstva kanala.</w:t>
      </w:r>
    </w:p>
    <w:p w:rsidR="00612426" w:rsidRDefault="00612426">
      <w:pPr>
        <w:pStyle w:val="ListParagraph"/>
        <w:spacing w:after="0"/>
        <w:ind w:left="0"/>
        <w:rPr>
          <w:lang w:val="hr-HR"/>
        </w:rPr>
      </w:pPr>
    </w:p>
    <w:p w:rsidR="00612426" w:rsidRDefault="00612426" w:rsidP="00612426">
      <w:pPr>
        <w:pStyle w:val="ListParagraph"/>
        <w:spacing w:before="240" w:after="0"/>
        <w:ind w:left="0"/>
        <w:rPr>
          <w:lang w:val="hr-HR"/>
        </w:rPr>
      </w:pPr>
      <w:r>
        <w:rPr>
          <w:lang w:val="hr-HR"/>
        </w:rPr>
        <w:t xml:space="preserve">Kretanje pokretne jedinice uzrokuje Dopplerov pomak frekvencije primljenog signala. Trenutna vrijednost frekvencije </w:t>
      </w:r>
      <w:r w:rsidRPr="006D2C65">
        <w:rPr>
          <w:i/>
          <w:lang w:val="hr-HR"/>
        </w:rPr>
        <w:t>f</w:t>
      </w:r>
      <w:r w:rsidRPr="006D2C65">
        <w:rPr>
          <w:i/>
          <w:vertAlign w:val="subscript"/>
          <w:lang w:val="hr-HR"/>
        </w:rPr>
        <w:t>t</w:t>
      </w:r>
      <w:r>
        <w:rPr>
          <w:lang w:val="hr-HR"/>
        </w:rPr>
        <w:t xml:space="preserve"> primljenog signala u pokretnoj jedinici brzine </w:t>
      </w:r>
      <w:r w:rsidRPr="006D2C65">
        <w:rPr>
          <w:i/>
          <w:lang w:val="hr-HR"/>
        </w:rPr>
        <w:t>v</w:t>
      </w:r>
      <w:r>
        <w:rPr>
          <w:lang w:val="hr-HR"/>
        </w:rPr>
        <w:t xml:space="preserve"> pod kutom </w:t>
      </w:r>
      <w:proofErr w:type="spellStart"/>
      <w:r w:rsidR="00847CE0" w:rsidRPr="006D2C65">
        <w:rPr>
          <w:rFonts w:cstheme="minorHAnsi"/>
          <w:i/>
          <w:lang w:val="hr-HR"/>
        </w:rPr>
        <w:t>Θ</w:t>
      </w:r>
      <w:r w:rsidRPr="006D2C65">
        <w:rPr>
          <w:i/>
          <w:vertAlign w:val="subscript"/>
          <w:lang w:val="hr-HR"/>
        </w:rPr>
        <w:t>i</w:t>
      </w:r>
      <w:proofErr w:type="spellEnd"/>
      <w:r>
        <w:rPr>
          <w:lang w:val="hr-HR"/>
        </w:rPr>
        <w:t xml:space="preserve"> s predajnim signalom frekvencije </w:t>
      </w:r>
      <w:r w:rsidRPr="006D2C65">
        <w:rPr>
          <w:i/>
          <w:lang w:val="hr-HR"/>
        </w:rPr>
        <w:t>f</w:t>
      </w:r>
      <w:r w:rsidRPr="006D2C65">
        <w:rPr>
          <w:i/>
          <w:vertAlign w:val="subscript"/>
          <w:lang w:val="hr-HR"/>
        </w:rPr>
        <w:t>0</w:t>
      </w:r>
      <w:r w:rsidRPr="006D2C65">
        <w:rPr>
          <w:i/>
          <w:lang w:val="hr-HR"/>
        </w:rPr>
        <w:t xml:space="preserve"> </w:t>
      </w:r>
      <w:r>
        <w:rPr>
          <w:lang w:val="hr-HR"/>
        </w:rPr>
        <w:t>može se izraziti:</w:t>
      </w:r>
    </w:p>
    <w:p w:rsidR="00847CE0" w:rsidRDefault="00847CE0" w:rsidP="00612426">
      <w:pPr>
        <w:pStyle w:val="ListParagraph"/>
        <w:spacing w:before="240" w:after="0"/>
        <w:ind w:left="0"/>
        <w:rPr>
          <w:lang w:val="hr-H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f</m:t>
              </m:r>
            </m:e>
            <m:sub>
              <m:r>
                <w:rPr>
                  <w:rFonts w:ascii="Cambria Math" w:hAnsi="Cambria Math"/>
                  <w:lang w:val="hr-HR"/>
                </w:rPr>
                <m:t>d</m:t>
              </m:r>
            </m:sub>
          </m:sSub>
          <m:r>
            <w:rPr>
              <w:rFonts w:ascii="Cambria Math" w:hAnsi="Cambria Math"/>
              <w:lang w:val="hr-H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f</m:t>
              </m:r>
            </m:e>
            <m:sub>
              <m:r>
                <w:rPr>
                  <w:rFonts w:ascii="Cambria Math" w:hAnsi="Cambria Math"/>
                  <w:lang w:val="hr-HR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v</m:t>
              </m:r>
            </m:num>
            <m:den>
              <m:r>
                <w:rPr>
                  <w:rFonts w:ascii="Cambria Math" w:hAnsi="Cambria Math"/>
                  <w:lang w:val="hr-HR"/>
                </w:rPr>
                <m:t>c</m:t>
              </m:r>
            </m:den>
          </m:f>
        </m:oMath>
      </m:oMathPara>
    </w:p>
    <w:p w:rsidR="00847CE0" w:rsidRDefault="00847CE0" w:rsidP="00612426">
      <w:pPr>
        <w:pStyle w:val="ListParagraph"/>
        <w:spacing w:before="240" w:after="0"/>
        <w:ind w:left="0"/>
        <w:rPr>
          <w:lang w:val="hr-HR"/>
        </w:rPr>
      </w:pPr>
      <w:r>
        <w:rPr>
          <w:lang w:val="hr-HR"/>
        </w:rPr>
        <w:t xml:space="preserve">gdje je </w:t>
      </w:r>
      <w:proofErr w:type="spellStart"/>
      <w:r w:rsidRPr="006D2C65">
        <w:rPr>
          <w:i/>
          <w:lang w:val="hr-HR"/>
        </w:rPr>
        <w:t>f</w:t>
      </w:r>
      <w:r w:rsidRPr="006D2C65">
        <w:rPr>
          <w:i/>
          <w:vertAlign w:val="subscript"/>
          <w:lang w:val="hr-HR"/>
        </w:rPr>
        <w:t>d</w:t>
      </w:r>
      <w:proofErr w:type="spellEnd"/>
      <w:r>
        <w:rPr>
          <w:vertAlign w:val="subscript"/>
          <w:lang w:val="hr-HR"/>
        </w:rPr>
        <w:t xml:space="preserve"> </w:t>
      </w:r>
      <w:r>
        <w:rPr>
          <w:lang w:val="hr-HR"/>
        </w:rPr>
        <w:t>iznos maksimalne vrijednosti Dopplerovog pomaka:</w:t>
      </w:r>
    </w:p>
    <w:p w:rsidR="00847CE0" w:rsidRDefault="00847CE0" w:rsidP="00612426">
      <w:pPr>
        <w:pStyle w:val="ListParagraph"/>
        <w:spacing w:before="240" w:after="0"/>
        <w:ind w:left="0"/>
        <w:rPr>
          <w:lang w:val="hr-H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F</m:t>
              </m:r>
            </m:e>
            <m:sub>
              <m:r>
                <w:rPr>
                  <w:rFonts w:ascii="Cambria Math" w:hAnsi="Cambria Math"/>
                  <w:lang w:val="hr-HR"/>
                </w:rPr>
                <m:t>t</m:t>
              </m:r>
            </m:sub>
          </m:sSub>
          <m:r>
            <w:rPr>
              <w:rFonts w:ascii="Cambria Math" w:hAnsi="Cambria Math"/>
              <w:lang w:val="hr-H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f</m:t>
              </m:r>
            </m:e>
            <m:sub>
              <m:r>
                <w:rPr>
                  <w:rFonts w:ascii="Cambria Math" w:hAnsi="Cambria Math"/>
                  <w:lang w:val="hr-HR"/>
                </w:rPr>
                <m:t>0</m:t>
              </m:r>
            </m:sub>
          </m:sSub>
          <m:r>
            <w:rPr>
              <w:rFonts w:ascii="Cambria Math" w:hAnsi="Cambria Math"/>
              <w:lang w:val="hr-H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f</m:t>
              </m:r>
            </m:e>
            <m:sub>
              <m:r>
                <w:rPr>
                  <w:rFonts w:ascii="Cambria Math" w:hAnsi="Cambria Math"/>
                  <w:lang w:val="hr-HR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r-HR"/>
            </w:rPr>
            <m:t>cos⁡</m:t>
          </m:r>
          <m:r>
            <w:rPr>
              <w:rFonts w:ascii="Cambria Math" w:hAnsi="Cambria Math"/>
              <w:lang w:val="hr-H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Θ</m:t>
              </m:r>
            </m:e>
            <m:sub>
              <m:r>
                <w:rPr>
                  <w:rFonts w:ascii="Cambria Math" w:hAnsi="Cambria Math"/>
                  <w:lang w:val="hr-HR"/>
                </w:rPr>
                <m:t>i</m:t>
              </m:r>
            </m:sub>
          </m:sSub>
          <m:r>
            <w:rPr>
              <w:rFonts w:ascii="Cambria Math" w:hAnsi="Cambria Math"/>
              <w:lang w:val="hr-HR"/>
            </w:rPr>
            <m:t>)</m:t>
          </m:r>
        </m:oMath>
      </m:oMathPara>
    </w:p>
    <w:p w:rsidR="00847CE0" w:rsidRDefault="00847CE0" w:rsidP="00612426">
      <w:pPr>
        <w:pStyle w:val="ListParagraph"/>
        <w:spacing w:before="240" w:after="0"/>
        <w:ind w:left="0"/>
        <w:rPr>
          <w:lang w:val="hr-HR"/>
        </w:rPr>
      </w:pPr>
      <w:r>
        <w:rPr>
          <w:lang w:val="hr-HR"/>
        </w:rPr>
        <w:t xml:space="preserve">U slučaju prijenosa kratkog impulsa prema prijamniku koji se kreće, utjecaj Dopplerovog efekta bit će neznatan jer je maksimalna vrijednost Dopplerovog pomaka relativno malena </w:t>
      </w:r>
      <w:r w:rsidR="006D2C65">
        <w:rPr>
          <w:lang w:val="hr-HR"/>
        </w:rPr>
        <w:t>u odnosu</w:t>
      </w:r>
      <w:r w:rsidR="00085F68">
        <w:rPr>
          <w:lang w:val="hr-HR"/>
        </w:rPr>
        <w:t xml:space="preserve"> na </w:t>
      </w:r>
      <w:proofErr w:type="spellStart"/>
      <w:r w:rsidR="00085F68">
        <w:rPr>
          <w:lang w:val="hr-HR"/>
        </w:rPr>
        <w:t>pojasnu</w:t>
      </w:r>
      <w:proofErr w:type="spellEnd"/>
      <w:r w:rsidR="00085F68">
        <w:rPr>
          <w:lang w:val="hr-HR"/>
        </w:rPr>
        <w:t xml:space="preserve"> širinu kanala. Utjecaj Dopplerovog efekta imat će oblik spore promjene prijenosne funkcije kanala.</w:t>
      </w:r>
      <w:r w:rsidR="00F5154D">
        <w:rPr>
          <w:lang w:val="hr-HR"/>
        </w:rPr>
        <w:t xml:space="preserve"> </w:t>
      </w:r>
      <w:r w:rsidR="00085F68">
        <w:rPr>
          <w:lang w:val="hr-HR"/>
        </w:rPr>
        <w:t xml:space="preserve">Takva vrsta </w:t>
      </w:r>
      <w:r w:rsidR="00085F68" w:rsidRPr="00422AA8">
        <w:rPr>
          <w:i/>
          <w:lang w:val="hr-HR"/>
        </w:rPr>
        <w:t>fedinga</w:t>
      </w:r>
      <w:r w:rsidR="00085F68">
        <w:rPr>
          <w:lang w:val="hr-HR"/>
        </w:rPr>
        <w:t xml:space="preserve"> zove se </w:t>
      </w:r>
      <w:r w:rsidR="00085F68">
        <w:rPr>
          <w:b/>
          <w:lang w:val="hr-HR"/>
        </w:rPr>
        <w:t xml:space="preserve">sporim </w:t>
      </w:r>
      <w:proofErr w:type="spellStart"/>
      <w:r w:rsidR="00085F68">
        <w:rPr>
          <w:b/>
          <w:lang w:val="hr-HR"/>
        </w:rPr>
        <w:t>fedingom</w:t>
      </w:r>
      <w:proofErr w:type="spellEnd"/>
      <w:r w:rsidR="00085F68">
        <w:rPr>
          <w:lang w:val="hr-HR"/>
        </w:rPr>
        <w:t>.</w:t>
      </w:r>
    </w:p>
    <w:p w:rsidR="00FE2B0A" w:rsidRDefault="00FE2B0A" w:rsidP="00612426">
      <w:pPr>
        <w:pStyle w:val="ListParagraph"/>
        <w:spacing w:before="240" w:after="0"/>
        <w:ind w:left="0"/>
        <w:rPr>
          <w:lang w:val="hr-HR"/>
        </w:rPr>
      </w:pPr>
      <w:r>
        <w:rPr>
          <w:lang w:val="hr-HR"/>
        </w:rPr>
        <w:lastRenderedPageBreak/>
        <w:t xml:space="preserve">U slučaju prijenosa impulsa veće širine (u vremenskom području), odnosno manje pojasne širine (u frekvencijskom području), brzina promjene prijenosne funkcije kanala zbog Dopplerovog efekta je relativno velika, a s tim i utjecaj na oblik primljenog impulsa. takva vrsta fedinga naziva se </w:t>
      </w:r>
      <w:r w:rsidRPr="000558E1">
        <w:rPr>
          <w:b/>
          <w:lang w:val="hr-HR"/>
        </w:rPr>
        <w:t>brzim</w:t>
      </w:r>
      <w:r>
        <w:rPr>
          <w:lang w:val="hr-HR"/>
        </w:rPr>
        <w:t xml:space="preserve"> </w:t>
      </w:r>
      <w:proofErr w:type="spellStart"/>
      <w:r w:rsidRPr="00FE2B0A">
        <w:rPr>
          <w:b/>
          <w:lang w:val="hr-HR"/>
        </w:rPr>
        <w:t>fedingom</w:t>
      </w:r>
      <w:proofErr w:type="spellEnd"/>
      <w:r>
        <w:rPr>
          <w:lang w:val="hr-HR"/>
        </w:rPr>
        <w:t>.</w:t>
      </w:r>
    </w:p>
    <w:p w:rsidR="00EB1FBB" w:rsidRDefault="00EB1FBB" w:rsidP="00612426">
      <w:pPr>
        <w:pStyle w:val="ListParagraph"/>
        <w:spacing w:before="240" w:after="0"/>
        <w:ind w:left="0"/>
        <w:rPr>
          <w:lang w:val="hr-HR"/>
        </w:rPr>
      </w:pPr>
      <w:r>
        <w:rPr>
          <w:lang w:val="hr-HR"/>
        </w:rPr>
        <w:t>Vrijeme koherencije kanala (</w:t>
      </w:r>
      <w:proofErr w:type="spellStart"/>
      <w:r>
        <w:rPr>
          <w:i/>
          <w:lang w:val="hr-HR"/>
        </w:rPr>
        <w:t>T</w:t>
      </w:r>
      <w:r>
        <w:rPr>
          <w:i/>
          <w:vertAlign w:val="subscript"/>
          <w:lang w:val="hr-HR"/>
        </w:rPr>
        <w:t>c</w:t>
      </w:r>
      <w:proofErr w:type="spellEnd"/>
      <w:r w:rsidRPr="00A07FDA">
        <w:rPr>
          <w:lang w:val="hr-HR"/>
        </w:rPr>
        <w:t>)</w:t>
      </w:r>
      <w:r>
        <w:rPr>
          <w:lang w:val="hr-HR"/>
        </w:rPr>
        <w:t xml:space="preserve"> pomaže nam u procjeni radi li se o sporom ili brzom fedingu</w:t>
      </w:r>
      <w:r w:rsidR="00A96E10">
        <w:rPr>
          <w:lang w:val="hr-HR"/>
        </w:rPr>
        <w:t>:</w:t>
      </w:r>
    </w:p>
    <w:p w:rsidR="00A96E10" w:rsidRDefault="00A96E10" w:rsidP="00612426">
      <w:pPr>
        <w:pStyle w:val="ListParagraph"/>
        <w:spacing w:before="240" w:after="0"/>
        <w:ind w:left="0"/>
        <w:rPr>
          <w:lang w:val="hr-H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T</m:t>
              </m:r>
            </m:e>
            <m:sub>
              <m:r>
                <w:rPr>
                  <w:rFonts w:ascii="Cambria Math" w:hAnsi="Cambria Math"/>
                  <w:lang w:val="hr-HR"/>
                </w:rPr>
                <m:t>c</m:t>
              </m:r>
            </m:sub>
          </m:sSub>
          <m:r>
            <w:rPr>
              <w:rFonts w:ascii="Cambria Math" w:hAnsi="Cambria Math"/>
              <w:lang w:val="hr-HR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9</m:t>
              </m:r>
            </m:num>
            <m:den>
              <m:r>
                <w:rPr>
                  <w:rFonts w:ascii="Cambria Math" w:hAnsi="Cambria Math"/>
                  <w:lang w:val="hr-HR"/>
                </w:rPr>
                <m:t>16π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d</m:t>
                  </m:r>
                </m:sub>
              </m:sSub>
            </m:den>
          </m:f>
        </m:oMath>
      </m:oMathPara>
    </w:p>
    <w:p w:rsidR="00A96E10" w:rsidRDefault="00A96E10" w:rsidP="00612426">
      <w:pPr>
        <w:pStyle w:val="ListParagraph"/>
        <w:spacing w:before="240" w:after="0"/>
        <w:ind w:left="0"/>
        <w:rPr>
          <w:lang w:val="hr-HR"/>
        </w:rPr>
      </w:pPr>
      <w:r>
        <w:rPr>
          <w:lang w:val="hr-HR"/>
        </w:rPr>
        <w:t xml:space="preserve">Trajanje impulsa </w:t>
      </w:r>
      <w:r>
        <w:rPr>
          <w:i/>
          <w:lang w:val="hr-HR"/>
        </w:rPr>
        <w:t>manje</w:t>
      </w:r>
      <w:r>
        <w:rPr>
          <w:lang w:val="hr-HR"/>
        </w:rPr>
        <w:t xml:space="preserve"> od </w:t>
      </w:r>
      <w:proofErr w:type="spellStart"/>
      <w:r>
        <w:rPr>
          <w:lang w:val="hr-HR"/>
        </w:rPr>
        <w:t>T</w:t>
      </w:r>
      <w:r>
        <w:rPr>
          <w:vertAlign w:val="subscript"/>
          <w:lang w:val="hr-HR"/>
        </w:rPr>
        <w:t>c</w:t>
      </w:r>
      <w:proofErr w:type="spellEnd"/>
      <w:r>
        <w:rPr>
          <w:lang w:val="hr-HR"/>
        </w:rPr>
        <w:t>:</w:t>
      </w:r>
    </w:p>
    <w:p w:rsidR="00A96E10" w:rsidRDefault="00A96E10" w:rsidP="00A96E10">
      <w:pPr>
        <w:pStyle w:val="ListParagraph"/>
        <w:numPr>
          <w:ilvl w:val="0"/>
          <w:numId w:val="8"/>
        </w:numPr>
        <w:spacing w:before="240" w:after="0"/>
        <w:rPr>
          <w:lang w:val="hr-HR"/>
        </w:rPr>
      </w:pPr>
      <w:r>
        <w:rPr>
          <w:lang w:val="hr-HR"/>
        </w:rPr>
        <w:t>spori feding, zanemarivo izobličenje impulsa</w:t>
      </w:r>
    </w:p>
    <w:p w:rsidR="00A96E10" w:rsidRDefault="00A96E10" w:rsidP="00A96E10">
      <w:pPr>
        <w:pStyle w:val="ListParagraph"/>
        <w:spacing w:before="240" w:after="0"/>
        <w:ind w:left="0"/>
        <w:rPr>
          <w:lang w:val="hr-HR"/>
        </w:rPr>
      </w:pPr>
      <w:r>
        <w:rPr>
          <w:lang w:val="hr-HR"/>
        </w:rPr>
        <w:t xml:space="preserve">Trajanje impulsa </w:t>
      </w:r>
      <w:r>
        <w:rPr>
          <w:i/>
          <w:lang w:val="hr-HR"/>
        </w:rPr>
        <w:t xml:space="preserve">veće </w:t>
      </w:r>
      <w:r>
        <w:rPr>
          <w:lang w:val="hr-HR"/>
        </w:rPr>
        <w:t xml:space="preserve">od </w:t>
      </w:r>
      <w:proofErr w:type="spellStart"/>
      <w:r>
        <w:rPr>
          <w:lang w:val="hr-HR"/>
        </w:rPr>
        <w:t>T</w:t>
      </w:r>
      <w:r>
        <w:rPr>
          <w:vertAlign w:val="subscript"/>
          <w:lang w:val="hr-HR"/>
        </w:rPr>
        <w:t>c</w:t>
      </w:r>
      <w:proofErr w:type="spellEnd"/>
      <w:r>
        <w:rPr>
          <w:lang w:val="hr-HR"/>
        </w:rPr>
        <w:t>:</w:t>
      </w:r>
    </w:p>
    <w:p w:rsidR="00A96E10" w:rsidRPr="00A96E10" w:rsidRDefault="00A96E10" w:rsidP="00A96E10">
      <w:pPr>
        <w:pStyle w:val="ListParagraph"/>
        <w:numPr>
          <w:ilvl w:val="0"/>
          <w:numId w:val="8"/>
        </w:numPr>
        <w:spacing w:before="240" w:after="0"/>
        <w:rPr>
          <w:lang w:val="hr-HR"/>
        </w:rPr>
      </w:pPr>
      <w:r>
        <w:rPr>
          <w:lang w:val="hr-HR"/>
        </w:rPr>
        <w:t>brzi feding, značajno</w:t>
      </w:r>
      <w:r w:rsidR="0077010D">
        <w:rPr>
          <w:lang w:val="hr-HR"/>
        </w:rPr>
        <w:t xml:space="preserve"> </w:t>
      </w:r>
      <w:r>
        <w:rPr>
          <w:lang w:val="hr-HR"/>
        </w:rPr>
        <w:t>izobličenje impulsa</w:t>
      </w:r>
    </w:p>
    <w:p w:rsidR="00A96E10" w:rsidRDefault="00A96E10" w:rsidP="00E133DE">
      <w:pPr>
        <w:pStyle w:val="ListParagraph"/>
        <w:spacing w:before="240" w:after="0"/>
        <w:rPr>
          <w:lang w:val="hr-HR"/>
        </w:rPr>
      </w:pPr>
    </w:p>
    <w:p w:rsidR="00E133DE" w:rsidRDefault="00AA41E8" w:rsidP="00E133DE">
      <w:pPr>
        <w:pStyle w:val="ListParagraph"/>
        <w:spacing w:before="240" w:after="0"/>
        <w:ind w:left="0"/>
        <w:rPr>
          <w:lang w:val="hr-HR"/>
        </w:rPr>
      </w:pPr>
      <w:r>
        <w:rPr>
          <w:lang w:val="hr-HR"/>
        </w:rPr>
        <w:t>U slučaju brzog fedinga, važno je znati učestalost i trajanje pojave gubitka signala (smanjenja amplitude signala ispod određene razine A).</w:t>
      </w:r>
      <w:r w:rsidR="00D04163">
        <w:rPr>
          <w:lang w:val="hr-HR"/>
        </w:rPr>
        <w:t xml:space="preserve"> Broj prelazaka amplitude preko određene razine A ovisi o srednjoj kvadratnoj vrijednosti amplitude </w:t>
      </w:r>
      <w:proofErr w:type="spellStart"/>
      <w:r w:rsidR="00D04163">
        <w:rPr>
          <w:lang w:val="hr-HR"/>
        </w:rPr>
        <w:t>A</w:t>
      </w:r>
      <w:r w:rsidR="00D04163">
        <w:rPr>
          <w:vertAlign w:val="subscript"/>
          <w:lang w:val="hr-HR"/>
        </w:rPr>
        <w:t>sr</w:t>
      </w:r>
      <w:proofErr w:type="spellEnd"/>
      <w:r w:rsidR="00D04163">
        <w:rPr>
          <w:lang w:val="hr-HR"/>
        </w:rPr>
        <w:t xml:space="preserve"> i maksimalnom Dopplerovom pomaku frekvencije </w:t>
      </w:r>
      <w:proofErr w:type="spellStart"/>
      <w:r w:rsidR="00D04163">
        <w:rPr>
          <w:lang w:val="hr-HR"/>
        </w:rPr>
        <w:t>f</w:t>
      </w:r>
      <w:r w:rsidR="00D04163">
        <w:rPr>
          <w:vertAlign w:val="subscript"/>
          <w:lang w:val="hr-HR"/>
        </w:rPr>
        <w:t>d</w:t>
      </w:r>
      <w:proofErr w:type="spellEnd"/>
      <w:r w:rsidR="00D04163">
        <w:rPr>
          <w:lang w:val="hr-HR"/>
        </w:rPr>
        <w:t>, a definiran je izrazom:</w:t>
      </w:r>
    </w:p>
    <w:p w:rsidR="00D04163" w:rsidRDefault="00D04163" w:rsidP="00E133DE">
      <w:pPr>
        <w:pStyle w:val="ListParagraph"/>
        <w:spacing w:before="240" w:after="0"/>
        <w:ind w:left="0"/>
        <w:rPr>
          <w:lang w:val="hr-H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N</m:t>
              </m:r>
            </m:e>
            <m:sub>
              <m:r>
                <w:rPr>
                  <w:rFonts w:ascii="Cambria Math" w:hAnsi="Cambria Math"/>
                  <w:lang w:val="hr-HR"/>
                </w:rPr>
                <m:t>A</m:t>
              </m:r>
            </m:sub>
          </m:sSub>
          <m:r>
            <w:rPr>
              <w:rFonts w:ascii="Cambria Math" w:hAnsi="Cambria Math"/>
              <w:lang w:val="hr-HR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hr-HR"/>
                </w:rPr>
              </m:ctrlPr>
            </m:radPr>
            <m:deg/>
            <m:e>
              <m:r>
                <w:rPr>
                  <w:rFonts w:ascii="Cambria Math" w:hAnsi="Cambria Math"/>
                  <w:lang w:val="hr-HR"/>
                </w:rPr>
                <m:t>2π</m:t>
              </m:r>
            </m:e>
          </m:rad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f</m:t>
              </m:r>
            </m:e>
            <m:sub>
              <m:r>
                <w:rPr>
                  <w:rFonts w:ascii="Cambria Math" w:hAnsi="Cambria Math"/>
                  <w:lang w:val="hr-HR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r-HR"/>
            </w:rPr>
            <m:t>α</m:t>
          </m:r>
          <m:sSup>
            <m:sSupPr>
              <m:ctrlPr>
                <w:rPr>
                  <w:rFonts w:ascii="Cambria Math" w:hAnsi="Cambria Math"/>
                  <w:lang w:val="hr-H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hr-H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hr-HR"/>
                </w:rPr>
              </m:ctrlPr>
            </m:sup>
          </m:sSup>
          <m:r>
            <w:rPr>
              <w:rFonts w:ascii="Cambria Math" w:hAnsi="Cambria Math"/>
              <w:lang w:val="hr-HR"/>
            </w:rPr>
            <m:t>,     α=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sr</m:t>
                  </m:r>
                </m:sub>
              </m:sSub>
            </m:den>
          </m:f>
        </m:oMath>
      </m:oMathPara>
    </w:p>
    <w:p w:rsidR="00917EAD" w:rsidRDefault="00576A88" w:rsidP="00E133DE">
      <w:pPr>
        <w:pStyle w:val="ListParagraph"/>
        <w:spacing w:before="240" w:after="0"/>
        <w:ind w:left="0"/>
        <w:rPr>
          <w:lang w:val="hr-HR"/>
        </w:rPr>
      </w:pPr>
      <w:r>
        <w:rPr>
          <w:lang w:val="hr-HR"/>
        </w:rPr>
        <w:t>Srednje trajanje gubitka signala:</w:t>
      </w:r>
    </w:p>
    <w:p w:rsidR="00AB775F" w:rsidRDefault="00576A88" w:rsidP="00E133DE">
      <w:pPr>
        <w:pStyle w:val="ListParagraph"/>
        <w:spacing w:before="240" w:after="0"/>
        <w:ind w:left="0"/>
        <w:rPr>
          <w:lang w:val="hr-H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τ</m:t>
              </m:r>
            </m:e>
            <m:sub>
              <m:r>
                <w:rPr>
                  <w:rFonts w:ascii="Cambria Math" w:hAnsi="Cambria Math"/>
                  <w:lang w:val="hr-HR"/>
                </w:rPr>
                <m:t>s</m:t>
              </m:r>
            </m:sub>
          </m:sSub>
          <m:r>
            <w:rPr>
              <w:rFonts w:ascii="Cambria Math" w:hAns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hr-H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hr-HR"/>
                </w:rPr>
                <m:t>-1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hr-HR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hr-HR"/>
                </w:rPr>
                <m:t>α</m:t>
              </m:r>
            </m:den>
          </m:f>
        </m:oMath>
      </m:oMathPara>
    </w:p>
    <w:p w:rsidR="00B45F62" w:rsidRPr="00D04163" w:rsidRDefault="00B45F62" w:rsidP="00E133DE">
      <w:pPr>
        <w:pStyle w:val="ListParagraph"/>
        <w:spacing w:before="240" w:after="0"/>
        <w:ind w:left="0"/>
        <w:rPr>
          <w:lang w:val="hr-HR"/>
        </w:rPr>
      </w:pPr>
      <w:r>
        <w:rPr>
          <w:lang w:val="hr-HR"/>
        </w:rPr>
        <w:t>Ova dva parametra izravno utječu na učestalost pogrešaka u kanalu.</w:t>
      </w:r>
    </w:p>
    <w:sectPr w:rsidR="00B45F62" w:rsidRPr="00D041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Opus Ornaments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1285"/>
    <w:multiLevelType w:val="hybridMultilevel"/>
    <w:tmpl w:val="30B4C3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306748"/>
    <w:multiLevelType w:val="hybridMultilevel"/>
    <w:tmpl w:val="6B0C15EA"/>
    <w:lvl w:ilvl="0" w:tplc="71F2F47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BC7391"/>
    <w:multiLevelType w:val="hybridMultilevel"/>
    <w:tmpl w:val="0C72D6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472002"/>
    <w:multiLevelType w:val="hybridMultilevel"/>
    <w:tmpl w:val="6A885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935508"/>
    <w:multiLevelType w:val="hybridMultilevel"/>
    <w:tmpl w:val="A14EC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B67F44"/>
    <w:multiLevelType w:val="hybridMultilevel"/>
    <w:tmpl w:val="499E9E74"/>
    <w:lvl w:ilvl="0" w:tplc="681A3BF2">
      <w:start w:val="1"/>
      <w:numFmt w:val="bullet"/>
      <w:lvlText w:val=""/>
      <w:lvlJc w:val="left"/>
      <w:pPr>
        <w:ind w:left="758" w:hanging="360"/>
      </w:pPr>
      <w:rPr>
        <w:rFonts w:ascii="Wingdings 2" w:hAnsi="Wingdings 2" w:hint="default"/>
      </w:rPr>
    </w:lvl>
    <w:lvl w:ilvl="1" w:tplc="041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6">
    <w:nsid w:val="72BE260D"/>
    <w:multiLevelType w:val="hybridMultilevel"/>
    <w:tmpl w:val="30B4C3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586018"/>
    <w:multiLevelType w:val="hybridMultilevel"/>
    <w:tmpl w:val="9E4E9BEE"/>
    <w:lvl w:ilvl="0" w:tplc="681A3BF2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>
    <w:useFELayout/>
  </w:compat>
  <w:rsids>
    <w:rsidRoot w:val="001761C7"/>
    <w:rsid w:val="000558E1"/>
    <w:rsid w:val="00085F68"/>
    <w:rsid w:val="000B260B"/>
    <w:rsid w:val="00155ED7"/>
    <w:rsid w:val="001761C7"/>
    <w:rsid w:val="00227A73"/>
    <w:rsid w:val="00244323"/>
    <w:rsid w:val="002B6D44"/>
    <w:rsid w:val="003D66BA"/>
    <w:rsid w:val="00415D1C"/>
    <w:rsid w:val="00422AA8"/>
    <w:rsid w:val="004A38E2"/>
    <w:rsid w:val="00521A25"/>
    <w:rsid w:val="00553BFF"/>
    <w:rsid w:val="00576A88"/>
    <w:rsid w:val="00612426"/>
    <w:rsid w:val="006D2C65"/>
    <w:rsid w:val="00730469"/>
    <w:rsid w:val="0077010D"/>
    <w:rsid w:val="007B20C8"/>
    <w:rsid w:val="00847CE0"/>
    <w:rsid w:val="00850A46"/>
    <w:rsid w:val="008C5256"/>
    <w:rsid w:val="008D7849"/>
    <w:rsid w:val="00917EAD"/>
    <w:rsid w:val="009F3FC8"/>
    <w:rsid w:val="00A07FDA"/>
    <w:rsid w:val="00A96E10"/>
    <w:rsid w:val="00AA41E8"/>
    <w:rsid w:val="00AB775F"/>
    <w:rsid w:val="00AE5585"/>
    <w:rsid w:val="00B45F62"/>
    <w:rsid w:val="00D04163"/>
    <w:rsid w:val="00D1011D"/>
    <w:rsid w:val="00D26789"/>
    <w:rsid w:val="00D67C24"/>
    <w:rsid w:val="00D94D76"/>
    <w:rsid w:val="00DE29C9"/>
    <w:rsid w:val="00E114DD"/>
    <w:rsid w:val="00E133DE"/>
    <w:rsid w:val="00E31CC0"/>
    <w:rsid w:val="00E754B2"/>
    <w:rsid w:val="00EB1FBB"/>
    <w:rsid w:val="00F4030C"/>
    <w:rsid w:val="00F5154D"/>
    <w:rsid w:val="00F6387F"/>
    <w:rsid w:val="00FE2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7C24"/>
  </w:style>
  <w:style w:type="paragraph" w:styleId="Heading1">
    <w:name w:val="heading 1"/>
    <w:basedOn w:val="Normal"/>
    <w:next w:val="Normal"/>
    <w:link w:val="Heading1Char"/>
    <w:uiPriority w:val="9"/>
    <w:qFormat/>
    <w:rsid w:val="00D67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C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C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C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C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C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C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C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C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ink w:val="Heading1"/>
    <w:uiPriority w:val="9"/>
    <w:rsid w:val="00D67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C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67C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67C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67C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67C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67C2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67C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7C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7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C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C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67C24"/>
    <w:rPr>
      <w:b/>
      <w:bCs/>
    </w:rPr>
  </w:style>
  <w:style w:type="character" w:styleId="Emphasis">
    <w:name w:val="Emphasis"/>
    <w:basedOn w:val="DefaultParagraphFont"/>
    <w:uiPriority w:val="20"/>
    <w:qFormat/>
    <w:rsid w:val="00D67C24"/>
    <w:rPr>
      <w:i/>
      <w:iCs/>
    </w:rPr>
  </w:style>
  <w:style w:type="paragraph" w:styleId="NoSpacing">
    <w:name w:val="No Spacing"/>
    <w:uiPriority w:val="1"/>
    <w:qFormat/>
    <w:rsid w:val="00D67C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7C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7C2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7C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C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C2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67C2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67C2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67C2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67C2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7C2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C2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67C24"/>
    <w:rPr>
      <w:color w:val="808080"/>
    </w:rPr>
  </w:style>
  <w:style w:type="paragraph" w:styleId="BalloonText">
    <w:name w:val="Balloon Text"/>
    <w:basedOn w:val="Normal"/>
    <w:link w:val="BalloonTextChar"/>
    <w:rsid w:val="00D67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7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Mikii</dc:creator>
  <cp:lastModifiedBy>Borza</cp:lastModifiedBy>
  <cp:revision>2</cp:revision>
  <cp:lastPrinted>2012-04-04T11:24:00Z</cp:lastPrinted>
  <dcterms:created xsi:type="dcterms:W3CDTF">2012-04-04T11:26:00Z</dcterms:created>
  <dcterms:modified xsi:type="dcterms:W3CDTF">2012-04-04T11:26:00Z</dcterms:modified>
</cp:coreProperties>
</file>