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7FBB" w:rsidRDefault="007809AD" w:rsidP="007809AD">
      <w:pPr>
        <w:pStyle w:val="Heading1"/>
      </w:pPr>
      <w:r>
        <w:t>Sekvencijalni JPEG mod</w:t>
      </w:r>
    </w:p>
    <w:p w:rsidR="007809AD" w:rsidRDefault="007809AD" w:rsidP="007809AD">
      <w:pPr>
        <w:pStyle w:val="ListParagraph"/>
        <w:numPr>
          <w:ilvl w:val="0"/>
          <w:numId w:val="6"/>
        </w:numPr>
      </w:pPr>
      <w:r>
        <w:t>na kojim tehnikama se temelji</w:t>
      </w:r>
    </w:p>
    <w:p w:rsidR="007809AD" w:rsidRDefault="007809AD" w:rsidP="007809AD">
      <w:pPr>
        <w:pStyle w:val="ListParagraph"/>
        <w:numPr>
          <w:ilvl w:val="0"/>
          <w:numId w:val="6"/>
        </w:numPr>
      </w:pPr>
      <w:r>
        <w:t>DCT</w:t>
      </w:r>
    </w:p>
    <w:p w:rsidR="007809AD" w:rsidRDefault="007809AD" w:rsidP="007809AD">
      <w:pPr>
        <w:pStyle w:val="ListParagraph"/>
        <w:numPr>
          <w:ilvl w:val="0"/>
          <w:numId w:val="6"/>
        </w:numPr>
      </w:pPr>
      <w:r>
        <w:t>kvantizacija</w:t>
      </w:r>
    </w:p>
    <w:p w:rsidR="007809AD" w:rsidRDefault="007809AD" w:rsidP="007809AD">
      <w:pPr>
        <w:pStyle w:val="ListParagraph"/>
        <w:numPr>
          <w:ilvl w:val="1"/>
          <w:numId w:val="6"/>
        </w:numPr>
      </w:pPr>
      <w:r>
        <w:t xml:space="preserve">uzrok </w:t>
      </w:r>
      <w:r w:rsidR="00C279AE">
        <w:t>lossy kodiranja</w:t>
      </w:r>
    </w:p>
    <w:p w:rsidR="007809AD" w:rsidRDefault="007809AD" w:rsidP="007809AD">
      <w:pPr>
        <w:pStyle w:val="ListParagraph"/>
        <w:numPr>
          <w:ilvl w:val="1"/>
          <w:numId w:val="6"/>
        </w:numPr>
      </w:pPr>
      <w:r>
        <w:t>kvantizacijske tablice</w:t>
      </w:r>
    </w:p>
    <w:p w:rsidR="007809AD" w:rsidRDefault="007809AD" w:rsidP="007809AD">
      <w:pPr>
        <w:pStyle w:val="ListParagraph"/>
        <w:numPr>
          <w:ilvl w:val="1"/>
          <w:numId w:val="6"/>
        </w:numPr>
      </w:pPr>
      <w:r>
        <w:t>modeli boja</w:t>
      </w:r>
    </w:p>
    <w:p w:rsidR="007809AD" w:rsidRDefault="007809AD" w:rsidP="007809AD">
      <w:pPr>
        <w:pStyle w:val="ListParagraph"/>
        <w:numPr>
          <w:ilvl w:val="1"/>
          <w:numId w:val="6"/>
        </w:numPr>
      </w:pPr>
      <w:r>
        <w:t>poduzorkovana kroma</w:t>
      </w:r>
    </w:p>
    <w:p w:rsidR="007809AD" w:rsidRDefault="007809AD" w:rsidP="007809AD">
      <w:pPr>
        <w:pStyle w:val="ListParagraph"/>
        <w:numPr>
          <w:ilvl w:val="1"/>
          <w:numId w:val="6"/>
        </w:numPr>
      </w:pPr>
      <w:r>
        <w:t>računanje i skaliranje</w:t>
      </w:r>
    </w:p>
    <w:p w:rsidR="007809AD" w:rsidRDefault="007809AD" w:rsidP="007809AD">
      <w:pPr>
        <w:pStyle w:val="ListParagraph"/>
        <w:numPr>
          <w:ilvl w:val="0"/>
          <w:numId w:val="6"/>
        </w:numPr>
      </w:pPr>
      <w:r>
        <w:t>zig zag</w:t>
      </w:r>
    </w:p>
    <w:p w:rsidR="007809AD" w:rsidRDefault="007809AD" w:rsidP="007809AD">
      <w:pPr>
        <w:pStyle w:val="ListParagraph"/>
        <w:numPr>
          <w:ilvl w:val="0"/>
          <w:numId w:val="6"/>
        </w:numPr>
      </w:pPr>
      <w:r>
        <w:t>DPCM</w:t>
      </w:r>
    </w:p>
    <w:p w:rsidR="007809AD" w:rsidRDefault="007809AD" w:rsidP="007809AD">
      <w:pPr>
        <w:pStyle w:val="ListParagraph"/>
        <w:numPr>
          <w:ilvl w:val="0"/>
          <w:numId w:val="6"/>
        </w:numPr>
      </w:pPr>
      <w:r>
        <w:t>RLC</w:t>
      </w:r>
    </w:p>
    <w:p w:rsidR="007809AD" w:rsidRDefault="007809AD" w:rsidP="007809AD">
      <w:pPr>
        <w:pStyle w:val="ListParagraph"/>
        <w:numPr>
          <w:ilvl w:val="0"/>
          <w:numId w:val="6"/>
        </w:numPr>
      </w:pPr>
      <w:r>
        <w:t>entropijsko kodiranje</w:t>
      </w:r>
    </w:p>
    <w:p w:rsidR="007809AD" w:rsidRDefault="007809AD" w:rsidP="007809AD">
      <w:pPr>
        <w:pStyle w:val="ListParagraph"/>
        <w:numPr>
          <w:ilvl w:val="1"/>
          <w:numId w:val="6"/>
        </w:numPr>
      </w:pPr>
      <w:r>
        <w:t>DC i AC</w:t>
      </w:r>
    </w:p>
    <w:p w:rsidR="007809AD" w:rsidRDefault="007809AD" w:rsidP="00C279AE">
      <w:pPr>
        <w:ind w:left="360"/>
      </w:pPr>
    </w:p>
    <w:p w:rsidR="00C279AE" w:rsidRDefault="00C279AE" w:rsidP="00C279AE">
      <w:pPr>
        <w:pStyle w:val="Heading1"/>
      </w:pPr>
      <w:r>
        <w:t>Progresivni, hijerarhijski, mod bez gubitaka</w:t>
      </w:r>
    </w:p>
    <w:p w:rsidR="00C279AE" w:rsidRDefault="00C279AE" w:rsidP="00C279AE">
      <w:pPr>
        <w:pStyle w:val="ListParagraph"/>
        <w:numPr>
          <w:ilvl w:val="0"/>
          <w:numId w:val="7"/>
        </w:numPr>
      </w:pPr>
      <w:r>
        <w:t>progresivni</w:t>
      </w:r>
    </w:p>
    <w:p w:rsidR="00C279AE" w:rsidRDefault="00C279AE" w:rsidP="00C279AE">
      <w:pPr>
        <w:pStyle w:val="ListParagraph"/>
        <w:numPr>
          <w:ilvl w:val="1"/>
          <w:numId w:val="7"/>
        </w:numPr>
      </w:pPr>
      <w:r>
        <w:t>spektralna selekcija, sukcesivna aproksimacija</w:t>
      </w:r>
    </w:p>
    <w:p w:rsidR="00C279AE" w:rsidRDefault="00C279AE" w:rsidP="00C279AE">
      <w:pPr>
        <w:pStyle w:val="ListParagraph"/>
        <w:numPr>
          <w:ilvl w:val="0"/>
          <w:numId w:val="7"/>
        </w:numPr>
      </w:pPr>
      <w:r>
        <w:t>hijerarhijski</w:t>
      </w:r>
    </w:p>
    <w:p w:rsidR="00C279AE" w:rsidRDefault="00C279AE" w:rsidP="00C279AE">
      <w:pPr>
        <w:pStyle w:val="ListParagraph"/>
        <w:numPr>
          <w:ilvl w:val="1"/>
          <w:numId w:val="7"/>
        </w:numPr>
      </w:pPr>
      <w:r>
        <w:t>kad</w:t>
      </w:r>
      <w:r w:rsidR="00F824E8">
        <w:t>a</w:t>
      </w:r>
      <w:r>
        <w:t xml:space="preserve"> se koristi, algoritam</w:t>
      </w:r>
    </w:p>
    <w:p w:rsidR="00C279AE" w:rsidRDefault="00C279AE" w:rsidP="00C279AE">
      <w:pPr>
        <w:pStyle w:val="ListParagraph"/>
        <w:numPr>
          <w:ilvl w:val="0"/>
          <w:numId w:val="7"/>
        </w:numPr>
      </w:pPr>
      <w:r>
        <w:t>bez gubitaka</w:t>
      </w:r>
    </w:p>
    <w:p w:rsidR="00C279AE" w:rsidRDefault="00C279AE" w:rsidP="00C279AE">
      <w:pPr>
        <w:pStyle w:val="ListParagraph"/>
        <w:numPr>
          <w:ilvl w:val="1"/>
          <w:numId w:val="7"/>
        </w:numPr>
      </w:pPr>
      <w:r>
        <w:t>kombiniranje piksela</w:t>
      </w:r>
    </w:p>
    <w:p w:rsidR="00C279AE" w:rsidRDefault="00C279AE" w:rsidP="00C279AE">
      <w:pPr>
        <w:pStyle w:val="ListParagraph"/>
        <w:numPr>
          <w:ilvl w:val="1"/>
          <w:numId w:val="7"/>
        </w:numPr>
      </w:pPr>
      <w:r>
        <w:t>kodiranje samo razlike</w:t>
      </w:r>
    </w:p>
    <w:p w:rsidR="00C279AE" w:rsidRDefault="00C279AE" w:rsidP="00C279AE">
      <w:pPr>
        <w:pStyle w:val="ListParagraph"/>
        <w:numPr>
          <w:ilvl w:val="1"/>
          <w:numId w:val="7"/>
        </w:numPr>
      </w:pPr>
      <w:r>
        <w:t>sedam prediktora</w:t>
      </w:r>
    </w:p>
    <w:p w:rsidR="00253433" w:rsidRDefault="00253433" w:rsidP="00253433">
      <w:pPr>
        <w:pStyle w:val="ListParagraph"/>
        <w:ind w:left="1440"/>
      </w:pPr>
    </w:p>
    <w:p w:rsidR="00A53147" w:rsidRDefault="00A53147" w:rsidP="00A53147">
      <w:pPr>
        <w:pStyle w:val="Heading1"/>
      </w:pPr>
      <w:r>
        <w:t>Video koder/dekoder</w:t>
      </w:r>
    </w:p>
    <w:p w:rsidR="00A53147" w:rsidRDefault="00A53147" w:rsidP="00A53147">
      <w:pPr>
        <w:pStyle w:val="ListParagraph"/>
        <w:numPr>
          <w:ilvl w:val="0"/>
          <w:numId w:val="7"/>
        </w:numPr>
      </w:pPr>
      <w:r>
        <w:t>uklanjanje subjektivne redundancije</w:t>
      </w:r>
    </w:p>
    <w:p w:rsidR="00A53147" w:rsidRDefault="00A53147" w:rsidP="00A53147">
      <w:pPr>
        <w:pStyle w:val="ListParagraph"/>
        <w:numPr>
          <w:ilvl w:val="0"/>
          <w:numId w:val="7"/>
        </w:numPr>
      </w:pPr>
      <w:r>
        <w:t>korelacije kod vremenske i prostorne redundancije</w:t>
      </w:r>
    </w:p>
    <w:p w:rsidR="00A53147" w:rsidRDefault="00A53147" w:rsidP="00A53147">
      <w:pPr>
        <w:pStyle w:val="ListParagraph"/>
        <w:numPr>
          <w:ilvl w:val="0"/>
          <w:numId w:val="7"/>
        </w:numPr>
      </w:pPr>
      <w:r>
        <w:t>tri funkcionalna dijela</w:t>
      </w:r>
    </w:p>
    <w:p w:rsidR="00A53147" w:rsidRDefault="00A53147" w:rsidP="00A53147">
      <w:pPr>
        <w:pStyle w:val="ListParagraph"/>
        <w:numPr>
          <w:ilvl w:val="0"/>
          <w:numId w:val="7"/>
        </w:numPr>
      </w:pPr>
      <w:r>
        <w:t>model vremena</w:t>
      </w:r>
    </w:p>
    <w:p w:rsidR="00A53147" w:rsidRDefault="00A53147" w:rsidP="00A53147">
      <w:pPr>
        <w:pStyle w:val="ListParagraph"/>
        <w:numPr>
          <w:ilvl w:val="1"/>
          <w:numId w:val="7"/>
        </w:numPr>
      </w:pPr>
      <w:r>
        <w:t>predviđanje okvira</w:t>
      </w:r>
    </w:p>
    <w:p w:rsidR="00A53147" w:rsidRDefault="00A53147" w:rsidP="00A53147">
      <w:pPr>
        <w:pStyle w:val="ListParagraph"/>
        <w:numPr>
          <w:ilvl w:val="1"/>
          <w:numId w:val="7"/>
        </w:numPr>
      </w:pPr>
      <w:r>
        <w:t>kompenziranje</w:t>
      </w:r>
    </w:p>
    <w:p w:rsidR="00A53147" w:rsidRDefault="00A53147" w:rsidP="00A53147">
      <w:pPr>
        <w:pStyle w:val="ListParagraph"/>
        <w:numPr>
          <w:ilvl w:val="1"/>
          <w:numId w:val="7"/>
        </w:numPr>
      </w:pPr>
      <w:r>
        <w:t>rezidual</w:t>
      </w:r>
    </w:p>
    <w:p w:rsidR="00A53147" w:rsidRDefault="00A53147" w:rsidP="00A53147">
      <w:pPr>
        <w:pStyle w:val="ListParagraph"/>
        <w:numPr>
          <w:ilvl w:val="0"/>
          <w:numId w:val="7"/>
        </w:numPr>
      </w:pPr>
      <w:r>
        <w:t>model prostora</w:t>
      </w:r>
    </w:p>
    <w:p w:rsidR="00156432" w:rsidRDefault="00156432" w:rsidP="00156432">
      <w:pPr>
        <w:pStyle w:val="ListParagraph"/>
        <w:numPr>
          <w:ilvl w:val="1"/>
          <w:numId w:val="7"/>
        </w:numPr>
      </w:pPr>
      <w:r>
        <w:t>transformacija i kvantizacija reziduala</w:t>
      </w:r>
    </w:p>
    <w:p w:rsidR="00156432" w:rsidRDefault="00156432" w:rsidP="00156432">
      <w:pPr>
        <w:pStyle w:val="ListParagraph"/>
        <w:numPr>
          <w:ilvl w:val="1"/>
          <w:numId w:val="7"/>
        </w:numPr>
      </w:pPr>
      <w:r>
        <w:t>kao JPEG</w:t>
      </w:r>
    </w:p>
    <w:p w:rsidR="00156432" w:rsidRDefault="00156432" w:rsidP="00156432">
      <w:pPr>
        <w:pStyle w:val="ListParagraph"/>
        <w:numPr>
          <w:ilvl w:val="1"/>
          <w:numId w:val="7"/>
        </w:numPr>
      </w:pPr>
      <w:r>
        <w:t>ponekad bez komp. pokreta</w:t>
      </w:r>
    </w:p>
    <w:p w:rsidR="00156432" w:rsidRDefault="00156432" w:rsidP="00156432">
      <w:pPr>
        <w:pStyle w:val="ListParagraph"/>
        <w:numPr>
          <w:ilvl w:val="0"/>
          <w:numId w:val="7"/>
        </w:numPr>
      </w:pPr>
      <w:r>
        <w:t>entropijsko kodiranje (statistička redundancija)</w:t>
      </w:r>
    </w:p>
    <w:p w:rsidR="00156432" w:rsidRDefault="00156432" w:rsidP="00156432">
      <w:pPr>
        <w:pStyle w:val="ListParagraph"/>
        <w:numPr>
          <w:ilvl w:val="0"/>
          <w:numId w:val="7"/>
        </w:numPr>
      </w:pPr>
      <w:r>
        <w:t>dekoder suprotno</w:t>
      </w:r>
    </w:p>
    <w:p w:rsidR="00156432" w:rsidRDefault="00156432" w:rsidP="00156432">
      <w:r>
        <w:br w:type="page"/>
      </w:r>
    </w:p>
    <w:p w:rsidR="00156432" w:rsidRDefault="00156432" w:rsidP="00156432">
      <w:pPr>
        <w:pStyle w:val="Heading1"/>
      </w:pPr>
      <w:r>
        <w:lastRenderedPageBreak/>
        <w:t>Model vremena</w:t>
      </w:r>
    </w:p>
    <w:p w:rsidR="00156432" w:rsidRDefault="00F824E8" w:rsidP="00156432">
      <w:pPr>
        <w:pStyle w:val="ListParagraph"/>
        <w:numPr>
          <w:ilvl w:val="0"/>
          <w:numId w:val="7"/>
        </w:numPr>
      </w:pPr>
      <w:r>
        <w:t>korištenje sličnosti susjednih okvira</w:t>
      </w:r>
    </w:p>
    <w:p w:rsidR="00F824E8" w:rsidRDefault="00F824E8" w:rsidP="00F824E8">
      <w:pPr>
        <w:pStyle w:val="ListParagraph"/>
        <w:numPr>
          <w:ilvl w:val="1"/>
          <w:numId w:val="7"/>
        </w:numPr>
      </w:pPr>
      <w:r>
        <w:t>dobivanje reziduala -&gt; svijetle/tamne nijanse</w:t>
      </w:r>
    </w:p>
    <w:p w:rsidR="00F824E8" w:rsidRDefault="00F824E8" w:rsidP="00F824E8">
      <w:pPr>
        <w:pStyle w:val="ListParagraph"/>
        <w:numPr>
          <w:ilvl w:val="1"/>
          <w:numId w:val="7"/>
        </w:numPr>
      </w:pPr>
      <w:r>
        <w:t>razlike između susjednih okvira -&gt; 4 uzroka</w:t>
      </w:r>
    </w:p>
    <w:p w:rsidR="00F824E8" w:rsidRDefault="00F824E8" w:rsidP="00F824E8">
      <w:pPr>
        <w:pStyle w:val="ListParagraph"/>
        <w:numPr>
          <w:ilvl w:val="1"/>
          <w:numId w:val="7"/>
        </w:numPr>
      </w:pPr>
      <w:r>
        <w:t>optički tok</w:t>
      </w:r>
    </w:p>
    <w:p w:rsidR="00F824E8" w:rsidRDefault="00F824E8" w:rsidP="00F824E8">
      <w:pPr>
        <w:pStyle w:val="ListParagraph"/>
        <w:numPr>
          <w:ilvl w:val="0"/>
          <w:numId w:val="7"/>
        </w:numPr>
      </w:pPr>
      <w:r>
        <w:t>procjena i kompenzacija pokreta temeljena na blokovima</w:t>
      </w:r>
    </w:p>
    <w:p w:rsidR="00F824E8" w:rsidRDefault="00F824E8" w:rsidP="00F824E8">
      <w:pPr>
        <w:pStyle w:val="ListParagraph"/>
        <w:numPr>
          <w:ilvl w:val="1"/>
          <w:numId w:val="7"/>
        </w:numPr>
      </w:pPr>
      <w:r>
        <w:t>zašto na blokovima</w:t>
      </w:r>
    </w:p>
    <w:p w:rsidR="00F824E8" w:rsidRDefault="00F824E8" w:rsidP="00F824E8">
      <w:pPr>
        <w:pStyle w:val="ListParagraph"/>
        <w:numPr>
          <w:ilvl w:val="1"/>
          <w:numId w:val="7"/>
        </w:numPr>
      </w:pPr>
      <w:r>
        <w:t>od čega se sastoji makroblok (4:2:0 YCbCr)</w:t>
      </w:r>
    </w:p>
    <w:p w:rsidR="00F824E8" w:rsidRDefault="00F824E8" w:rsidP="00F824E8">
      <w:pPr>
        <w:pStyle w:val="ListParagraph"/>
        <w:numPr>
          <w:ilvl w:val="1"/>
          <w:numId w:val="7"/>
        </w:numPr>
      </w:pPr>
      <w:r>
        <w:t>procjena pokreta -&gt; naći blok u prethodnom – okolina</w:t>
      </w:r>
      <w:r w:rsidR="00253433">
        <w:t>, MAD</w:t>
      </w:r>
    </w:p>
    <w:p w:rsidR="00F824E8" w:rsidRDefault="00253433" w:rsidP="00F824E8">
      <w:pPr>
        <w:pStyle w:val="ListParagraph"/>
        <w:numPr>
          <w:ilvl w:val="1"/>
          <w:numId w:val="7"/>
        </w:numPr>
      </w:pPr>
      <w:r>
        <w:t>rezidualni makroblok</w:t>
      </w:r>
    </w:p>
    <w:p w:rsidR="00F824E8" w:rsidRDefault="00253433" w:rsidP="00F824E8">
      <w:pPr>
        <w:pStyle w:val="ListParagraph"/>
        <w:numPr>
          <w:ilvl w:val="1"/>
          <w:numId w:val="7"/>
        </w:numPr>
      </w:pPr>
      <w:r>
        <w:t>mogući referentni blokovi</w:t>
      </w:r>
    </w:p>
    <w:p w:rsidR="00253433" w:rsidRDefault="00253433" w:rsidP="00F824E8">
      <w:pPr>
        <w:pStyle w:val="ListParagraph"/>
        <w:numPr>
          <w:ilvl w:val="1"/>
          <w:numId w:val="7"/>
        </w:numPr>
      </w:pPr>
      <w:r>
        <w:t>bez kompenzacije pokreta</w:t>
      </w:r>
    </w:p>
    <w:p w:rsidR="00F824E8" w:rsidRDefault="00253433" w:rsidP="00F824E8">
      <w:pPr>
        <w:pStyle w:val="ListParagraph"/>
        <w:numPr>
          <w:ilvl w:val="0"/>
          <w:numId w:val="7"/>
        </w:numPr>
      </w:pPr>
      <w:r>
        <w:t>promjena veličine bloka za procjenu i kompenzaciju pokreta</w:t>
      </w:r>
    </w:p>
    <w:p w:rsidR="00253433" w:rsidRDefault="00253433" w:rsidP="00253433">
      <w:pPr>
        <w:pStyle w:val="ListParagraph"/>
        <w:numPr>
          <w:ilvl w:val="1"/>
          <w:numId w:val="7"/>
        </w:numPr>
      </w:pPr>
      <w:r>
        <w:t>efikasnije -&gt; smanjujemo veličinu</w:t>
      </w:r>
    </w:p>
    <w:p w:rsidR="00253433" w:rsidRDefault="00253433" w:rsidP="00253433">
      <w:pPr>
        <w:pStyle w:val="ListParagraph"/>
        <w:numPr>
          <w:ilvl w:val="1"/>
          <w:numId w:val="7"/>
        </w:numPr>
      </w:pPr>
      <w:r>
        <w:t>kompromis energija/broj bita</w:t>
      </w:r>
    </w:p>
    <w:p w:rsidR="00253433" w:rsidRDefault="00253433" w:rsidP="00253433">
      <w:pPr>
        <w:pStyle w:val="ListParagraph"/>
        <w:numPr>
          <w:ilvl w:val="0"/>
          <w:numId w:val="7"/>
        </w:numPr>
      </w:pPr>
      <w:r>
        <w:t>kompenzacija pokreta za manje od jednog piksela</w:t>
      </w:r>
    </w:p>
    <w:p w:rsidR="00253433" w:rsidRDefault="00253433" w:rsidP="00253433">
      <w:pPr>
        <w:pStyle w:val="ListParagraph"/>
        <w:numPr>
          <w:ilvl w:val="1"/>
          <w:numId w:val="7"/>
        </w:numPr>
      </w:pPr>
      <w:r>
        <w:t>interpolirani uzorci</w:t>
      </w:r>
    </w:p>
    <w:p w:rsidR="00253433" w:rsidRDefault="00253433" w:rsidP="00253433">
      <w:pPr>
        <w:pStyle w:val="ListParagraph"/>
        <w:numPr>
          <w:ilvl w:val="1"/>
          <w:numId w:val="7"/>
        </w:numPr>
      </w:pPr>
      <w:r>
        <w:t>vektor pokreta koji minimizira energiju u rezidualu</w:t>
      </w:r>
    </w:p>
    <w:p w:rsidR="00253433" w:rsidRDefault="00253433" w:rsidP="00253433">
      <w:pPr>
        <w:pStyle w:val="ListParagraph"/>
        <w:numPr>
          <w:ilvl w:val="1"/>
          <w:numId w:val="7"/>
        </w:numPr>
      </w:pPr>
      <w:r>
        <w:t xml:space="preserve">dobici za ½. ¼, 1/8 </w:t>
      </w:r>
    </w:p>
    <w:p w:rsidR="00253433" w:rsidRDefault="00253433" w:rsidP="00253433">
      <w:pPr>
        <w:pStyle w:val="ListParagraph"/>
        <w:numPr>
          <w:ilvl w:val="1"/>
          <w:numId w:val="7"/>
        </w:numPr>
      </w:pPr>
      <w:r>
        <w:t>kompromis energija/broj bita</w:t>
      </w:r>
    </w:p>
    <w:p w:rsidR="00253433" w:rsidRPr="00C279AE" w:rsidRDefault="00253433" w:rsidP="00253433">
      <w:pPr>
        <w:pStyle w:val="ListParagraph"/>
        <w:ind w:left="1440"/>
      </w:pPr>
    </w:p>
    <w:p w:rsidR="00253433" w:rsidRDefault="00253433" w:rsidP="00253433">
      <w:pPr>
        <w:pStyle w:val="Heading1"/>
      </w:pPr>
      <w:r>
        <w:t>Tehnički detalji standarda H.261</w:t>
      </w:r>
    </w:p>
    <w:p w:rsidR="00253433" w:rsidRDefault="00FF2B98" w:rsidP="00253433">
      <w:pPr>
        <w:pStyle w:val="ListParagraph"/>
        <w:numPr>
          <w:ilvl w:val="0"/>
          <w:numId w:val="8"/>
        </w:numPr>
      </w:pPr>
      <w:r>
        <w:t xml:space="preserve">intra i inter okviri </w:t>
      </w:r>
    </w:p>
    <w:p w:rsidR="00FF2B98" w:rsidRDefault="00FF2B98" w:rsidP="00253433">
      <w:pPr>
        <w:pStyle w:val="ListParagraph"/>
        <w:numPr>
          <w:ilvl w:val="0"/>
          <w:numId w:val="8"/>
        </w:numPr>
      </w:pPr>
      <w:r>
        <w:t>odnos broja I i P okvira</w:t>
      </w:r>
    </w:p>
    <w:p w:rsidR="00FF2B98" w:rsidRDefault="00FF2B98" w:rsidP="00253433">
      <w:pPr>
        <w:pStyle w:val="ListParagraph"/>
        <w:numPr>
          <w:ilvl w:val="0"/>
          <w:numId w:val="8"/>
        </w:numPr>
      </w:pPr>
      <w:r>
        <w:t xml:space="preserve">intra kodiranje </w:t>
      </w:r>
    </w:p>
    <w:p w:rsidR="00FF2B98" w:rsidRDefault="00FF2B98" w:rsidP="00FF2B98">
      <w:pPr>
        <w:pStyle w:val="ListParagraph"/>
        <w:numPr>
          <w:ilvl w:val="1"/>
          <w:numId w:val="8"/>
        </w:numPr>
      </w:pPr>
      <w:r>
        <w:t>DCT s linearnom kvantizacijom</w:t>
      </w:r>
    </w:p>
    <w:p w:rsidR="00FF2B98" w:rsidRDefault="00FF2B98" w:rsidP="00FF2B98">
      <w:pPr>
        <w:pStyle w:val="ListParagraph"/>
        <w:numPr>
          <w:ilvl w:val="1"/>
          <w:numId w:val="8"/>
        </w:numPr>
      </w:pPr>
      <w:r>
        <w:t>adaptivna kvantizacija</w:t>
      </w:r>
    </w:p>
    <w:p w:rsidR="00FF2B98" w:rsidRDefault="00FF2B98" w:rsidP="00FF2B98">
      <w:pPr>
        <w:pStyle w:val="ListParagraph"/>
        <w:numPr>
          <w:ilvl w:val="1"/>
          <w:numId w:val="8"/>
        </w:numPr>
      </w:pPr>
      <w:r>
        <w:t>dijagram intra-okvirnog kodiranja</w:t>
      </w:r>
    </w:p>
    <w:p w:rsidR="00FF2B98" w:rsidRDefault="00FF2B98" w:rsidP="00FF2B98">
      <w:pPr>
        <w:pStyle w:val="ListParagraph"/>
        <w:numPr>
          <w:ilvl w:val="0"/>
          <w:numId w:val="8"/>
        </w:numPr>
      </w:pPr>
      <w:r>
        <w:t>inter-okvirno kodiranje</w:t>
      </w:r>
    </w:p>
    <w:p w:rsidR="00FF2B98" w:rsidRDefault="00FF2B98" w:rsidP="00FF2B98">
      <w:pPr>
        <w:pStyle w:val="ListParagraph"/>
        <w:numPr>
          <w:ilvl w:val="1"/>
          <w:numId w:val="8"/>
        </w:numPr>
      </w:pPr>
      <w:r>
        <w:t>procjena i kompenzacija pokreta</w:t>
      </w:r>
    </w:p>
    <w:p w:rsidR="00FF2B98" w:rsidRDefault="00FF2B98" w:rsidP="00FF2B98">
      <w:pPr>
        <w:pStyle w:val="ListParagraph"/>
        <w:numPr>
          <w:ilvl w:val="1"/>
          <w:numId w:val="8"/>
        </w:numPr>
      </w:pPr>
      <w:r>
        <w:t>tri koraka</w:t>
      </w:r>
    </w:p>
    <w:p w:rsidR="00FF2B98" w:rsidRDefault="00FF2B98" w:rsidP="00FF2B98">
      <w:pPr>
        <w:pStyle w:val="ListParagraph"/>
        <w:numPr>
          <w:ilvl w:val="1"/>
          <w:numId w:val="8"/>
        </w:numPr>
      </w:pPr>
      <w:r>
        <w:t>IDCT i prostorni filtar u koderu</w:t>
      </w:r>
    </w:p>
    <w:p w:rsidR="00FF2B98" w:rsidRDefault="00FF2B98" w:rsidP="00FF2B98">
      <w:pPr>
        <w:pStyle w:val="ListParagraph"/>
        <w:numPr>
          <w:ilvl w:val="1"/>
          <w:numId w:val="8"/>
        </w:numPr>
      </w:pPr>
      <w:r>
        <w:t xml:space="preserve">dijagram </w:t>
      </w:r>
      <w:r>
        <w:t>inter</w:t>
      </w:r>
      <w:r>
        <w:t>-okvirnog kodiranja</w:t>
      </w:r>
    </w:p>
    <w:p w:rsidR="00FF2B98" w:rsidRDefault="00FF2B98" w:rsidP="00FF2B98">
      <w:pPr>
        <w:pStyle w:val="ListParagraph"/>
        <w:numPr>
          <w:ilvl w:val="1"/>
          <w:numId w:val="8"/>
        </w:numPr>
      </w:pPr>
      <w:r>
        <w:t>MAD</w:t>
      </w:r>
    </w:p>
    <w:p w:rsidR="00FF2B98" w:rsidRDefault="00FF2B98" w:rsidP="00FF2B98">
      <w:pPr>
        <w:pStyle w:val="ListParagraph"/>
        <w:ind w:left="1440"/>
      </w:pPr>
    </w:p>
    <w:p w:rsidR="00FF2B98" w:rsidRDefault="00FF2B98" w:rsidP="00FF2B98">
      <w:pPr>
        <w:pStyle w:val="Heading1"/>
      </w:pPr>
      <w:r>
        <w:t xml:space="preserve">Tehnički detalji standarda </w:t>
      </w:r>
      <w:r>
        <w:t>MPEG-1</w:t>
      </w:r>
    </w:p>
    <w:p w:rsidR="00FF2B98" w:rsidRDefault="00552435" w:rsidP="00FF2B98">
      <w:pPr>
        <w:pStyle w:val="ListParagraph"/>
        <w:numPr>
          <w:ilvl w:val="0"/>
          <w:numId w:val="9"/>
        </w:numPr>
      </w:pPr>
      <w:r>
        <w:t>tri tipa okvira i značajke</w:t>
      </w:r>
    </w:p>
    <w:p w:rsidR="00552435" w:rsidRDefault="00552435" w:rsidP="00FF2B98">
      <w:pPr>
        <w:pStyle w:val="ListParagraph"/>
        <w:numPr>
          <w:ilvl w:val="0"/>
          <w:numId w:val="9"/>
        </w:numPr>
      </w:pPr>
      <w:r>
        <w:t>kodiranje makroblokova u I/P/B okvirima</w:t>
      </w:r>
    </w:p>
    <w:p w:rsidR="00552435" w:rsidRDefault="00552435" w:rsidP="00FF2B98">
      <w:pPr>
        <w:pStyle w:val="ListParagraph"/>
        <w:numPr>
          <w:ilvl w:val="0"/>
          <w:numId w:val="9"/>
        </w:numPr>
      </w:pPr>
      <w:r>
        <w:t>GOP</w:t>
      </w:r>
    </w:p>
    <w:p w:rsidR="00552435" w:rsidRDefault="00552435" w:rsidP="00FF2B98">
      <w:pPr>
        <w:pStyle w:val="ListParagraph"/>
        <w:numPr>
          <w:ilvl w:val="0"/>
          <w:numId w:val="9"/>
        </w:numPr>
      </w:pPr>
      <w:r>
        <w:t>kompresijski omjer</w:t>
      </w:r>
    </w:p>
    <w:p w:rsidR="00552435" w:rsidRDefault="00552435" w:rsidP="00552435">
      <w:pPr>
        <w:pStyle w:val="ListParagraph"/>
        <w:numPr>
          <w:ilvl w:val="0"/>
          <w:numId w:val="9"/>
        </w:numPr>
      </w:pPr>
      <w:r>
        <w:t>interpolacija - gdje tražiti makroblokove</w:t>
      </w:r>
    </w:p>
    <w:p w:rsidR="00552435" w:rsidRDefault="00552435" w:rsidP="00552435">
      <w:pPr>
        <w:pStyle w:val="ListParagraph"/>
        <w:numPr>
          <w:ilvl w:val="0"/>
          <w:numId w:val="9"/>
        </w:numPr>
      </w:pPr>
      <w:r>
        <w:t>isječci</w:t>
      </w:r>
    </w:p>
    <w:p w:rsidR="00552435" w:rsidRDefault="00552435" w:rsidP="00552435">
      <w:pPr>
        <w:pStyle w:val="ListParagraph"/>
        <w:numPr>
          <w:ilvl w:val="0"/>
          <w:numId w:val="9"/>
        </w:numPr>
      </w:pPr>
      <w:r>
        <w:t>block-matching tehnika</w:t>
      </w:r>
    </w:p>
    <w:p w:rsidR="00552435" w:rsidRDefault="00552435" w:rsidP="00552435">
      <w:pPr>
        <w:pStyle w:val="ListParagraph"/>
      </w:pPr>
    </w:p>
    <w:p w:rsidR="00552435" w:rsidRDefault="00552435" w:rsidP="00552435">
      <w:pPr>
        <w:pStyle w:val="ListParagraph"/>
        <w:numPr>
          <w:ilvl w:val="0"/>
          <w:numId w:val="9"/>
        </w:numPr>
      </w:pPr>
      <w:r>
        <w:lastRenderedPageBreak/>
        <w:t>MPEG-1 video koder</w:t>
      </w:r>
    </w:p>
    <w:p w:rsidR="00552435" w:rsidRDefault="009358D9" w:rsidP="00A63F8E">
      <w:pPr>
        <w:pStyle w:val="ListParagraph"/>
        <w:numPr>
          <w:ilvl w:val="1"/>
          <w:numId w:val="9"/>
        </w:numPr>
      </w:pPr>
      <w:r>
        <w:t>kako se kodiraju I te P i B okviri</w:t>
      </w:r>
    </w:p>
    <w:p w:rsidR="009358D9" w:rsidRDefault="009358D9" w:rsidP="00A63F8E">
      <w:pPr>
        <w:pStyle w:val="ListParagraph"/>
        <w:numPr>
          <w:ilvl w:val="1"/>
          <w:numId w:val="9"/>
        </w:numPr>
      </w:pPr>
      <w:r>
        <w:t>različite kvantizacijske matrice za intra i ne-intra kodiranje</w:t>
      </w:r>
    </w:p>
    <w:p w:rsidR="009358D9" w:rsidRDefault="009358D9" w:rsidP="009358D9">
      <w:pPr>
        <w:pStyle w:val="ListParagraph"/>
        <w:numPr>
          <w:ilvl w:val="0"/>
          <w:numId w:val="9"/>
        </w:numPr>
      </w:pPr>
      <w:r>
        <w:t>MPEG tok bitova</w:t>
      </w:r>
    </w:p>
    <w:p w:rsidR="009358D9" w:rsidRPr="00FF2B98" w:rsidRDefault="009358D9" w:rsidP="009358D9">
      <w:pPr>
        <w:pStyle w:val="ListParagraph"/>
        <w:numPr>
          <w:ilvl w:val="1"/>
          <w:numId w:val="9"/>
        </w:numPr>
      </w:pPr>
      <w:r>
        <w:t>dijagram?</w:t>
      </w:r>
    </w:p>
    <w:p w:rsidR="00FF2B98" w:rsidRDefault="00FF2B98" w:rsidP="00FF2B98">
      <w:pPr>
        <w:pStyle w:val="ListParagraph"/>
        <w:ind w:left="1440"/>
      </w:pPr>
    </w:p>
    <w:p w:rsidR="009358D9" w:rsidRDefault="009358D9" w:rsidP="009358D9">
      <w:pPr>
        <w:pStyle w:val="Heading1"/>
      </w:pPr>
      <w:r>
        <w:t xml:space="preserve">Tehnički detalji standarda </w:t>
      </w:r>
      <w:r>
        <w:t>MPEG-2</w:t>
      </w:r>
    </w:p>
    <w:p w:rsidR="006B07E2" w:rsidRDefault="006B07E2" w:rsidP="006B07E2">
      <w:pPr>
        <w:pStyle w:val="ListParagraph"/>
        <w:numPr>
          <w:ilvl w:val="0"/>
          <w:numId w:val="10"/>
        </w:numPr>
      </w:pPr>
      <w:r>
        <w:t>razlike u odnosu na MPEG-1</w:t>
      </w:r>
    </w:p>
    <w:p w:rsidR="006B07E2" w:rsidRDefault="006B07E2" w:rsidP="006B07E2">
      <w:pPr>
        <w:pStyle w:val="ListParagraph"/>
        <w:numPr>
          <w:ilvl w:val="0"/>
          <w:numId w:val="10"/>
        </w:numPr>
      </w:pPr>
      <w:r>
        <w:t>ostala poboljšanja</w:t>
      </w:r>
    </w:p>
    <w:p w:rsidR="006B07E2" w:rsidRDefault="006B07E2" w:rsidP="006B07E2">
      <w:pPr>
        <w:pStyle w:val="ListParagraph"/>
        <w:numPr>
          <w:ilvl w:val="0"/>
          <w:numId w:val="10"/>
        </w:numPr>
      </w:pPr>
      <w:r>
        <w:t>modovi predviđanja za polje/okvir</w:t>
      </w:r>
    </w:p>
    <w:p w:rsidR="006B07E2" w:rsidRDefault="006B07E2" w:rsidP="006B07E2">
      <w:pPr>
        <w:pStyle w:val="ListParagraph"/>
        <w:numPr>
          <w:ilvl w:val="1"/>
          <w:numId w:val="10"/>
        </w:numPr>
      </w:pPr>
      <w:r>
        <w:t>na temelju čega predviđamo</w:t>
      </w:r>
    </w:p>
    <w:p w:rsidR="006B07E2" w:rsidRDefault="006B07E2" w:rsidP="006B07E2">
      <w:pPr>
        <w:pStyle w:val="ListParagraph"/>
        <w:numPr>
          <w:ilvl w:val="0"/>
          <w:numId w:val="10"/>
        </w:numPr>
      </w:pPr>
      <w:r>
        <w:t>DCT kodna sintasa za polje/okvir</w:t>
      </w:r>
    </w:p>
    <w:p w:rsidR="006B07E2" w:rsidRDefault="006B07E2" w:rsidP="006B07E2">
      <w:pPr>
        <w:pStyle w:val="ListParagraph"/>
        <w:numPr>
          <w:ilvl w:val="0"/>
          <w:numId w:val="10"/>
        </w:numPr>
      </w:pPr>
      <w:r>
        <w:t>posebne kvantizacijske matrice i alternativni redoslijed skeniranja</w:t>
      </w:r>
    </w:p>
    <w:p w:rsidR="006B07E2" w:rsidRDefault="006B07E2" w:rsidP="006B07E2">
      <w:pPr>
        <w:pStyle w:val="ListParagraph"/>
      </w:pPr>
    </w:p>
    <w:p w:rsidR="006B07E2" w:rsidRDefault="006B07E2" w:rsidP="006B07E2">
      <w:pPr>
        <w:pStyle w:val="Heading1"/>
      </w:pPr>
      <w:r>
        <w:t>Osnovne komponente MPEG-4 kodera</w:t>
      </w:r>
    </w:p>
    <w:p w:rsidR="006B07E2" w:rsidRDefault="00B106DE" w:rsidP="006B07E2">
      <w:pPr>
        <w:pStyle w:val="ListParagraph"/>
        <w:numPr>
          <w:ilvl w:val="0"/>
          <w:numId w:val="11"/>
        </w:numPr>
      </w:pPr>
      <w:r>
        <w:t>procjena pokreta, koderi…</w:t>
      </w:r>
    </w:p>
    <w:p w:rsidR="00B106DE" w:rsidRDefault="00B106DE" w:rsidP="006B07E2">
      <w:pPr>
        <w:pStyle w:val="ListParagraph"/>
        <w:numPr>
          <w:ilvl w:val="0"/>
          <w:numId w:val="11"/>
        </w:numPr>
      </w:pPr>
      <w:r>
        <w:t>procjena pokreta</w:t>
      </w:r>
    </w:p>
    <w:p w:rsidR="00B106DE" w:rsidRDefault="00B106DE" w:rsidP="00B106DE">
      <w:pPr>
        <w:pStyle w:val="ListParagraph"/>
        <w:numPr>
          <w:ilvl w:val="1"/>
          <w:numId w:val="11"/>
        </w:numPr>
      </w:pPr>
      <w:r>
        <w:t>block matching, MV, DCT na razliku, adaptivna veličina bloka</w:t>
      </w:r>
    </w:p>
    <w:p w:rsidR="00B106DE" w:rsidRDefault="00B106DE" w:rsidP="00B106DE">
      <w:pPr>
        <w:pStyle w:val="ListParagraph"/>
        <w:numPr>
          <w:ilvl w:val="0"/>
          <w:numId w:val="11"/>
        </w:numPr>
      </w:pPr>
      <w:r>
        <w:t>kodiranje teksture</w:t>
      </w:r>
    </w:p>
    <w:p w:rsidR="00B106DE" w:rsidRDefault="00B106DE" w:rsidP="00B106DE">
      <w:pPr>
        <w:pStyle w:val="ListParagraph"/>
        <w:numPr>
          <w:ilvl w:val="1"/>
          <w:numId w:val="11"/>
        </w:numPr>
      </w:pPr>
      <w:r>
        <w:t>gdje se koristi</w:t>
      </w:r>
    </w:p>
    <w:p w:rsidR="00B106DE" w:rsidRDefault="00B106DE" w:rsidP="00B106DE">
      <w:pPr>
        <w:pStyle w:val="ListParagraph"/>
        <w:numPr>
          <w:ilvl w:val="1"/>
          <w:numId w:val="11"/>
        </w:numPr>
      </w:pPr>
      <w:r>
        <w:t>zašto se javljaju poboljšanja</w:t>
      </w:r>
    </w:p>
    <w:p w:rsidR="00B106DE" w:rsidRDefault="00B106DE" w:rsidP="00B106DE">
      <w:pPr>
        <w:pStyle w:val="ListParagraph"/>
        <w:numPr>
          <w:ilvl w:val="0"/>
          <w:numId w:val="11"/>
        </w:numPr>
      </w:pPr>
      <w:r>
        <w:t>VOP sličica</w:t>
      </w:r>
    </w:p>
    <w:p w:rsidR="00B106DE" w:rsidRDefault="00B106DE" w:rsidP="00B106DE">
      <w:pPr>
        <w:pStyle w:val="ListParagraph"/>
        <w:numPr>
          <w:ilvl w:val="0"/>
          <w:numId w:val="11"/>
        </w:numPr>
      </w:pPr>
      <w:r>
        <w:t>sprites</w:t>
      </w:r>
    </w:p>
    <w:p w:rsidR="00B106DE" w:rsidRPr="006B07E2" w:rsidRDefault="00B106DE" w:rsidP="00B106DE">
      <w:pPr>
        <w:pStyle w:val="ListParagraph"/>
        <w:numPr>
          <w:ilvl w:val="0"/>
          <w:numId w:val="11"/>
        </w:numPr>
      </w:pPr>
      <w:r>
        <w:t xml:space="preserve">skalabilnosti </w:t>
      </w:r>
    </w:p>
    <w:p w:rsidR="00B106DE" w:rsidRDefault="00B106DE" w:rsidP="00B106DE">
      <w:pPr>
        <w:pStyle w:val="Heading1"/>
      </w:pPr>
      <w:r>
        <w:t xml:space="preserve">Osnovne </w:t>
      </w:r>
      <w:r>
        <w:t>razlike H.264 – MPEG-2</w:t>
      </w:r>
    </w:p>
    <w:p w:rsidR="00B106DE" w:rsidRDefault="00B106DE" w:rsidP="00B106DE">
      <w:pPr>
        <w:pStyle w:val="ListParagraph"/>
        <w:numPr>
          <w:ilvl w:val="0"/>
          <w:numId w:val="11"/>
        </w:numPr>
      </w:pPr>
      <w:r>
        <w:t>inter-okvirno predviđanje</w:t>
      </w:r>
    </w:p>
    <w:p w:rsidR="00B106DE" w:rsidRDefault="00B106DE" w:rsidP="00B106DE">
      <w:pPr>
        <w:pStyle w:val="ListParagraph"/>
        <w:numPr>
          <w:ilvl w:val="1"/>
          <w:numId w:val="11"/>
        </w:numPr>
      </w:pPr>
      <w:r>
        <w:t>poboljšanja – nabrojat i o svakom</w:t>
      </w:r>
    </w:p>
    <w:p w:rsidR="00B106DE" w:rsidRDefault="00B106DE" w:rsidP="00B106DE">
      <w:pPr>
        <w:pStyle w:val="ListParagraph"/>
        <w:numPr>
          <w:ilvl w:val="0"/>
          <w:numId w:val="11"/>
        </w:numPr>
      </w:pPr>
      <w:r>
        <w:t>intra-okvirno predviđanje</w:t>
      </w:r>
    </w:p>
    <w:p w:rsidR="00B106DE" w:rsidRDefault="00B106DE" w:rsidP="00B106DE">
      <w:pPr>
        <w:pStyle w:val="ListParagraph"/>
        <w:numPr>
          <w:ilvl w:val="1"/>
          <w:numId w:val="11"/>
        </w:numPr>
      </w:pPr>
      <w:r>
        <w:t>intra-MB kad predviđanje nije moguće</w:t>
      </w:r>
    </w:p>
    <w:p w:rsidR="00B106DE" w:rsidRDefault="00B106DE" w:rsidP="00B106DE">
      <w:pPr>
        <w:pStyle w:val="ListParagraph"/>
        <w:numPr>
          <w:ilvl w:val="1"/>
          <w:numId w:val="11"/>
        </w:numPr>
      </w:pPr>
      <w:r>
        <w:t>susjedni pikseli – otežane vrijednosti</w:t>
      </w:r>
    </w:p>
    <w:p w:rsidR="00B106DE" w:rsidRDefault="00B106DE" w:rsidP="00B106DE">
      <w:pPr>
        <w:pStyle w:val="ListParagraph"/>
        <w:numPr>
          <w:ilvl w:val="0"/>
          <w:numId w:val="11"/>
        </w:numPr>
      </w:pPr>
      <w:r>
        <w:t>transformacijsko kodiranje</w:t>
      </w:r>
    </w:p>
    <w:p w:rsidR="00B106DE" w:rsidRDefault="00B106DE" w:rsidP="00B106DE">
      <w:pPr>
        <w:pStyle w:val="ListParagraph"/>
        <w:numPr>
          <w:ilvl w:val="1"/>
          <w:numId w:val="11"/>
        </w:numPr>
      </w:pPr>
      <w:r>
        <w:t>cjelobrojna transformacija</w:t>
      </w:r>
    </w:p>
    <w:p w:rsidR="00B106DE" w:rsidRDefault="00B106DE" w:rsidP="00B106DE">
      <w:pPr>
        <w:pStyle w:val="ListParagraph"/>
        <w:numPr>
          <w:ilvl w:val="1"/>
          <w:numId w:val="11"/>
        </w:numPr>
      </w:pPr>
      <w:r>
        <w:t>neovisna veličina blokova</w:t>
      </w:r>
    </w:p>
    <w:p w:rsidR="00B106DE" w:rsidRDefault="00B106DE" w:rsidP="00B106DE">
      <w:pPr>
        <w:pStyle w:val="ListParagraph"/>
        <w:numPr>
          <w:ilvl w:val="0"/>
          <w:numId w:val="11"/>
        </w:numPr>
      </w:pPr>
      <w:r>
        <w:t>entropijsko kodiranje</w:t>
      </w:r>
    </w:p>
    <w:p w:rsidR="00B106DE" w:rsidRDefault="00B106DE" w:rsidP="00B106DE">
      <w:pPr>
        <w:pStyle w:val="ListParagraph"/>
        <w:numPr>
          <w:ilvl w:val="1"/>
          <w:numId w:val="11"/>
        </w:numPr>
      </w:pPr>
      <w:r>
        <w:t>VLC</w:t>
      </w:r>
    </w:p>
    <w:p w:rsidR="00B106DE" w:rsidRDefault="00B106DE" w:rsidP="00B106DE">
      <w:pPr>
        <w:pStyle w:val="ListParagraph"/>
        <w:numPr>
          <w:ilvl w:val="1"/>
          <w:numId w:val="11"/>
        </w:numPr>
      </w:pPr>
      <w:r>
        <w:t>CAVLC, CABAC</w:t>
      </w:r>
    </w:p>
    <w:p w:rsidR="00B106DE" w:rsidRDefault="00B106DE" w:rsidP="00B106DE">
      <w:pPr>
        <w:pStyle w:val="ListParagraph"/>
        <w:numPr>
          <w:ilvl w:val="1"/>
          <w:numId w:val="11"/>
        </w:numPr>
      </w:pPr>
      <w:r>
        <w:t>MPEG-2 – fiksna VLC tablica</w:t>
      </w:r>
      <w:bookmarkStart w:id="0" w:name="_GoBack"/>
      <w:bookmarkEnd w:id="0"/>
    </w:p>
    <w:p w:rsidR="007809AD" w:rsidRPr="007809AD" w:rsidRDefault="007809AD" w:rsidP="007809AD"/>
    <w:sectPr w:rsidR="007809AD" w:rsidRPr="007809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42E4E"/>
    <w:multiLevelType w:val="hybridMultilevel"/>
    <w:tmpl w:val="D7989000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DF1091"/>
    <w:multiLevelType w:val="hybridMultilevel"/>
    <w:tmpl w:val="66D6946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ED05D2"/>
    <w:multiLevelType w:val="hybridMultilevel"/>
    <w:tmpl w:val="CF22E69C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D531AF"/>
    <w:multiLevelType w:val="hybridMultilevel"/>
    <w:tmpl w:val="71566614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FA229B"/>
    <w:multiLevelType w:val="hybridMultilevel"/>
    <w:tmpl w:val="ACA233F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6C31EB"/>
    <w:multiLevelType w:val="hybridMultilevel"/>
    <w:tmpl w:val="5D2243F6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99F3AEF"/>
    <w:multiLevelType w:val="multilevel"/>
    <w:tmpl w:val="44D8994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>
    <w:nsid w:val="3D552E59"/>
    <w:multiLevelType w:val="multilevel"/>
    <w:tmpl w:val="041A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>
    <w:nsid w:val="424341A4"/>
    <w:multiLevelType w:val="multilevel"/>
    <w:tmpl w:val="041A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>
    <w:nsid w:val="63700C35"/>
    <w:multiLevelType w:val="hybridMultilevel"/>
    <w:tmpl w:val="EDF8E840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AA63157"/>
    <w:multiLevelType w:val="hybridMultilevel"/>
    <w:tmpl w:val="1D467716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0"/>
  </w:num>
  <w:num w:numId="3">
    <w:abstractNumId w:val="7"/>
  </w:num>
  <w:num w:numId="4">
    <w:abstractNumId w:val="6"/>
  </w:num>
  <w:num w:numId="5">
    <w:abstractNumId w:val="8"/>
  </w:num>
  <w:num w:numId="6">
    <w:abstractNumId w:val="2"/>
  </w:num>
  <w:num w:numId="7">
    <w:abstractNumId w:val="3"/>
  </w:num>
  <w:num w:numId="8">
    <w:abstractNumId w:val="4"/>
  </w:num>
  <w:num w:numId="9">
    <w:abstractNumId w:val="5"/>
  </w:num>
  <w:num w:numId="10">
    <w:abstractNumId w:val="9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09AD"/>
    <w:rsid w:val="00156432"/>
    <w:rsid w:val="00253433"/>
    <w:rsid w:val="00552435"/>
    <w:rsid w:val="006B07E2"/>
    <w:rsid w:val="007809AD"/>
    <w:rsid w:val="00907FBB"/>
    <w:rsid w:val="009358D9"/>
    <w:rsid w:val="00A53147"/>
    <w:rsid w:val="00A63F8E"/>
    <w:rsid w:val="00B106DE"/>
    <w:rsid w:val="00C279AE"/>
    <w:rsid w:val="00F824E8"/>
    <w:rsid w:val="00FF2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hr-H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09AD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09AD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09AD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09AD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09AD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09AD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09AD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09AD"/>
    <w:pPr>
      <w:spacing w:before="240" w:after="60"/>
      <w:outlineLvl w:val="6"/>
    </w:pPr>
    <w:rPr>
      <w:rFonts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09AD"/>
    <w:pPr>
      <w:spacing w:before="240" w:after="60"/>
      <w:outlineLvl w:val="7"/>
    </w:pPr>
    <w:rPr>
      <w:rFonts w:cstheme="majorBid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09AD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09AD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09AD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09AD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09AD"/>
    <w:rPr>
      <w:rFonts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09AD"/>
    <w:rPr>
      <w:rFonts w:cstheme="maj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09AD"/>
    <w:rPr>
      <w:rFonts w:cstheme="maj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09AD"/>
    <w:rPr>
      <w:rFonts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09AD"/>
    <w:rPr>
      <w:rFonts w:cstheme="maj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09AD"/>
    <w:rPr>
      <w:rFonts w:asciiTheme="majorHAnsi" w:eastAsiaTheme="majorEastAsia" w:hAnsiTheme="majorHAnsi" w:cstheme="majorBidi"/>
    </w:rPr>
  </w:style>
  <w:style w:type="paragraph" w:styleId="Title">
    <w:name w:val="Title"/>
    <w:basedOn w:val="Normal"/>
    <w:next w:val="Normal"/>
    <w:link w:val="TitleChar"/>
    <w:uiPriority w:val="10"/>
    <w:qFormat/>
    <w:rsid w:val="007809A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7809AD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09AD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7809AD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7809AD"/>
    <w:rPr>
      <w:b/>
      <w:bCs/>
    </w:rPr>
  </w:style>
  <w:style w:type="character" w:styleId="Emphasis">
    <w:name w:val="Emphasis"/>
    <w:basedOn w:val="DefaultParagraphFont"/>
    <w:uiPriority w:val="20"/>
    <w:qFormat/>
    <w:rsid w:val="007809AD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7809AD"/>
    <w:rPr>
      <w:szCs w:val="32"/>
    </w:rPr>
  </w:style>
  <w:style w:type="paragraph" w:styleId="ListParagraph">
    <w:name w:val="List Paragraph"/>
    <w:basedOn w:val="Normal"/>
    <w:uiPriority w:val="34"/>
    <w:qFormat/>
    <w:rsid w:val="007809A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809AD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7809AD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09AD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09AD"/>
    <w:rPr>
      <w:b/>
      <w:i/>
      <w:sz w:val="24"/>
    </w:rPr>
  </w:style>
  <w:style w:type="character" w:styleId="SubtleEmphasis">
    <w:name w:val="Subtle Emphasis"/>
    <w:uiPriority w:val="19"/>
    <w:qFormat/>
    <w:rsid w:val="007809AD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7809AD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7809AD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7809AD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7809AD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809AD"/>
    <w:pPr>
      <w:outlineLvl w:val="9"/>
    </w:pPr>
  </w:style>
  <w:style w:type="paragraph" w:styleId="Caption">
    <w:name w:val="caption"/>
    <w:basedOn w:val="Normal"/>
    <w:next w:val="Normal"/>
    <w:uiPriority w:val="35"/>
    <w:semiHidden/>
    <w:unhideWhenUsed/>
    <w:rsid w:val="007809AD"/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hr-H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09AD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09AD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09AD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09AD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09AD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09AD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09AD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09AD"/>
    <w:pPr>
      <w:spacing w:before="240" w:after="60"/>
      <w:outlineLvl w:val="6"/>
    </w:pPr>
    <w:rPr>
      <w:rFonts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09AD"/>
    <w:pPr>
      <w:spacing w:before="240" w:after="60"/>
      <w:outlineLvl w:val="7"/>
    </w:pPr>
    <w:rPr>
      <w:rFonts w:cstheme="majorBid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09AD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09AD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09AD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09AD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09AD"/>
    <w:rPr>
      <w:rFonts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09AD"/>
    <w:rPr>
      <w:rFonts w:cstheme="maj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09AD"/>
    <w:rPr>
      <w:rFonts w:cstheme="maj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09AD"/>
    <w:rPr>
      <w:rFonts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09AD"/>
    <w:rPr>
      <w:rFonts w:cstheme="maj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09AD"/>
    <w:rPr>
      <w:rFonts w:asciiTheme="majorHAnsi" w:eastAsiaTheme="majorEastAsia" w:hAnsiTheme="majorHAnsi" w:cstheme="majorBidi"/>
    </w:rPr>
  </w:style>
  <w:style w:type="paragraph" w:styleId="Title">
    <w:name w:val="Title"/>
    <w:basedOn w:val="Normal"/>
    <w:next w:val="Normal"/>
    <w:link w:val="TitleChar"/>
    <w:uiPriority w:val="10"/>
    <w:qFormat/>
    <w:rsid w:val="007809A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7809AD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09AD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7809AD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7809AD"/>
    <w:rPr>
      <w:b/>
      <w:bCs/>
    </w:rPr>
  </w:style>
  <w:style w:type="character" w:styleId="Emphasis">
    <w:name w:val="Emphasis"/>
    <w:basedOn w:val="DefaultParagraphFont"/>
    <w:uiPriority w:val="20"/>
    <w:qFormat/>
    <w:rsid w:val="007809AD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7809AD"/>
    <w:rPr>
      <w:szCs w:val="32"/>
    </w:rPr>
  </w:style>
  <w:style w:type="paragraph" w:styleId="ListParagraph">
    <w:name w:val="List Paragraph"/>
    <w:basedOn w:val="Normal"/>
    <w:uiPriority w:val="34"/>
    <w:qFormat/>
    <w:rsid w:val="007809A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809AD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7809AD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09AD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09AD"/>
    <w:rPr>
      <w:b/>
      <w:i/>
      <w:sz w:val="24"/>
    </w:rPr>
  </w:style>
  <w:style w:type="character" w:styleId="SubtleEmphasis">
    <w:name w:val="Subtle Emphasis"/>
    <w:uiPriority w:val="19"/>
    <w:qFormat/>
    <w:rsid w:val="007809AD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7809AD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7809AD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7809AD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7809AD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809AD"/>
    <w:pPr>
      <w:outlineLvl w:val="9"/>
    </w:pPr>
  </w:style>
  <w:style w:type="paragraph" w:styleId="Caption">
    <w:name w:val="caption"/>
    <w:basedOn w:val="Normal"/>
    <w:next w:val="Normal"/>
    <w:uiPriority w:val="35"/>
    <w:semiHidden/>
    <w:unhideWhenUsed/>
    <w:rsid w:val="007809AD"/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442</Words>
  <Characters>2521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Borza</dc:creator>
  <cp:lastModifiedBy>Borza</cp:lastModifiedBy>
  <cp:revision>10</cp:revision>
  <dcterms:created xsi:type="dcterms:W3CDTF">2013-01-26T22:16:00Z</dcterms:created>
  <dcterms:modified xsi:type="dcterms:W3CDTF">2013-01-26T23:01:00Z</dcterms:modified>
</cp:coreProperties>
</file>