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1361" w:rsidRDefault="00905E4E" w:rsidP="00905E4E">
      <w:pPr>
        <w:spacing w:after="0"/>
      </w:pPr>
      <w:r>
        <w:rPr>
          <w:noProof/>
          <w:lang w:eastAsia="hr-HR"/>
        </w:rPr>
        <w:drawing>
          <wp:anchor distT="0" distB="0" distL="114300" distR="114300" simplePos="0" relativeHeight="251658240" behindDoc="1" locked="0" layoutInCell="1" allowOverlap="1">
            <wp:simplePos x="0" y="0"/>
            <wp:positionH relativeFrom="column">
              <wp:posOffset>2214880</wp:posOffset>
            </wp:positionH>
            <wp:positionV relativeFrom="paragraph">
              <wp:posOffset>176530</wp:posOffset>
            </wp:positionV>
            <wp:extent cx="2047875" cy="1924050"/>
            <wp:effectExtent l="1905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2047875" cy="1924050"/>
                    </a:xfrm>
                    <a:prstGeom prst="rect">
                      <a:avLst/>
                    </a:prstGeom>
                    <a:noFill/>
                    <a:ln w="9525">
                      <a:noFill/>
                      <a:miter lim="800000"/>
                      <a:headEnd/>
                      <a:tailEnd/>
                    </a:ln>
                  </pic:spPr>
                </pic:pic>
              </a:graphicData>
            </a:graphic>
          </wp:anchor>
        </w:drawing>
      </w:r>
      <w:r>
        <w:t xml:space="preserve">Bitni patterni u projektiranju poslovanja i aplikacija su </w:t>
      </w:r>
      <w:r>
        <w:rPr>
          <w:b/>
        </w:rPr>
        <w:t xml:space="preserve">Front Office, Back Office </w:t>
      </w:r>
      <w:r>
        <w:t xml:space="preserve">i </w:t>
      </w:r>
      <w:r>
        <w:rPr>
          <w:b/>
        </w:rPr>
        <w:t>Dokument</w:t>
      </w:r>
      <w:r>
        <w:t>.</w:t>
      </w:r>
    </w:p>
    <w:p w:rsidR="00905E4E" w:rsidRDefault="00905E4E" w:rsidP="00905E4E">
      <w:pPr>
        <w:spacing w:after="0"/>
      </w:pPr>
    </w:p>
    <w:p w:rsidR="00905E4E" w:rsidRDefault="00905E4E" w:rsidP="00905E4E">
      <w:pPr>
        <w:spacing w:after="0"/>
      </w:pPr>
    </w:p>
    <w:p w:rsidR="00905E4E" w:rsidRDefault="00905E4E" w:rsidP="00905E4E">
      <w:pPr>
        <w:spacing w:after="0"/>
      </w:pPr>
      <w:r>
        <w:t>Elementi uspjeha tvrtke su :</w:t>
      </w:r>
    </w:p>
    <w:p w:rsidR="00905E4E" w:rsidRDefault="00905E4E" w:rsidP="00905E4E">
      <w:pPr>
        <w:pStyle w:val="ListParagraph"/>
        <w:numPr>
          <w:ilvl w:val="0"/>
          <w:numId w:val="1"/>
        </w:numPr>
        <w:spacing w:after="0"/>
      </w:pPr>
      <w:r>
        <w:t>Znanje djelatnika</w:t>
      </w:r>
    </w:p>
    <w:p w:rsidR="00905E4E" w:rsidRDefault="00905E4E" w:rsidP="00905E4E">
      <w:pPr>
        <w:pStyle w:val="ListParagraph"/>
        <w:numPr>
          <w:ilvl w:val="0"/>
          <w:numId w:val="1"/>
        </w:numPr>
        <w:spacing w:after="0"/>
      </w:pPr>
      <w:r>
        <w:t>Motivacija djelatnika</w:t>
      </w:r>
    </w:p>
    <w:p w:rsidR="00905E4E" w:rsidRDefault="00905E4E" w:rsidP="00905E4E">
      <w:pPr>
        <w:pStyle w:val="ListParagraph"/>
        <w:numPr>
          <w:ilvl w:val="0"/>
          <w:numId w:val="1"/>
        </w:numPr>
        <w:spacing w:after="0"/>
      </w:pPr>
      <w:r>
        <w:t>Organizacija tvrtke</w:t>
      </w:r>
    </w:p>
    <w:p w:rsidR="00905E4E" w:rsidRDefault="00905E4E" w:rsidP="00905E4E">
      <w:pPr>
        <w:pStyle w:val="ListParagraph"/>
        <w:numPr>
          <w:ilvl w:val="0"/>
          <w:numId w:val="1"/>
        </w:numPr>
        <w:spacing w:after="0"/>
      </w:pPr>
      <w:r>
        <w:t>Korišteni alati i tehnologije</w:t>
      </w:r>
    </w:p>
    <w:p w:rsidR="00905E4E" w:rsidRDefault="00905E4E" w:rsidP="00905E4E">
      <w:pPr>
        <w:pStyle w:val="ListParagraph"/>
        <w:numPr>
          <w:ilvl w:val="0"/>
          <w:numId w:val="1"/>
        </w:numPr>
        <w:spacing w:after="0"/>
      </w:pPr>
      <w:r>
        <w:t>Okruženje (vanjske prilike)</w:t>
      </w:r>
    </w:p>
    <w:p w:rsidR="00905E4E" w:rsidRDefault="00905E4E" w:rsidP="00905E4E">
      <w:pPr>
        <w:spacing w:after="0"/>
      </w:pPr>
    </w:p>
    <w:p w:rsidR="00905E4E" w:rsidRDefault="00905E4E" w:rsidP="00905E4E">
      <w:pPr>
        <w:spacing w:after="0"/>
      </w:pPr>
    </w:p>
    <w:p w:rsidR="00905E4E" w:rsidRDefault="00905E4E" w:rsidP="00905E4E">
      <w:pPr>
        <w:spacing w:after="0"/>
      </w:pPr>
      <w:r>
        <w:rPr>
          <w:b/>
        </w:rPr>
        <w:t>Pattern</w:t>
      </w:r>
      <w:r>
        <w:t xml:space="preserve"> je posebna vrsta pravila koje pridonosi sveukupnoj strukturi sustava, koji radi zajedno s drugim patternima pritom stvarajući pojavnu strukturu i ponašanje.</w:t>
      </w:r>
    </w:p>
    <w:p w:rsidR="00905E4E" w:rsidRDefault="00905E4E" w:rsidP="00905E4E">
      <w:pPr>
        <w:spacing w:after="0"/>
      </w:pPr>
      <w:r>
        <w:t xml:space="preserve">Usluga u srednjim velikim (ME) i velikim (LE) tvrtkama organizirana je kroz dva segmenta: </w:t>
      </w:r>
      <w:r>
        <w:rPr>
          <w:b/>
        </w:rPr>
        <w:t xml:space="preserve">Front Office </w:t>
      </w:r>
      <w:r>
        <w:t xml:space="preserve">i </w:t>
      </w:r>
      <w:r>
        <w:rPr>
          <w:b/>
        </w:rPr>
        <w:t>Back Office</w:t>
      </w:r>
      <w:r>
        <w:t xml:space="preserve">. </w:t>
      </w:r>
    </w:p>
    <w:p w:rsidR="00905E4E" w:rsidRDefault="00905E4E" w:rsidP="00905E4E">
      <w:pPr>
        <w:spacing w:after="0"/>
      </w:pPr>
      <w:r>
        <w:t>U maloj tvrtki (SE) to nije jasno izraženo jer nema dovoljno osoblja ni stranki. Jedna osoba zaprimi zahtjev, obradi ga, naplati pristojbu (ako treba), izda uvjerenje i arhivira. Ne trebaju joj složena izvješća, sve ima u 'malom prstu'.</w:t>
      </w:r>
    </w:p>
    <w:p w:rsidR="00905E4E" w:rsidRDefault="00905E4E" w:rsidP="00905E4E">
      <w:pPr>
        <w:spacing w:after="0"/>
      </w:pPr>
      <w:r>
        <w:t>Isto se odnosi i na softver, nema mnogo funkcionalnosti (obrazaca, formi, sučelja, obrada, izvješća)</w:t>
      </w:r>
    </w:p>
    <w:p w:rsidR="00F93769" w:rsidRPr="00F93769" w:rsidRDefault="00905E4E" w:rsidP="00905E4E">
      <w:pPr>
        <w:spacing w:after="0"/>
      </w:pPr>
      <w:r>
        <w:rPr>
          <w:b/>
        </w:rPr>
        <w:t>Front Office</w:t>
      </w:r>
      <w:r>
        <w:t xml:space="preserve"> </w:t>
      </w:r>
      <w:r w:rsidR="00F93769">
        <w:t xml:space="preserve"> (</w:t>
      </w:r>
      <w:r w:rsidR="00F93769">
        <w:rPr>
          <w:b/>
        </w:rPr>
        <w:t>FO)</w:t>
      </w:r>
      <w:r w:rsidR="00F93769">
        <w:t>:</w:t>
      </w:r>
    </w:p>
    <w:p w:rsidR="00F93769" w:rsidRDefault="00F93769" w:rsidP="00F93769">
      <w:pPr>
        <w:pStyle w:val="ListParagraph"/>
        <w:numPr>
          <w:ilvl w:val="0"/>
          <w:numId w:val="1"/>
        </w:numPr>
        <w:spacing w:after="0"/>
      </w:pPr>
      <w:r>
        <w:t>O</w:t>
      </w:r>
      <w:r w:rsidR="00905E4E">
        <w:t>buhvaća procese usmjerene</w:t>
      </w:r>
      <w:r>
        <w:t xml:space="preserve"> prema partnerima (klijentima)</w:t>
      </w:r>
    </w:p>
    <w:p w:rsidR="00F93769" w:rsidRDefault="00F93769" w:rsidP="00F93769">
      <w:pPr>
        <w:pStyle w:val="ListParagraph"/>
        <w:numPr>
          <w:ilvl w:val="0"/>
          <w:numId w:val="1"/>
        </w:numPr>
        <w:spacing w:after="0"/>
      </w:pPr>
      <w:r>
        <w:t>Provodi pravila definirana u BO</w:t>
      </w:r>
    </w:p>
    <w:p w:rsidR="00F93769" w:rsidRDefault="00576805" w:rsidP="00F93769">
      <w:pPr>
        <w:pStyle w:val="ListParagraph"/>
        <w:numPr>
          <w:ilvl w:val="0"/>
          <w:numId w:val="1"/>
        </w:numPr>
        <w:spacing w:after="0"/>
      </w:pPr>
      <w:r>
        <w:t>M</w:t>
      </w:r>
      <w:r w:rsidR="00F93769">
        <w:t>ora imati kvalitetnu IT podršku, integriranu s BO</w:t>
      </w:r>
    </w:p>
    <w:p w:rsidR="00F93769" w:rsidRDefault="00F93769" w:rsidP="00F93769">
      <w:pPr>
        <w:pStyle w:val="ListParagraph"/>
        <w:numPr>
          <w:ilvl w:val="0"/>
          <w:numId w:val="1"/>
        </w:numPr>
        <w:spacing w:after="0"/>
      </w:pPr>
      <w:r>
        <w:t>Cijena rada (neki poslovi su manje plaćeni, poput studentskog servisa)</w:t>
      </w:r>
    </w:p>
    <w:p w:rsidR="00F93769" w:rsidRDefault="00F93769" w:rsidP="00F93769">
      <w:pPr>
        <w:pStyle w:val="ListParagraph"/>
        <w:numPr>
          <w:ilvl w:val="0"/>
          <w:numId w:val="1"/>
        </w:numPr>
        <w:spacing w:after="0"/>
      </w:pPr>
      <w:r>
        <w:t>Potrebno znanje (neki poslovi traže vrhunska znanja i brze odluke, poput Hitne pomoći)</w:t>
      </w:r>
    </w:p>
    <w:p w:rsidR="00905E4E" w:rsidRDefault="00F93769" w:rsidP="00F93769">
      <w:pPr>
        <w:spacing w:after="0"/>
      </w:pPr>
      <w:r>
        <w:rPr>
          <w:b/>
        </w:rPr>
        <w:t>Back Office</w:t>
      </w:r>
      <w:r w:rsidR="00905E4E">
        <w:t xml:space="preserve">  </w:t>
      </w:r>
      <w:r>
        <w:rPr>
          <w:b/>
        </w:rPr>
        <w:t>(BO)</w:t>
      </w:r>
      <w:r>
        <w:t>:</w:t>
      </w:r>
    </w:p>
    <w:p w:rsidR="00F93769" w:rsidRDefault="00F93769" w:rsidP="00F93769">
      <w:pPr>
        <w:pStyle w:val="ListParagraph"/>
        <w:numPr>
          <w:ilvl w:val="0"/>
          <w:numId w:val="1"/>
        </w:numPr>
        <w:spacing w:after="0"/>
      </w:pPr>
      <w:r>
        <w:t>Obuhvaća interne, core procese, koji nisu javno dostupni/vidljivi</w:t>
      </w:r>
    </w:p>
    <w:p w:rsidR="00F93769" w:rsidRDefault="00F93769" w:rsidP="00F93769">
      <w:pPr>
        <w:pStyle w:val="ListParagraph"/>
        <w:numPr>
          <w:ilvl w:val="0"/>
          <w:numId w:val="1"/>
        </w:numPr>
        <w:spacing w:after="0"/>
      </w:pPr>
      <w:r>
        <w:t>Uključuje upravljačke i kontrolne funkcije (ovdje se definiraju pravila za FO)</w:t>
      </w:r>
    </w:p>
    <w:p w:rsidR="00F93769" w:rsidRDefault="00F93769" w:rsidP="00F93769">
      <w:pPr>
        <w:pStyle w:val="ListParagraph"/>
        <w:numPr>
          <w:ilvl w:val="0"/>
          <w:numId w:val="1"/>
        </w:numPr>
        <w:spacing w:after="0"/>
      </w:pPr>
      <w:r>
        <w:t>Nužni su elementi sustava poslovne inteligencije</w:t>
      </w:r>
    </w:p>
    <w:p w:rsidR="00F93769" w:rsidRDefault="00F93769" w:rsidP="00F93769">
      <w:pPr>
        <w:pStyle w:val="ListParagraph"/>
        <w:numPr>
          <w:ilvl w:val="0"/>
          <w:numId w:val="1"/>
        </w:numPr>
        <w:spacing w:after="0"/>
      </w:pPr>
      <w:r>
        <w:t>Može se uključivati i komunikaciju s vanjskim tijelima (ali s manjim brojem stranki nego u FO)</w:t>
      </w:r>
    </w:p>
    <w:p w:rsidR="00F93769" w:rsidRDefault="00F93769" w:rsidP="00F93769">
      <w:pPr>
        <w:spacing w:after="0"/>
      </w:pPr>
    </w:p>
    <w:p w:rsidR="00F93769" w:rsidRDefault="00F93769" w:rsidP="00F93769">
      <w:pPr>
        <w:spacing w:after="0"/>
      </w:pPr>
      <w:r>
        <w:t>Primjer:</w:t>
      </w:r>
    </w:p>
    <w:p w:rsidR="00F93769" w:rsidRDefault="00F93769" w:rsidP="00F93769">
      <w:pPr>
        <w:spacing w:after="0"/>
        <w:jc w:val="center"/>
      </w:pPr>
      <w:r>
        <w:rPr>
          <w:noProof/>
          <w:lang w:eastAsia="hr-HR"/>
        </w:rPr>
        <w:drawing>
          <wp:inline distT="0" distB="0" distL="0" distR="0">
            <wp:extent cx="5753100" cy="259080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5753100" cy="2590800"/>
                    </a:xfrm>
                    <a:prstGeom prst="rect">
                      <a:avLst/>
                    </a:prstGeom>
                    <a:noFill/>
                    <a:ln w="9525">
                      <a:noFill/>
                      <a:miter lim="800000"/>
                      <a:headEnd/>
                      <a:tailEnd/>
                    </a:ln>
                  </pic:spPr>
                </pic:pic>
              </a:graphicData>
            </a:graphic>
          </wp:inline>
        </w:drawing>
      </w:r>
    </w:p>
    <w:p w:rsidR="00F93769" w:rsidRDefault="00F93769" w:rsidP="00F93769">
      <w:pPr>
        <w:spacing w:after="0"/>
      </w:pPr>
      <w:r>
        <w:lastRenderedPageBreak/>
        <w:t>Status dokumenta pokazatelj je:</w:t>
      </w:r>
    </w:p>
    <w:p w:rsidR="00F93769" w:rsidRDefault="00F93769" w:rsidP="00F93769">
      <w:pPr>
        <w:pStyle w:val="ListParagraph"/>
        <w:numPr>
          <w:ilvl w:val="0"/>
          <w:numId w:val="1"/>
        </w:numPr>
        <w:spacing w:after="0"/>
      </w:pPr>
      <w:r>
        <w:t>Tijeka dokumenta kroz tvrtku (proces)</w:t>
      </w:r>
    </w:p>
    <w:p w:rsidR="00F93769" w:rsidRDefault="00F93769" w:rsidP="00F93769">
      <w:pPr>
        <w:pStyle w:val="ListParagraph"/>
        <w:numPr>
          <w:ilvl w:val="0"/>
          <w:numId w:val="1"/>
        </w:numPr>
        <w:spacing w:after="0"/>
      </w:pPr>
      <w:r>
        <w:t>Zrelosti procesa</w:t>
      </w:r>
    </w:p>
    <w:p w:rsidR="00F93769" w:rsidRDefault="00F93769" w:rsidP="00F93769">
      <w:pPr>
        <w:pStyle w:val="ListParagraph"/>
        <w:numPr>
          <w:ilvl w:val="0"/>
          <w:numId w:val="1"/>
        </w:numPr>
        <w:spacing w:after="0"/>
      </w:pPr>
      <w:r>
        <w:t>Zrelosti tvrtke</w:t>
      </w:r>
    </w:p>
    <w:p w:rsidR="00F93769" w:rsidRDefault="00F93769" w:rsidP="00F93769">
      <w:pPr>
        <w:pStyle w:val="ListParagraph"/>
        <w:numPr>
          <w:ilvl w:val="0"/>
          <w:numId w:val="1"/>
        </w:numPr>
        <w:spacing w:after="0"/>
      </w:pPr>
      <w:r>
        <w:t>Složenosti/veličine aplikacije</w:t>
      </w:r>
    </w:p>
    <w:p w:rsidR="00F93769" w:rsidRDefault="00F93769" w:rsidP="00F93769">
      <w:pPr>
        <w:spacing w:after="0"/>
      </w:pPr>
    </w:p>
    <w:p w:rsidR="00F93769" w:rsidRDefault="00F93769" w:rsidP="00F93769">
      <w:pPr>
        <w:spacing w:after="0"/>
      </w:pPr>
      <w:r>
        <w:t xml:space="preserve">Razlozi: </w:t>
      </w:r>
    </w:p>
    <w:p w:rsidR="00F93769" w:rsidRDefault="00F93769" w:rsidP="00F93769">
      <w:pPr>
        <w:spacing w:after="0"/>
      </w:pPr>
      <w:r>
        <w:t>Dokumenti se obrađuju:</w:t>
      </w:r>
    </w:p>
    <w:p w:rsidR="00F93769" w:rsidRPr="00F93769" w:rsidRDefault="00F93769" w:rsidP="00F93769">
      <w:pPr>
        <w:pStyle w:val="ListParagraph"/>
        <w:numPr>
          <w:ilvl w:val="0"/>
          <w:numId w:val="1"/>
        </w:numPr>
        <w:spacing w:after="0"/>
      </w:pPr>
      <w:r>
        <w:t>U više faza/odjela/podsustava (</w:t>
      </w:r>
      <w:r>
        <w:rPr>
          <w:i/>
        </w:rPr>
        <w:t>zaprimiti/provjeriti/printati/poslati/...)</w:t>
      </w:r>
    </w:p>
    <w:p w:rsidR="00F93769" w:rsidRDefault="00F93769" w:rsidP="00F93769">
      <w:pPr>
        <w:pStyle w:val="ListParagraph"/>
        <w:numPr>
          <w:ilvl w:val="0"/>
          <w:numId w:val="1"/>
        </w:numPr>
        <w:spacing w:after="0"/>
      </w:pPr>
      <w:r>
        <w:t>Obrađuje ih više osoba (podijeliti prema korisniku)</w:t>
      </w:r>
    </w:p>
    <w:p w:rsidR="00F93769" w:rsidRDefault="00F93769" w:rsidP="00F93769">
      <w:pPr>
        <w:pStyle w:val="ListParagraph"/>
        <w:numPr>
          <w:ilvl w:val="0"/>
          <w:numId w:val="1"/>
        </w:numPr>
        <w:spacing w:after="0"/>
      </w:pPr>
      <w:r>
        <w:t>Ili u velikim količinama kod jedne osobe, u jednom odjelu</w:t>
      </w:r>
    </w:p>
    <w:p w:rsidR="00F93769" w:rsidRDefault="00F93769" w:rsidP="00F93769">
      <w:pPr>
        <w:spacing w:after="0"/>
      </w:pPr>
      <w:r>
        <w:t>Sve to treba predvidjeti u arhitekturi aplikacije/sustava.</w:t>
      </w:r>
    </w:p>
    <w:p w:rsidR="00F93769" w:rsidRDefault="00F93769" w:rsidP="00F93769">
      <w:pPr>
        <w:spacing w:after="0"/>
      </w:pPr>
    </w:p>
    <w:p w:rsidR="00F93769" w:rsidRDefault="00F93769" w:rsidP="00F93769">
      <w:pPr>
        <w:spacing w:after="0"/>
      </w:pPr>
      <w:r>
        <w:t>Mala tvrtka ima samo račun (s datumom računa i datumom plaćanja).</w:t>
      </w:r>
    </w:p>
    <w:p w:rsidR="00F93769" w:rsidRDefault="00F93769" w:rsidP="00F93769">
      <w:pPr>
        <w:spacing w:after="0"/>
      </w:pPr>
      <w:r>
        <w:t>Velika tvrtka ima:</w:t>
      </w:r>
    </w:p>
    <w:p w:rsidR="00F93769" w:rsidRDefault="00F93769" w:rsidP="00F93769">
      <w:pPr>
        <w:pStyle w:val="ListParagraph"/>
        <w:numPr>
          <w:ilvl w:val="0"/>
          <w:numId w:val="1"/>
        </w:numPr>
        <w:spacing w:after="0"/>
      </w:pPr>
      <w:r>
        <w:t>Ugovor s kupcem (koji definira komercijalne uvjete)</w:t>
      </w:r>
    </w:p>
    <w:p w:rsidR="00F93769" w:rsidRDefault="00F93769" w:rsidP="00F93769">
      <w:pPr>
        <w:pStyle w:val="ListParagraph"/>
        <w:numPr>
          <w:ilvl w:val="0"/>
          <w:numId w:val="1"/>
        </w:numPr>
        <w:spacing w:after="0"/>
      </w:pPr>
      <w:r>
        <w:t>Narudžbu kupca</w:t>
      </w:r>
    </w:p>
    <w:p w:rsidR="00F93769" w:rsidRDefault="00F93769" w:rsidP="00F93769">
      <w:pPr>
        <w:pStyle w:val="ListParagraph"/>
        <w:numPr>
          <w:ilvl w:val="1"/>
          <w:numId w:val="1"/>
        </w:numPr>
        <w:spacing w:after="0"/>
      </w:pPr>
      <w:r>
        <w:t>Broj narudžbe (prenesen do računa)</w:t>
      </w:r>
    </w:p>
    <w:p w:rsidR="00F93769" w:rsidRDefault="00F93769" w:rsidP="00F93769">
      <w:pPr>
        <w:pStyle w:val="ListParagraph"/>
        <w:numPr>
          <w:ilvl w:val="1"/>
          <w:numId w:val="1"/>
        </w:numPr>
        <w:spacing w:after="0"/>
      </w:pPr>
      <w:r>
        <w:t>Vezu s ugovorom</w:t>
      </w:r>
    </w:p>
    <w:p w:rsidR="00F93769" w:rsidRPr="00F93769" w:rsidRDefault="00F93769" w:rsidP="00F93769">
      <w:pPr>
        <w:pStyle w:val="ListParagraph"/>
        <w:numPr>
          <w:ilvl w:val="1"/>
          <w:numId w:val="1"/>
        </w:numPr>
        <w:spacing w:after="0"/>
      </w:pPr>
      <w:r>
        <w:t xml:space="preserve">Izvješće </w:t>
      </w:r>
      <w:r>
        <w:rPr>
          <w:i/>
        </w:rPr>
        <w:t>naručeno-isporučeno</w:t>
      </w:r>
    </w:p>
    <w:p w:rsidR="00F93769" w:rsidRPr="00F93769" w:rsidRDefault="00F93769" w:rsidP="00F93769">
      <w:pPr>
        <w:pStyle w:val="ListParagraph"/>
        <w:numPr>
          <w:ilvl w:val="1"/>
          <w:numId w:val="1"/>
        </w:numPr>
        <w:spacing w:after="0"/>
      </w:pPr>
      <w:r>
        <w:t xml:space="preserve">Izvješće </w:t>
      </w:r>
      <w:r>
        <w:rPr>
          <w:i/>
        </w:rPr>
        <w:t>nerealizirane narudžbe</w:t>
      </w:r>
    </w:p>
    <w:p w:rsidR="00F93769" w:rsidRDefault="00F93769" w:rsidP="00F93769">
      <w:pPr>
        <w:pStyle w:val="ListParagraph"/>
        <w:numPr>
          <w:ilvl w:val="1"/>
          <w:numId w:val="1"/>
        </w:numPr>
        <w:spacing w:after="0"/>
      </w:pPr>
      <w:r>
        <w:t>Rezervaciju robe u skladištu kad se narudžba ZAKLJUČI ili POTVRDI</w:t>
      </w:r>
    </w:p>
    <w:p w:rsidR="00F93769" w:rsidRDefault="00F93769" w:rsidP="00F93769">
      <w:pPr>
        <w:pStyle w:val="ListParagraph"/>
        <w:numPr>
          <w:ilvl w:val="0"/>
          <w:numId w:val="1"/>
        </w:numPr>
        <w:spacing w:after="0"/>
      </w:pPr>
      <w:r>
        <w:t>Otpremnicu</w:t>
      </w:r>
    </w:p>
    <w:p w:rsidR="00F93769" w:rsidRDefault="00F93769" w:rsidP="00F93769">
      <w:pPr>
        <w:pStyle w:val="ListParagraph"/>
        <w:numPr>
          <w:ilvl w:val="1"/>
          <w:numId w:val="1"/>
        </w:numPr>
        <w:spacing w:after="0"/>
      </w:pPr>
      <w:r>
        <w:t>Kreiranu iz narudžbe</w:t>
      </w:r>
    </w:p>
    <w:p w:rsidR="00F93769" w:rsidRDefault="00F93769" w:rsidP="00F93769">
      <w:pPr>
        <w:pStyle w:val="ListParagraph"/>
        <w:numPr>
          <w:ilvl w:val="1"/>
          <w:numId w:val="1"/>
        </w:numPr>
        <w:spacing w:after="0"/>
      </w:pPr>
      <w:r>
        <w:t>Možda i više otpremnica iz jedne narudžbe (ako ima više vrsta robe na narudžbi)</w:t>
      </w:r>
    </w:p>
    <w:p w:rsidR="00F93769" w:rsidRDefault="00F93769" w:rsidP="00F93769">
      <w:pPr>
        <w:pStyle w:val="ListParagraph"/>
        <w:numPr>
          <w:ilvl w:val="0"/>
          <w:numId w:val="1"/>
        </w:numPr>
        <w:spacing w:after="0"/>
      </w:pPr>
      <w:r>
        <w:t>Račun veleprodajni</w:t>
      </w:r>
    </w:p>
    <w:p w:rsidR="00F93769" w:rsidRDefault="00F93769" w:rsidP="00F93769">
      <w:pPr>
        <w:pStyle w:val="ListParagraph"/>
        <w:numPr>
          <w:ilvl w:val="1"/>
          <w:numId w:val="1"/>
        </w:numPr>
        <w:spacing w:after="0"/>
      </w:pPr>
      <w:r>
        <w:t>Kreiran iz ZAKLJUČNE (POTVRĐENE ili OBRAĐENE) otpremnice</w:t>
      </w:r>
    </w:p>
    <w:p w:rsidR="00F93769" w:rsidRDefault="00F93769" w:rsidP="00F93769">
      <w:pPr>
        <w:pStyle w:val="ListParagraph"/>
        <w:numPr>
          <w:ilvl w:val="1"/>
          <w:numId w:val="1"/>
        </w:numPr>
        <w:spacing w:after="0"/>
      </w:pPr>
      <w:r>
        <w:t>S datumom narudžbe, datumom isporuke, datumom računa i datumom plaćanja</w:t>
      </w:r>
    </w:p>
    <w:p w:rsidR="00F93769" w:rsidRDefault="00F93769" w:rsidP="00F93769">
      <w:pPr>
        <w:pStyle w:val="ListParagraph"/>
        <w:numPr>
          <w:ilvl w:val="1"/>
          <w:numId w:val="1"/>
        </w:numPr>
        <w:spacing w:after="0"/>
      </w:pPr>
      <w:r>
        <w:t>S imenom vozača, oznakom vozila, imenom k</w:t>
      </w:r>
      <w:r w:rsidR="00576805">
        <w:t>omercijalista</w:t>
      </w:r>
    </w:p>
    <w:p w:rsidR="00F93769" w:rsidRDefault="00F93769" w:rsidP="00F93769">
      <w:pPr>
        <w:pStyle w:val="ListParagraph"/>
        <w:numPr>
          <w:ilvl w:val="1"/>
          <w:numId w:val="1"/>
        </w:numPr>
        <w:spacing w:after="0"/>
      </w:pPr>
      <w:r>
        <w:t>...</w:t>
      </w:r>
    </w:p>
    <w:p w:rsidR="00F93769" w:rsidRDefault="00F93769" w:rsidP="00F93769">
      <w:pPr>
        <w:spacing w:after="0"/>
      </w:pPr>
    </w:p>
    <w:p w:rsidR="00F93769" w:rsidRDefault="00F93769" w:rsidP="00F93769">
      <w:pPr>
        <w:spacing w:after="0"/>
        <w:rPr>
          <w:b/>
        </w:rPr>
      </w:pPr>
      <w:r>
        <w:rPr>
          <w:b/>
        </w:rPr>
        <w:t>SCM  - Supply Chain Management</w:t>
      </w:r>
    </w:p>
    <w:p w:rsidR="00F93769" w:rsidRDefault="00F93769" w:rsidP="00F93769">
      <w:pPr>
        <w:spacing w:after="0"/>
      </w:pPr>
    </w:p>
    <w:p w:rsidR="00F93769" w:rsidRDefault="00C23EED" w:rsidP="00F93769">
      <w:pPr>
        <w:spacing w:after="0"/>
      </w:pPr>
      <w:r>
        <w:t>SCM</w:t>
      </w:r>
      <w:r w:rsidR="00576805">
        <w:t xml:space="preserve"> je upravljanje mrežom povezanih</w:t>
      </w:r>
      <w:r>
        <w:t xml:space="preserve"> poslovanja uključenih u krajnju opskrbu proizvoda i paketa usluga koje zahtijevaju krajnji korisnici. SCM obuhvaća pokret i pohranu sirovih materijala, inventorija koji se trenutno radi, i završenih dobara od točke izvora do točke korištenja (opskrbni lanac). Odnosi se na dizajniranje, planiranje, izvođenje, kontrolu i nadgledanje aktivnosti opskrbnog lanca s ciljem stvaranja vrijednosti, stvarajući kompetitivnu infrakstrukturu,  utječući na logistiku</w:t>
      </w:r>
      <w:r w:rsidR="00B44A51">
        <w:t>, sinkronizirajući opskrbu sa za</w:t>
      </w:r>
      <w:r>
        <w:t>htjevima i mjereći performanse na globanoj razini.</w:t>
      </w:r>
    </w:p>
    <w:p w:rsidR="00C23EED" w:rsidRDefault="00C23EED" w:rsidP="00F93769">
      <w:pPr>
        <w:spacing w:after="0"/>
      </w:pPr>
      <w:r>
        <w:t>SCM softver uključuje alate ili module koji se koriste da bi se izvršile transakcije opskrbnog lanca, da bi se upravljalo vezama oprskbljivača i kontrolirali udruženi poslovni procesi.</w:t>
      </w:r>
    </w:p>
    <w:p w:rsidR="00C23EED" w:rsidRDefault="00C23EED" w:rsidP="00F93769">
      <w:pPr>
        <w:spacing w:after="0"/>
      </w:pPr>
      <w:r>
        <w:t xml:space="preserve">Današnja dva referentna modela su </w:t>
      </w:r>
      <w:r>
        <w:rPr>
          <w:b/>
        </w:rPr>
        <w:t xml:space="preserve">GSCF </w:t>
      </w:r>
      <w:r>
        <w:t>i</w:t>
      </w:r>
      <w:r>
        <w:rPr>
          <w:b/>
        </w:rPr>
        <w:t xml:space="preserve"> SCOR</w:t>
      </w:r>
      <w:r>
        <w:t>.</w:t>
      </w:r>
    </w:p>
    <w:p w:rsidR="00C23EED" w:rsidRDefault="00C23EED" w:rsidP="00F93769">
      <w:pPr>
        <w:spacing w:after="0"/>
      </w:pPr>
    </w:p>
    <w:p w:rsidR="00B44A51" w:rsidRDefault="00B44A51" w:rsidP="00F93769">
      <w:pPr>
        <w:spacing w:after="0"/>
        <w:rPr>
          <w:b/>
        </w:rPr>
      </w:pPr>
    </w:p>
    <w:p w:rsidR="00B44A51" w:rsidRDefault="00B44A51" w:rsidP="00F93769">
      <w:pPr>
        <w:spacing w:after="0"/>
        <w:rPr>
          <w:b/>
        </w:rPr>
      </w:pPr>
    </w:p>
    <w:p w:rsidR="00C23EED" w:rsidRDefault="00C23EED" w:rsidP="00F93769">
      <w:pPr>
        <w:spacing w:after="0"/>
        <w:rPr>
          <w:b/>
        </w:rPr>
      </w:pPr>
      <w:r>
        <w:rPr>
          <w:b/>
        </w:rPr>
        <w:lastRenderedPageBreak/>
        <w:t>SCOR model</w:t>
      </w:r>
    </w:p>
    <w:p w:rsidR="00C23EED" w:rsidRPr="00516081" w:rsidRDefault="00C23EED" w:rsidP="00C23EED">
      <w:pPr>
        <w:pStyle w:val="ListParagraph"/>
        <w:numPr>
          <w:ilvl w:val="0"/>
          <w:numId w:val="1"/>
        </w:numPr>
        <w:spacing w:after="0"/>
        <w:rPr>
          <w:b/>
        </w:rPr>
      </w:pPr>
      <w:r>
        <w:rPr>
          <w:b/>
        </w:rPr>
        <w:t>Plan</w:t>
      </w:r>
      <w:r w:rsidR="00516081">
        <w:rPr>
          <w:b/>
        </w:rPr>
        <w:t>irati</w:t>
      </w:r>
      <w:r>
        <w:rPr>
          <w:b/>
        </w:rPr>
        <w:t xml:space="preserve">: </w:t>
      </w:r>
      <w:r>
        <w:t>procesi koji balansiraju pri</w:t>
      </w:r>
      <w:r w:rsidR="00516081">
        <w:t>kupljenu potražnju i ponudu radi razvoja niza akcija koji najbolje zadovoljavaju zahtjeve izvora, proizvodnje i dostave</w:t>
      </w:r>
    </w:p>
    <w:p w:rsidR="00516081" w:rsidRPr="00516081" w:rsidRDefault="00516081" w:rsidP="00C23EED">
      <w:pPr>
        <w:pStyle w:val="ListParagraph"/>
        <w:numPr>
          <w:ilvl w:val="0"/>
          <w:numId w:val="1"/>
        </w:numPr>
        <w:spacing w:after="0"/>
        <w:rPr>
          <w:b/>
        </w:rPr>
      </w:pPr>
      <w:r>
        <w:rPr>
          <w:b/>
        </w:rPr>
        <w:t xml:space="preserve">Dobaviti (source): </w:t>
      </w:r>
      <w:r>
        <w:t>procesi koji nabavljaju dobra i usluge radi zadovoljavanja planirane i stvarne potražnje</w:t>
      </w:r>
    </w:p>
    <w:p w:rsidR="00516081" w:rsidRPr="00516081" w:rsidRDefault="00516081" w:rsidP="00C23EED">
      <w:pPr>
        <w:pStyle w:val="ListParagraph"/>
        <w:numPr>
          <w:ilvl w:val="0"/>
          <w:numId w:val="1"/>
        </w:numPr>
        <w:spacing w:after="0"/>
        <w:rPr>
          <w:b/>
        </w:rPr>
      </w:pPr>
      <w:r>
        <w:rPr>
          <w:b/>
        </w:rPr>
        <w:t xml:space="preserve">Proizvoditi: </w:t>
      </w:r>
      <w:r>
        <w:t>procesi koji transformiraju proizvod u gotovo stanje radi zadovoljavanja planirane i stvarne potražnje</w:t>
      </w:r>
    </w:p>
    <w:p w:rsidR="00516081" w:rsidRPr="00516081" w:rsidRDefault="00516081" w:rsidP="00C23EED">
      <w:pPr>
        <w:pStyle w:val="ListParagraph"/>
        <w:numPr>
          <w:ilvl w:val="0"/>
          <w:numId w:val="1"/>
        </w:numPr>
        <w:spacing w:after="0"/>
        <w:rPr>
          <w:b/>
        </w:rPr>
      </w:pPr>
      <w:r>
        <w:rPr>
          <w:b/>
        </w:rPr>
        <w:t xml:space="preserve">Dostaviti: </w:t>
      </w:r>
      <w:r>
        <w:t>Procesi koji pružaju gotova dobra i usluge radi zadovoljavanja planirane i stvarne potražnje, obično uključujući upravljanje narudžbom, upravljanje prijevozom i upravljanje distribucijom</w:t>
      </w:r>
    </w:p>
    <w:p w:rsidR="00516081" w:rsidRPr="00516081" w:rsidRDefault="00516081" w:rsidP="00C23EED">
      <w:pPr>
        <w:pStyle w:val="ListParagraph"/>
        <w:numPr>
          <w:ilvl w:val="0"/>
          <w:numId w:val="1"/>
        </w:numPr>
        <w:spacing w:after="0"/>
        <w:rPr>
          <w:b/>
        </w:rPr>
      </w:pPr>
      <w:r>
        <w:rPr>
          <w:b/>
        </w:rPr>
        <w:t xml:space="preserve">Povrat: </w:t>
      </w:r>
      <w:r w:rsidR="00B44A51">
        <w:t>Procesi vezani s</w:t>
      </w:r>
      <w:r>
        <w:t xml:space="preserve"> vraćanjem i primanjem vraćenih proizvoda iz bilo kojeg r</w:t>
      </w:r>
      <w:r w:rsidR="00B44A51">
        <w:t xml:space="preserve">azloga. </w:t>
      </w:r>
      <w:r>
        <w:t>Ovi procesi se naslanjaju na post-dostavnu službu za korisnike</w:t>
      </w:r>
    </w:p>
    <w:p w:rsidR="00516081" w:rsidRDefault="00516081" w:rsidP="00516081">
      <w:pPr>
        <w:spacing w:after="0"/>
        <w:rPr>
          <w:b/>
        </w:rPr>
      </w:pPr>
    </w:p>
    <w:p w:rsidR="00234934" w:rsidRDefault="00516081" w:rsidP="00234934">
      <w:pPr>
        <w:spacing w:after="0"/>
        <w:ind w:left="360"/>
        <w:rPr>
          <w:b/>
        </w:rPr>
      </w:pPr>
      <w:r>
        <w:rPr>
          <w:noProof/>
          <w:lang w:eastAsia="hr-HR"/>
        </w:rPr>
        <w:drawing>
          <wp:inline distT="0" distB="0" distL="0" distR="0">
            <wp:extent cx="5760720" cy="1668135"/>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760720" cy="1668135"/>
                    </a:xfrm>
                    <a:prstGeom prst="rect">
                      <a:avLst/>
                    </a:prstGeom>
                    <a:noFill/>
                    <a:ln w="9525">
                      <a:noFill/>
                      <a:miter lim="800000"/>
                      <a:headEnd/>
                      <a:tailEnd/>
                    </a:ln>
                  </pic:spPr>
                </pic:pic>
              </a:graphicData>
            </a:graphic>
          </wp:inline>
        </w:drawing>
      </w:r>
    </w:p>
    <w:p w:rsidR="00234934" w:rsidRDefault="00234934" w:rsidP="00234934">
      <w:pPr>
        <w:spacing w:after="0"/>
        <w:ind w:left="360"/>
        <w:rPr>
          <w:b/>
        </w:rPr>
      </w:pPr>
    </w:p>
    <w:p w:rsidR="00234934" w:rsidRPr="00234934" w:rsidRDefault="00234934" w:rsidP="00234934">
      <w:pPr>
        <w:spacing w:after="0"/>
        <w:ind w:left="360"/>
      </w:pPr>
      <w:r>
        <w:t>Primjer:</w:t>
      </w:r>
    </w:p>
    <w:p w:rsidR="00234934" w:rsidRDefault="00234934" w:rsidP="00234934">
      <w:pPr>
        <w:spacing w:after="0"/>
        <w:rPr>
          <w:b/>
        </w:rPr>
      </w:pPr>
      <w:r>
        <w:rPr>
          <w:noProof/>
          <w:lang w:eastAsia="hr-HR"/>
        </w:rPr>
        <w:drawing>
          <wp:inline distT="0" distB="0" distL="0" distR="0">
            <wp:extent cx="6190336" cy="2562225"/>
            <wp:effectExtent l="19050" t="0" r="914"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6190336" cy="2562225"/>
                    </a:xfrm>
                    <a:prstGeom prst="rect">
                      <a:avLst/>
                    </a:prstGeom>
                    <a:noFill/>
                    <a:ln w="9525">
                      <a:noFill/>
                      <a:miter lim="800000"/>
                      <a:headEnd/>
                      <a:tailEnd/>
                    </a:ln>
                  </pic:spPr>
                </pic:pic>
              </a:graphicData>
            </a:graphic>
          </wp:inline>
        </w:drawing>
      </w:r>
    </w:p>
    <w:p w:rsidR="00234934" w:rsidRDefault="00234934" w:rsidP="00234934">
      <w:pPr>
        <w:tabs>
          <w:tab w:val="left" w:pos="975"/>
        </w:tabs>
      </w:pPr>
      <w:r>
        <w:tab/>
      </w:r>
    </w:p>
    <w:p w:rsidR="00234934" w:rsidRDefault="00234934" w:rsidP="00234934">
      <w:pPr>
        <w:tabs>
          <w:tab w:val="left" w:pos="975"/>
        </w:tabs>
        <w:spacing w:after="0"/>
      </w:pPr>
      <w:r>
        <w:t>Dokumente dijelimo na robne, financijske, interne i eksterne.</w:t>
      </w:r>
    </w:p>
    <w:p w:rsidR="00234934" w:rsidRDefault="00234934" w:rsidP="00234934">
      <w:pPr>
        <w:tabs>
          <w:tab w:val="left" w:pos="975"/>
        </w:tabs>
        <w:spacing w:after="0"/>
      </w:pPr>
      <w:r>
        <w:t>Robni:</w:t>
      </w:r>
    </w:p>
    <w:p w:rsidR="00234934" w:rsidRDefault="00234934" w:rsidP="00234934">
      <w:pPr>
        <w:pStyle w:val="ListParagraph"/>
        <w:numPr>
          <w:ilvl w:val="0"/>
          <w:numId w:val="1"/>
        </w:numPr>
        <w:tabs>
          <w:tab w:val="left" w:pos="975"/>
        </w:tabs>
        <w:spacing w:after="0"/>
      </w:pPr>
      <w:r>
        <w:t>Primka (prijem robe na skladište)</w:t>
      </w:r>
    </w:p>
    <w:p w:rsidR="00234934" w:rsidRDefault="00234934" w:rsidP="00234934">
      <w:pPr>
        <w:pStyle w:val="ListParagraph"/>
        <w:numPr>
          <w:ilvl w:val="0"/>
          <w:numId w:val="1"/>
        </w:numPr>
        <w:tabs>
          <w:tab w:val="left" w:pos="975"/>
        </w:tabs>
        <w:spacing w:after="0"/>
      </w:pPr>
      <w:r>
        <w:t>Ot</w:t>
      </w:r>
      <w:r w:rsidR="00431C96">
        <w:t>p</w:t>
      </w:r>
      <w:r>
        <w:t>remnica (izdavanja robe kupcu, otpremnica ima i cijene)</w:t>
      </w:r>
    </w:p>
    <w:p w:rsidR="00234934" w:rsidRDefault="00234934" w:rsidP="00234934">
      <w:pPr>
        <w:pStyle w:val="ListParagraph"/>
        <w:numPr>
          <w:ilvl w:val="0"/>
          <w:numId w:val="1"/>
        </w:numPr>
        <w:tabs>
          <w:tab w:val="left" w:pos="975"/>
        </w:tabs>
        <w:spacing w:after="0"/>
      </w:pPr>
      <w:r>
        <w:t>Izdatnica (izdavanje materijala sa skladišta u proizvodnju)</w:t>
      </w:r>
    </w:p>
    <w:p w:rsidR="00234934" w:rsidRDefault="00234934" w:rsidP="00234934">
      <w:pPr>
        <w:pStyle w:val="ListParagraph"/>
        <w:numPr>
          <w:ilvl w:val="0"/>
          <w:numId w:val="1"/>
        </w:numPr>
        <w:tabs>
          <w:tab w:val="left" w:pos="975"/>
        </w:tabs>
        <w:spacing w:after="0"/>
      </w:pPr>
      <w:r>
        <w:lastRenderedPageBreak/>
        <w:t>Predatnica (primka iz proizvodnje – prijem robe iz proizvodnje na skladište gotovih proizvoda)</w:t>
      </w:r>
    </w:p>
    <w:p w:rsidR="00234934" w:rsidRDefault="00234934" w:rsidP="00234934">
      <w:pPr>
        <w:pStyle w:val="ListParagraph"/>
        <w:numPr>
          <w:ilvl w:val="0"/>
          <w:numId w:val="1"/>
        </w:numPr>
        <w:tabs>
          <w:tab w:val="left" w:pos="975"/>
        </w:tabs>
        <w:spacing w:after="0"/>
      </w:pPr>
      <w:r>
        <w:t>Povratnica dobavljaču (povrat artikala dobavljaču)</w:t>
      </w:r>
    </w:p>
    <w:p w:rsidR="00234934" w:rsidRDefault="00234934" w:rsidP="00234934">
      <w:pPr>
        <w:pStyle w:val="ListParagraph"/>
        <w:numPr>
          <w:ilvl w:val="0"/>
          <w:numId w:val="1"/>
        </w:numPr>
        <w:tabs>
          <w:tab w:val="left" w:pos="975"/>
        </w:tabs>
        <w:spacing w:after="0"/>
      </w:pPr>
      <w:r>
        <w:t>Međuskladišnica (MSKL – izdavanje artikala s jednog na drugo skladište)</w:t>
      </w:r>
    </w:p>
    <w:p w:rsidR="00234934" w:rsidRDefault="00234934" w:rsidP="00234934">
      <w:pPr>
        <w:pStyle w:val="ListParagraph"/>
        <w:numPr>
          <w:ilvl w:val="0"/>
          <w:numId w:val="1"/>
        </w:numPr>
        <w:tabs>
          <w:tab w:val="left" w:pos="975"/>
        </w:tabs>
        <w:spacing w:after="0"/>
      </w:pPr>
      <w:r>
        <w:t>Narudžbenica (narudžba robe od dobavljača)</w:t>
      </w:r>
    </w:p>
    <w:p w:rsidR="00234934" w:rsidRDefault="00234934" w:rsidP="00234934">
      <w:pPr>
        <w:pStyle w:val="ListParagraph"/>
        <w:numPr>
          <w:ilvl w:val="0"/>
          <w:numId w:val="1"/>
        </w:numPr>
        <w:tabs>
          <w:tab w:val="left" w:pos="975"/>
        </w:tabs>
        <w:spacing w:after="0"/>
      </w:pPr>
      <w:r>
        <w:t>Zahtjevnica (narudžba robe od internog skladišta)</w:t>
      </w:r>
    </w:p>
    <w:p w:rsidR="00234934" w:rsidRDefault="00234934" w:rsidP="00234934">
      <w:pPr>
        <w:tabs>
          <w:tab w:val="left" w:pos="975"/>
        </w:tabs>
        <w:spacing w:after="0"/>
      </w:pPr>
    </w:p>
    <w:p w:rsidR="00234934" w:rsidRDefault="00234934" w:rsidP="00234934">
      <w:pPr>
        <w:tabs>
          <w:tab w:val="left" w:pos="975"/>
        </w:tabs>
        <w:spacing w:after="0"/>
      </w:pPr>
      <w:r>
        <w:t>Financijski:</w:t>
      </w:r>
    </w:p>
    <w:p w:rsidR="00234934" w:rsidRDefault="00234934" w:rsidP="00234934">
      <w:pPr>
        <w:pStyle w:val="ListParagraph"/>
        <w:numPr>
          <w:ilvl w:val="0"/>
          <w:numId w:val="1"/>
        </w:numPr>
        <w:tabs>
          <w:tab w:val="left" w:pos="975"/>
        </w:tabs>
        <w:spacing w:after="0"/>
      </w:pPr>
      <w:r>
        <w:t>Faktura (račun)</w:t>
      </w:r>
    </w:p>
    <w:p w:rsidR="00234934" w:rsidRDefault="00234934" w:rsidP="00234934">
      <w:pPr>
        <w:pStyle w:val="ListParagraph"/>
        <w:numPr>
          <w:ilvl w:val="0"/>
          <w:numId w:val="1"/>
        </w:numPr>
        <w:tabs>
          <w:tab w:val="left" w:pos="975"/>
        </w:tabs>
        <w:spacing w:after="0"/>
      </w:pPr>
      <w:r>
        <w:t>Obavijest – financijsko odobrenje</w:t>
      </w:r>
    </w:p>
    <w:p w:rsidR="00234934" w:rsidRDefault="00234934" w:rsidP="00234934">
      <w:pPr>
        <w:pStyle w:val="ListParagraph"/>
        <w:numPr>
          <w:ilvl w:val="0"/>
          <w:numId w:val="1"/>
        </w:numPr>
        <w:tabs>
          <w:tab w:val="left" w:pos="975"/>
        </w:tabs>
        <w:spacing w:after="0"/>
      </w:pPr>
      <w:r>
        <w:t>Rekapitulacija (zaključak dana i kase – Z-dana/kase)</w:t>
      </w:r>
    </w:p>
    <w:p w:rsidR="00234934" w:rsidRDefault="00234934" w:rsidP="00234934">
      <w:pPr>
        <w:tabs>
          <w:tab w:val="left" w:pos="975"/>
        </w:tabs>
        <w:spacing w:after="0"/>
      </w:pPr>
    </w:p>
    <w:p w:rsidR="00234934" w:rsidRDefault="00234934" w:rsidP="00234934">
      <w:pPr>
        <w:tabs>
          <w:tab w:val="left" w:pos="975"/>
        </w:tabs>
        <w:spacing w:after="0"/>
      </w:pPr>
      <w:r>
        <w:t>Interni:</w:t>
      </w:r>
    </w:p>
    <w:p w:rsidR="00234934" w:rsidRDefault="00234934" w:rsidP="00234934">
      <w:pPr>
        <w:pStyle w:val="ListParagraph"/>
        <w:numPr>
          <w:ilvl w:val="0"/>
          <w:numId w:val="1"/>
        </w:numPr>
        <w:tabs>
          <w:tab w:val="left" w:pos="975"/>
        </w:tabs>
        <w:spacing w:after="0"/>
      </w:pPr>
      <w:r>
        <w:t>Zahtjevnica</w:t>
      </w:r>
    </w:p>
    <w:p w:rsidR="00234934" w:rsidRDefault="00234934" w:rsidP="00234934">
      <w:pPr>
        <w:pStyle w:val="ListParagraph"/>
        <w:numPr>
          <w:ilvl w:val="0"/>
          <w:numId w:val="1"/>
        </w:numPr>
        <w:tabs>
          <w:tab w:val="left" w:pos="975"/>
        </w:tabs>
        <w:spacing w:after="0"/>
      </w:pPr>
      <w:r>
        <w:t>Izdatnica i predatnica</w:t>
      </w:r>
    </w:p>
    <w:p w:rsidR="00234934" w:rsidRDefault="00234934" w:rsidP="00234934">
      <w:pPr>
        <w:pStyle w:val="ListParagraph"/>
        <w:numPr>
          <w:ilvl w:val="0"/>
          <w:numId w:val="1"/>
        </w:numPr>
        <w:tabs>
          <w:tab w:val="left" w:pos="975"/>
        </w:tabs>
        <w:spacing w:after="0"/>
      </w:pPr>
      <w:r>
        <w:t>Međuskladišnica</w:t>
      </w:r>
    </w:p>
    <w:p w:rsidR="00234934" w:rsidRDefault="00234934" w:rsidP="00234934">
      <w:pPr>
        <w:tabs>
          <w:tab w:val="left" w:pos="975"/>
        </w:tabs>
        <w:spacing w:after="0"/>
      </w:pPr>
    </w:p>
    <w:p w:rsidR="00234934" w:rsidRDefault="00234934" w:rsidP="00234934">
      <w:pPr>
        <w:tabs>
          <w:tab w:val="left" w:pos="975"/>
        </w:tabs>
        <w:spacing w:after="0"/>
      </w:pPr>
      <w:r>
        <w:t>Eksterni:</w:t>
      </w:r>
    </w:p>
    <w:p w:rsidR="00234934" w:rsidRDefault="00234934" w:rsidP="00234934">
      <w:pPr>
        <w:pStyle w:val="ListParagraph"/>
        <w:numPr>
          <w:ilvl w:val="0"/>
          <w:numId w:val="1"/>
        </w:numPr>
        <w:tabs>
          <w:tab w:val="left" w:pos="975"/>
        </w:tabs>
        <w:spacing w:after="0"/>
      </w:pPr>
      <w:r>
        <w:t>Otpremnica</w:t>
      </w:r>
    </w:p>
    <w:p w:rsidR="00234934" w:rsidRDefault="00234934" w:rsidP="00234934">
      <w:pPr>
        <w:pStyle w:val="ListParagraph"/>
        <w:numPr>
          <w:ilvl w:val="0"/>
          <w:numId w:val="1"/>
        </w:numPr>
        <w:tabs>
          <w:tab w:val="left" w:pos="975"/>
        </w:tabs>
        <w:spacing w:after="0"/>
      </w:pPr>
      <w:r>
        <w:t>Račun</w:t>
      </w:r>
    </w:p>
    <w:p w:rsidR="00234934" w:rsidRDefault="00234934" w:rsidP="00234934">
      <w:pPr>
        <w:tabs>
          <w:tab w:val="left" w:pos="975"/>
        </w:tabs>
        <w:spacing w:after="0"/>
      </w:pPr>
    </w:p>
    <w:p w:rsidR="00234934" w:rsidRDefault="00234934" w:rsidP="00234934">
      <w:pPr>
        <w:tabs>
          <w:tab w:val="left" w:pos="975"/>
        </w:tabs>
        <w:spacing w:after="0"/>
      </w:pPr>
      <w:r>
        <w:t>Pogledati sliku sa 21</w:t>
      </w:r>
      <w:r w:rsidR="00293C3E">
        <w:t>. – 23.</w:t>
      </w:r>
      <w:r>
        <w:t xml:space="preserve"> slide-a (</w:t>
      </w:r>
      <w:r w:rsidRPr="00293C3E">
        <w:rPr>
          <w:sz w:val="20"/>
          <w:szCs w:val="20"/>
        </w:rPr>
        <w:t>dokument PIS_2012-13_FETK01_pred_8-10_kol1_slides132-196.pdf</w:t>
      </w:r>
      <w:r>
        <w:t>)</w:t>
      </w:r>
    </w:p>
    <w:p w:rsidR="00293C3E" w:rsidRDefault="00293C3E" w:rsidP="00234934">
      <w:pPr>
        <w:tabs>
          <w:tab w:val="left" w:pos="975"/>
        </w:tabs>
        <w:spacing w:after="0"/>
      </w:pPr>
    </w:p>
    <w:p w:rsidR="00293C3E" w:rsidRDefault="00293C3E" w:rsidP="00234934">
      <w:pPr>
        <w:tabs>
          <w:tab w:val="left" w:pos="975"/>
        </w:tabs>
        <w:spacing w:after="0"/>
        <w:rPr>
          <w:b/>
        </w:rPr>
      </w:pPr>
      <w:r>
        <w:rPr>
          <w:b/>
        </w:rPr>
        <w:t>Nabavne cijene</w:t>
      </w:r>
    </w:p>
    <w:p w:rsidR="00293C3E" w:rsidRDefault="00293C3E" w:rsidP="00234934">
      <w:pPr>
        <w:tabs>
          <w:tab w:val="left" w:pos="975"/>
        </w:tabs>
        <w:spacing w:after="0"/>
      </w:pPr>
    </w:p>
    <w:p w:rsidR="00293C3E" w:rsidRDefault="00293C3E" w:rsidP="00234934">
      <w:pPr>
        <w:tabs>
          <w:tab w:val="left" w:pos="975"/>
        </w:tabs>
        <w:spacing w:after="0"/>
      </w:pPr>
      <w:r>
        <w:t>Nabavna cijena (NC) – cijena dovođenja artikla u skladište. Može se raditi o izravnoj nabavi-kupovini ili proizvodnji (proizvod</w:t>
      </w:r>
      <w:r w:rsidR="004815B3">
        <w:t>n</w:t>
      </w:r>
      <w:r>
        <w:t>a cijena).</w:t>
      </w:r>
    </w:p>
    <w:p w:rsidR="00293C3E" w:rsidRDefault="00293C3E" w:rsidP="00234934">
      <w:pPr>
        <w:tabs>
          <w:tab w:val="left" w:pos="975"/>
        </w:tabs>
        <w:spacing w:after="0"/>
      </w:pPr>
      <w:r>
        <w:t>Cijena koštanja (CK) – zbroj NC i ostalih troškova na razini firme koji se početkom godine izračunaju u financijskom (iz financijskih troškova). Odnosi se na režije, plaće, amortizaciju osnovnih sredstava.</w:t>
      </w:r>
    </w:p>
    <w:p w:rsidR="00293C3E" w:rsidRDefault="00293C3E" w:rsidP="00234934">
      <w:pPr>
        <w:tabs>
          <w:tab w:val="left" w:pos="975"/>
        </w:tabs>
        <w:spacing w:after="0"/>
      </w:pPr>
      <w:r>
        <w:t>Prodajna cijena – CK uvaćana za očekivanu zaradu i porez na dodanu vrijednost (PDV). Bitno je određena i t</w:t>
      </w:r>
      <w:r w:rsidR="00431C96">
        <w:t>ržišnim prilikama, tj. mogućnošć</w:t>
      </w:r>
      <w:r>
        <w:t>u postizanja željene cijene.</w:t>
      </w:r>
    </w:p>
    <w:p w:rsidR="00293C3E" w:rsidRDefault="00293C3E" w:rsidP="00234934">
      <w:pPr>
        <w:tabs>
          <w:tab w:val="left" w:pos="975"/>
        </w:tabs>
        <w:spacing w:after="0"/>
      </w:pPr>
    </w:p>
    <w:p w:rsidR="00293C3E" w:rsidRDefault="00293C3E" w:rsidP="00234934">
      <w:pPr>
        <w:tabs>
          <w:tab w:val="left" w:pos="975"/>
        </w:tabs>
        <w:spacing w:after="0"/>
      </w:pPr>
      <w:r>
        <w:t>Prosječna nabavna cijena je jedina prihvatljiva metoda obračuna vrijednosti artikala na zalihi (prema Međunarodnim računovodstvenim standardima).</w:t>
      </w:r>
    </w:p>
    <w:p w:rsidR="00293C3E" w:rsidRDefault="00293C3E" w:rsidP="00234934">
      <w:pPr>
        <w:tabs>
          <w:tab w:val="left" w:pos="975"/>
        </w:tabs>
        <w:spacing w:after="0"/>
      </w:pPr>
      <w:r>
        <w:t>Algoritam:</w:t>
      </w:r>
    </w:p>
    <w:p w:rsidR="00293C3E" w:rsidRDefault="00293C3E" w:rsidP="00293C3E">
      <w:pPr>
        <w:pStyle w:val="ListParagraph"/>
        <w:numPr>
          <w:ilvl w:val="0"/>
          <w:numId w:val="1"/>
        </w:numPr>
        <w:tabs>
          <w:tab w:val="left" w:pos="975"/>
        </w:tabs>
        <w:spacing w:after="0"/>
      </w:pPr>
      <w:r>
        <w:t xml:space="preserve">Ulazni dokumenti donose </w:t>
      </w:r>
      <w:r w:rsidRPr="00293C3E">
        <w:rPr>
          <w:i/>
        </w:rPr>
        <w:t>vrijednost (Vd)</w:t>
      </w:r>
      <w:r>
        <w:t xml:space="preserve"> na sladište (</w:t>
      </w:r>
      <w:r w:rsidRPr="00293C3E">
        <w:rPr>
          <w:i/>
        </w:rPr>
        <w:t>cijena</w:t>
      </w:r>
      <w:r>
        <w:t xml:space="preserve"> x </w:t>
      </w:r>
      <w:r w:rsidRPr="00293C3E">
        <w:rPr>
          <w:i/>
        </w:rPr>
        <w:t>vrijednost</w:t>
      </w:r>
      <w:r>
        <w:t>)</w:t>
      </w:r>
    </w:p>
    <w:p w:rsidR="00293C3E" w:rsidRDefault="00293C3E" w:rsidP="00293C3E">
      <w:pPr>
        <w:pStyle w:val="ListParagraph"/>
        <w:numPr>
          <w:ilvl w:val="0"/>
          <w:numId w:val="1"/>
        </w:numPr>
        <w:tabs>
          <w:tab w:val="left" w:pos="975"/>
        </w:tabs>
        <w:spacing w:after="0"/>
      </w:pPr>
      <w:r>
        <w:t>Vrijednost se pridodaje početnoj vrijednosti (</w:t>
      </w:r>
      <w:r>
        <w:rPr>
          <w:i/>
        </w:rPr>
        <w:t>Vpoč</w:t>
      </w:r>
      <w:r>
        <w:t>)</w:t>
      </w:r>
    </w:p>
    <w:p w:rsidR="00293C3E" w:rsidRDefault="00293C3E" w:rsidP="00293C3E">
      <w:pPr>
        <w:pStyle w:val="ListParagraph"/>
        <w:numPr>
          <w:ilvl w:val="0"/>
          <w:numId w:val="1"/>
        </w:numPr>
        <w:tabs>
          <w:tab w:val="left" w:pos="975"/>
        </w:tabs>
        <w:spacing w:after="0"/>
      </w:pPr>
      <w:r>
        <w:t>Ukupna vrijednost (</w:t>
      </w:r>
      <w:r>
        <w:rPr>
          <w:i/>
        </w:rPr>
        <w:t>V</w:t>
      </w:r>
      <w:r>
        <w:t>) dijeli se na ukupnu količinu artikala na skladištu</w:t>
      </w:r>
    </w:p>
    <w:p w:rsidR="00293C3E" w:rsidRDefault="00293C3E" w:rsidP="00293C3E">
      <w:pPr>
        <w:autoSpaceDE w:val="0"/>
        <w:autoSpaceDN w:val="0"/>
        <w:adjustRightInd w:val="0"/>
        <w:spacing w:after="0" w:line="240" w:lineRule="auto"/>
      </w:pPr>
    </w:p>
    <w:p w:rsidR="00293C3E" w:rsidRDefault="00293C3E" w:rsidP="00293C3E">
      <w:pPr>
        <w:autoSpaceDE w:val="0"/>
        <w:autoSpaceDN w:val="0"/>
        <w:adjustRightInd w:val="0"/>
        <w:spacing w:after="0" w:line="240" w:lineRule="auto"/>
        <w:rPr>
          <w:rFonts w:ascii="TT15Ct00" w:hAnsi="TT15Ct00" w:cs="TT15Ct00"/>
          <w:sz w:val="48"/>
          <w:szCs w:val="48"/>
        </w:rPr>
      </w:pPr>
      <w:r>
        <w:t>Postoje dvije varijante:</w:t>
      </w:r>
      <w:r w:rsidRPr="00293C3E">
        <w:rPr>
          <w:rFonts w:ascii="TT15Ct00" w:hAnsi="TT15Ct00" w:cs="TT15Ct00"/>
          <w:sz w:val="48"/>
          <w:szCs w:val="48"/>
        </w:rPr>
        <w:t xml:space="preserve"> </w:t>
      </w:r>
    </w:p>
    <w:p w:rsidR="00293C3E" w:rsidRPr="00293C3E" w:rsidRDefault="00293C3E" w:rsidP="00293C3E">
      <w:pPr>
        <w:autoSpaceDE w:val="0"/>
        <w:autoSpaceDN w:val="0"/>
        <w:adjustRightInd w:val="0"/>
        <w:spacing w:after="0" w:line="240" w:lineRule="auto"/>
        <w:rPr>
          <w:rFonts w:cs="TT15Ct00"/>
        </w:rPr>
      </w:pPr>
      <w:r w:rsidRPr="00293C3E">
        <w:rPr>
          <w:rFonts w:cs="TT15Ct00"/>
        </w:rPr>
        <w:t xml:space="preserve">1. </w:t>
      </w:r>
      <w:r w:rsidRPr="00293C3E">
        <w:rPr>
          <w:rFonts w:cs="TT15Ct00"/>
          <w:b/>
        </w:rPr>
        <w:t>Kontinuirani obračun</w:t>
      </w:r>
      <w:r>
        <w:rPr>
          <w:rFonts w:cs="TT15Ct00"/>
        </w:rPr>
        <w:t xml:space="preserve"> - </w:t>
      </w:r>
      <w:r w:rsidRPr="00293C3E">
        <w:rPr>
          <w:rFonts w:cs="TT15Ct00"/>
        </w:rPr>
        <w:t>sa svakim ulazom obračunava se nova prosječ</w:t>
      </w:r>
      <w:r>
        <w:rPr>
          <w:rFonts w:cs="TT15Ct00"/>
        </w:rPr>
        <w:t xml:space="preserve">na vrijednost artikala </w:t>
      </w:r>
      <w:r w:rsidRPr="00293C3E">
        <w:rPr>
          <w:rFonts w:cs="TT15Ct00"/>
        </w:rPr>
        <w:t>(</w:t>
      </w:r>
      <w:r w:rsidRPr="00293C3E">
        <w:rPr>
          <w:rFonts w:cs="TT15Dt00"/>
        </w:rPr>
        <w:t>nabavna</w:t>
      </w:r>
      <w:r>
        <w:rPr>
          <w:rFonts w:cs="TT15Ct00"/>
        </w:rPr>
        <w:t xml:space="preserve"> </w:t>
      </w:r>
      <w:r w:rsidRPr="00293C3E">
        <w:rPr>
          <w:rFonts w:cs="TT15Dt00"/>
        </w:rPr>
        <w:t>vrijednost</w:t>
      </w:r>
      <w:r w:rsidRPr="00293C3E">
        <w:rPr>
          <w:rFonts w:cs="TT15Ct00"/>
        </w:rPr>
        <w:t>)</w:t>
      </w:r>
    </w:p>
    <w:p w:rsidR="00293C3E" w:rsidRPr="00293C3E" w:rsidRDefault="00293C3E" w:rsidP="00293C3E">
      <w:pPr>
        <w:autoSpaceDE w:val="0"/>
        <w:autoSpaceDN w:val="0"/>
        <w:adjustRightInd w:val="0"/>
        <w:spacing w:after="0" w:line="240" w:lineRule="auto"/>
        <w:rPr>
          <w:rFonts w:cs="TT15Ct00"/>
        </w:rPr>
      </w:pPr>
      <w:r w:rsidRPr="00293C3E">
        <w:rPr>
          <w:rFonts w:cs="TT15Ct00"/>
        </w:rPr>
        <w:t xml:space="preserve">2. </w:t>
      </w:r>
      <w:r w:rsidRPr="00293C3E">
        <w:rPr>
          <w:rFonts w:cs="TT15Ct00"/>
          <w:b/>
        </w:rPr>
        <w:t>Periodički obračun</w:t>
      </w:r>
      <w:r>
        <w:rPr>
          <w:rFonts w:cs="TT15Ct00"/>
        </w:rPr>
        <w:t xml:space="preserve"> - p</w:t>
      </w:r>
      <w:r w:rsidRPr="00293C3E">
        <w:rPr>
          <w:rFonts w:cs="TT15Ct00"/>
        </w:rPr>
        <w:t>eri</w:t>
      </w:r>
      <w:r w:rsidR="008434C6">
        <w:rPr>
          <w:rFonts w:cs="TT15Ct00"/>
        </w:rPr>
        <w:t>odički se radi inventura unesenih</w:t>
      </w:r>
      <w:r w:rsidRPr="00293C3E">
        <w:rPr>
          <w:rFonts w:cs="TT15Ct00"/>
        </w:rPr>
        <w:t xml:space="preserve"> početnih količina, unesene vrijednosti i</w:t>
      </w:r>
    </w:p>
    <w:p w:rsidR="00293C3E" w:rsidRDefault="00293C3E" w:rsidP="00293C3E">
      <w:pPr>
        <w:autoSpaceDE w:val="0"/>
        <w:autoSpaceDN w:val="0"/>
        <w:adjustRightInd w:val="0"/>
        <w:spacing w:after="0" w:line="240" w:lineRule="auto"/>
        <w:rPr>
          <w:rFonts w:cs="TT15Ct00"/>
        </w:rPr>
      </w:pPr>
      <w:r w:rsidRPr="00293C3E">
        <w:rPr>
          <w:rFonts w:cs="TT15Ct00"/>
        </w:rPr>
        <w:t>konačnih količina te se uprosječuje vrijednost zatečenih količina</w:t>
      </w:r>
      <w:r w:rsidR="00347728">
        <w:rPr>
          <w:rFonts w:cs="TT15Ct00"/>
        </w:rPr>
        <w:t>. U</w:t>
      </w:r>
      <w:r w:rsidRPr="00293C3E">
        <w:rPr>
          <w:rFonts w:cs="TT15Ct00"/>
        </w:rPr>
        <w:t xml:space="preserve"> periodima između inventura</w:t>
      </w:r>
      <w:r w:rsidR="00347728">
        <w:rPr>
          <w:rFonts w:cs="TT15Ct00"/>
        </w:rPr>
        <w:t xml:space="preserve"> artiklima se ne mijenja vrijednost utvrđena prethodnom inventurom.</w:t>
      </w:r>
    </w:p>
    <w:p w:rsidR="00347728" w:rsidRDefault="00347728" w:rsidP="00293C3E">
      <w:pPr>
        <w:autoSpaceDE w:val="0"/>
        <w:autoSpaceDN w:val="0"/>
        <w:adjustRightInd w:val="0"/>
        <w:spacing w:after="0" w:line="240" w:lineRule="auto"/>
        <w:rPr>
          <w:rFonts w:cs="TT15Ct00"/>
        </w:rPr>
      </w:pPr>
    </w:p>
    <w:p w:rsidR="00347728" w:rsidRDefault="00347728" w:rsidP="00293C3E">
      <w:pPr>
        <w:autoSpaceDE w:val="0"/>
        <w:autoSpaceDN w:val="0"/>
        <w:adjustRightInd w:val="0"/>
        <w:spacing w:after="0" w:line="240" w:lineRule="auto"/>
        <w:rPr>
          <w:rFonts w:cs="TT15Ct00"/>
        </w:rPr>
      </w:pPr>
      <w:r>
        <w:rPr>
          <w:rFonts w:cs="TT15Ct00"/>
        </w:rPr>
        <w:lastRenderedPageBreak/>
        <w:t>Primjer:</w:t>
      </w:r>
    </w:p>
    <w:p w:rsidR="00347728" w:rsidRDefault="00347728" w:rsidP="00293C3E">
      <w:pPr>
        <w:autoSpaceDE w:val="0"/>
        <w:autoSpaceDN w:val="0"/>
        <w:adjustRightInd w:val="0"/>
        <w:spacing w:after="0" w:line="240" w:lineRule="auto"/>
        <w:rPr>
          <w:rFonts w:cs="TT15Ct00"/>
        </w:rPr>
      </w:pPr>
      <w:r>
        <w:rPr>
          <w:rFonts w:cs="TT15Ct00"/>
        </w:rPr>
        <w:t>Ako stalno nabavljamo tipkovnicu po istim cijenama, kontinuirani obračun PNC je 25,00 Kn, a periodični obračun PNC je isto 25,00 kn. Dakle, PNC je isti za obje varijante obračuna.</w:t>
      </w:r>
    </w:p>
    <w:p w:rsidR="00347728" w:rsidRDefault="008841BD" w:rsidP="00293C3E">
      <w:pPr>
        <w:autoSpaceDE w:val="0"/>
        <w:autoSpaceDN w:val="0"/>
        <w:adjustRightInd w:val="0"/>
        <w:spacing w:after="0" w:line="240" w:lineRule="auto"/>
        <w:rPr>
          <w:rFonts w:cs="TT15Ct00"/>
        </w:rPr>
      </w:pPr>
      <w:r>
        <w:rPr>
          <w:rFonts w:cs="TT15Ct00"/>
        </w:rPr>
        <w:t>Ako samo jednom nabavimo artik</w:t>
      </w:r>
      <w:r w:rsidR="00347728">
        <w:rPr>
          <w:rFonts w:cs="TT15Ct00"/>
        </w:rPr>
        <w:t>l po drugačijoj cijeni, npr. po 26</w:t>
      </w:r>
      <w:r>
        <w:rPr>
          <w:rFonts w:cs="TT15Ct00"/>
        </w:rPr>
        <w:t>,00</w:t>
      </w:r>
      <w:r w:rsidR="00347728">
        <w:rPr>
          <w:rFonts w:cs="TT15Ct00"/>
        </w:rPr>
        <w:t xml:space="preserve"> Kn, </w:t>
      </w:r>
      <w:r w:rsidR="004815B3">
        <w:rPr>
          <w:rFonts w:cs="TT15Ct00"/>
        </w:rPr>
        <w:t>kontinuirani obračun PNC je 25,</w:t>
      </w:r>
      <w:r w:rsidR="00347728">
        <w:rPr>
          <w:rFonts w:cs="TT15Ct00"/>
        </w:rPr>
        <w:t>03 Kn, a periodički obračun PNC 25,18 Kn.</w:t>
      </w:r>
    </w:p>
    <w:p w:rsidR="00347728" w:rsidRDefault="00347728" w:rsidP="00293C3E">
      <w:pPr>
        <w:autoSpaceDE w:val="0"/>
        <w:autoSpaceDN w:val="0"/>
        <w:adjustRightInd w:val="0"/>
        <w:spacing w:after="0" w:line="240" w:lineRule="auto"/>
        <w:rPr>
          <w:rFonts w:cs="TT15Ct00"/>
        </w:rPr>
      </w:pPr>
      <w:r>
        <w:rPr>
          <w:rFonts w:cs="TT15Ct00"/>
        </w:rPr>
        <w:t>Ta razlika u PNC ovisi o nekoliko faktora:</w:t>
      </w:r>
    </w:p>
    <w:p w:rsidR="00347728" w:rsidRDefault="00347728" w:rsidP="00347728">
      <w:pPr>
        <w:pStyle w:val="ListParagraph"/>
        <w:numPr>
          <w:ilvl w:val="0"/>
          <w:numId w:val="1"/>
        </w:numPr>
        <w:autoSpaceDE w:val="0"/>
        <w:autoSpaceDN w:val="0"/>
        <w:adjustRightInd w:val="0"/>
        <w:spacing w:after="0" w:line="240" w:lineRule="auto"/>
        <w:rPr>
          <w:rFonts w:cs="TT15Ct00"/>
        </w:rPr>
      </w:pPr>
      <w:r>
        <w:rPr>
          <w:rFonts w:cs="TT15Ct00"/>
        </w:rPr>
        <w:t>Veličini perioda obračuna (tj. broju dokumenata koji se nakupe)</w:t>
      </w:r>
    </w:p>
    <w:p w:rsidR="00347728" w:rsidRDefault="00347728" w:rsidP="00347728">
      <w:pPr>
        <w:pStyle w:val="ListParagraph"/>
        <w:numPr>
          <w:ilvl w:val="0"/>
          <w:numId w:val="1"/>
        </w:numPr>
        <w:autoSpaceDE w:val="0"/>
        <w:autoSpaceDN w:val="0"/>
        <w:adjustRightInd w:val="0"/>
        <w:spacing w:after="0" w:line="240" w:lineRule="auto"/>
        <w:rPr>
          <w:rFonts w:cs="TT15Ct00"/>
        </w:rPr>
      </w:pPr>
      <w:r>
        <w:rPr>
          <w:rFonts w:cs="TT15Ct00"/>
        </w:rPr>
        <w:t>Količini artikala na dokumentima i broju dokumenata (više kg i kom generira veću razliku u PNC)</w:t>
      </w:r>
    </w:p>
    <w:p w:rsidR="00347728" w:rsidRDefault="00347728" w:rsidP="00347728">
      <w:pPr>
        <w:pStyle w:val="ListParagraph"/>
        <w:numPr>
          <w:ilvl w:val="0"/>
          <w:numId w:val="1"/>
        </w:numPr>
        <w:autoSpaceDE w:val="0"/>
        <w:autoSpaceDN w:val="0"/>
        <w:adjustRightInd w:val="0"/>
        <w:spacing w:after="0" w:line="240" w:lineRule="auto"/>
        <w:rPr>
          <w:rFonts w:cs="TT15Ct00"/>
        </w:rPr>
      </w:pPr>
      <w:r>
        <w:rPr>
          <w:rFonts w:cs="TT15Ct00"/>
        </w:rPr>
        <w:t>Broju skladišta na kojima se računa PNC</w:t>
      </w:r>
    </w:p>
    <w:p w:rsidR="00347728" w:rsidRDefault="00347728" w:rsidP="00347728">
      <w:pPr>
        <w:pStyle w:val="ListParagraph"/>
        <w:numPr>
          <w:ilvl w:val="0"/>
          <w:numId w:val="1"/>
        </w:numPr>
        <w:autoSpaceDE w:val="0"/>
        <w:autoSpaceDN w:val="0"/>
        <w:adjustRightInd w:val="0"/>
        <w:spacing w:after="0" w:line="240" w:lineRule="auto"/>
        <w:rPr>
          <w:rFonts w:cs="TT15Ct00"/>
        </w:rPr>
      </w:pPr>
      <w:r>
        <w:rPr>
          <w:rFonts w:cs="TT15Ct00"/>
        </w:rPr>
        <w:t>Razlici u vrijednostima pojedinih (ulaznih) dokumenata</w:t>
      </w:r>
    </w:p>
    <w:p w:rsidR="00347728" w:rsidRDefault="00347728" w:rsidP="00347728">
      <w:pPr>
        <w:autoSpaceDE w:val="0"/>
        <w:autoSpaceDN w:val="0"/>
        <w:adjustRightInd w:val="0"/>
        <w:spacing w:after="0" w:line="240" w:lineRule="auto"/>
        <w:rPr>
          <w:rFonts w:cs="TT15Ct00"/>
        </w:rPr>
      </w:pPr>
    </w:p>
    <w:p w:rsidR="00347728" w:rsidRDefault="00347728" w:rsidP="00347728">
      <w:pPr>
        <w:autoSpaceDE w:val="0"/>
        <w:autoSpaceDN w:val="0"/>
        <w:adjustRightInd w:val="0"/>
        <w:spacing w:after="0" w:line="240" w:lineRule="auto"/>
        <w:rPr>
          <w:rFonts w:cs="TT15Ct00"/>
        </w:rPr>
      </w:pPr>
      <w:r>
        <w:rPr>
          <w:rFonts w:cs="TT15Ct00"/>
        </w:rPr>
        <w:t>Problemi u praksi:</w:t>
      </w:r>
    </w:p>
    <w:p w:rsidR="00347728" w:rsidRDefault="00347728" w:rsidP="00347728">
      <w:pPr>
        <w:pStyle w:val="ListParagraph"/>
        <w:numPr>
          <w:ilvl w:val="0"/>
          <w:numId w:val="1"/>
        </w:numPr>
        <w:autoSpaceDE w:val="0"/>
        <w:autoSpaceDN w:val="0"/>
        <w:adjustRightInd w:val="0"/>
        <w:spacing w:after="0" w:line="240" w:lineRule="auto"/>
        <w:rPr>
          <w:rFonts w:cs="TT15Ct00"/>
        </w:rPr>
      </w:pPr>
      <w:r>
        <w:rPr>
          <w:rFonts w:cs="TT15Ct00"/>
        </w:rPr>
        <w:t>Uređeni/neuređeni procesi (izdati robu bez narudžbe, prodati robu koju 'nemaš')</w:t>
      </w:r>
    </w:p>
    <w:p w:rsidR="00347728" w:rsidRDefault="00347728" w:rsidP="00347728">
      <w:pPr>
        <w:pStyle w:val="ListParagraph"/>
        <w:numPr>
          <w:ilvl w:val="0"/>
          <w:numId w:val="1"/>
        </w:numPr>
        <w:autoSpaceDE w:val="0"/>
        <w:autoSpaceDN w:val="0"/>
        <w:adjustRightInd w:val="0"/>
        <w:spacing w:after="0" w:line="240" w:lineRule="auto"/>
        <w:rPr>
          <w:rFonts w:cs="TT15Ct00"/>
        </w:rPr>
      </w:pPr>
      <w:r>
        <w:rPr>
          <w:rFonts w:cs="TT15Ct00"/>
        </w:rPr>
        <w:t>Strani vs. domaći softver (obračun prosječne nabavne cijene – odlazak u minus)</w:t>
      </w:r>
    </w:p>
    <w:p w:rsidR="00347728" w:rsidRDefault="00347728" w:rsidP="00347728">
      <w:pPr>
        <w:autoSpaceDE w:val="0"/>
        <w:autoSpaceDN w:val="0"/>
        <w:adjustRightInd w:val="0"/>
        <w:spacing w:after="0" w:line="240" w:lineRule="auto"/>
        <w:rPr>
          <w:rFonts w:cs="TT15Ct00"/>
        </w:rPr>
      </w:pPr>
    </w:p>
    <w:p w:rsidR="00347728" w:rsidRDefault="00347728" w:rsidP="00347728">
      <w:pPr>
        <w:autoSpaceDE w:val="0"/>
        <w:autoSpaceDN w:val="0"/>
        <w:adjustRightInd w:val="0"/>
        <w:spacing w:after="0" w:line="240" w:lineRule="auto"/>
        <w:rPr>
          <w:rFonts w:cs="TT15Ct00"/>
          <w:b/>
        </w:rPr>
      </w:pPr>
      <w:r>
        <w:rPr>
          <w:rFonts w:cs="TT15Ct00"/>
          <w:b/>
        </w:rPr>
        <w:t>Dokumenti i skladišta proizvodnja</w:t>
      </w:r>
    </w:p>
    <w:p w:rsidR="008F1F5C" w:rsidRDefault="008F1F5C" w:rsidP="00347728">
      <w:pPr>
        <w:autoSpaceDE w:val="0"/>
        <w:autoSpaceDN w:val="0"/>
        <w:adjustRightInd w:val="0"/>
        <w:spacing w:after="0" w:line="240" w:lineRule="auto"/>
        <w:rPr>
          <w:rFonts w:cs="TT15Ct00"/>
          <w:b/>
        </w:rPr>
      </w:pPr>
    </w:p>
    <w:p w:rsidR="008F1F5C" w:rsidRDefault="008F1F5C" w:rsidP="008F1F5C">
      <w:pPr>
        <w:autoSpaceDE w:val="0"/>
        <w:autoSpaceDN w:val="0"/>
        <w:adjustRightInd w:val="0"/>
        <w:spacing w:after="0" w:line="240" w:lineRule="auto"/>
        <w:jc w:val="center"/>
        <w:rPr>
          <w:rFonts w:cs="TT15Ct00"/>
          <w:b/>
        </w:rPr>
      </w:pPr>
      <w:r w:rsidRPr="008F1F5C">
        <w:rPr>
          <w:rFonts w:cs="TT15Ct00"/>
          <w:b/>
          <w:noProof/>
          <w:lang w:eastAsia="hr-HR"/>
        </w:rPr>
        <w:drawing>
          <wp:inline distT="0" distB="0" distL="0" distR="0">
            <wp:extent cx="3190875" cy="3524250"/>
            <wp:effectExtent l="1905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3190875" cy="3524250"/>
                    </a:xfrm>
                    <a:prstGeom prst="rect">
                      <a:avLst/>
                    </a:prstGeom>
                    <a:noFill/>
                    <a:ln w="9525">
                      <a:noFill/>
                      <a:miter lim="800000"/>
                      <a:headEnd/>
                      <a:tailEnd/>
                    </a:ln>
                  </pic:spPr>
                </pic:pic>
              </a:graphicData>
            </a:graphic>
          </wp:inline>
        </w:drawing>
      </w:r>
    </w:p>
    <w:p w:rsidR="00347728" w:rsidRDefault="00347728" w:rsidP="00347728">
      <w:pPr>
        <w:autoSpaceDE w:val="0"/>
        <w:autoSpaceDN w:val="0"/>
        <w:adjustRightInd w:val="0"/>
        <w:spacing w:after="0" w:line="240" w:lineRule="auto"/>
        <w:rPr>
          <w:rFonts w:cs="TT15Ct00"/>
          <w:b/>
        </w:rPr>
      </w:pPr>
    </w:p>
    <w:p w:rsidR="00347728" w:rsidRDefault="008F1F5C" w:rsidP="00347728">
      <w:pPr>
        <w:autoSpaceDE w:val="0"/>
        <w:autoSpaceDN w:val="0"/>
        <w:adjustRightInd w:val="0"/>
        <w:spacing w:after="0" w:line="240" w:lineRule="auto"/>
        <w:rPr>
          <w:rFonts w:cs="TT15Ct00"/>
          <w:b/>
        </w:rPr>
      </w:pPr>
      <w:r>
        <w:rPr>
          <w:rFonts w:cs="TT15Ct00"/>
          <w:b/>
        </w:rPr>
        <w:t>Proizvodnja - s</w:t>
      </w:r>
      <w:r w:rsidR="00347728">
        <w:rPr>
          <w:rFonts w:cs="TT15Ct00"/>
          <w:b/>
        </w:rPr>
        <w:t xml:space="preserve"> radnim nalogom 'UNAPRIJED'</w:t>
      </w:r>
    </w:p>
    <w:p w:rsidR="00347728" w:rsidRDefault="00347728" w:rsidP="00347728">
      <w:pPr>
        <w:autoSpaceDE w:val="0"/>
        <w:autoSpaceDN w:val="0"/>
        <w:adjustRightInd w:val="0"/>
        <w:spacing w:after="0" w:line="240" w:lineRule="auto"/>
        <w:rPr>
          <w:rFonts w:cs="TT15Ct00"/>
        </w:rPr>
      </w:pPr>
      <w:r w:rsidRPr="00347728">
        <w:rPr>
          <w:rFonts w:cs="TT15Ct00"/>
        </w:rPr>
        <w:t>Radni nalog specificira</w:t>
      </w:r>
      <w:r>
        <w:rPr>
          <w:rFonts w:cs="TT15Ct00"/>
        </w:rPr>
        <w:t xml:space="preserve"> </w:t>
      </w:r>
      <w:r w:rsidRPr="00347728">
        <w:rPr>
          <w:rFonts w:cs="TT15Ct00"/>
        </w:rPr>
        <w:t xml:space="preserve">što, tko, kada, od čega, koliko </w:t>
      </w:r>
      <w:r w:rsidRPr="00347728">
        <w:rPr>
          <w:rFonts w:cs="TT15Ct00"/>
          <w:b/>
        </w:rPr>
        <w:t>treba napraviti.</w:t>
      </w:r>
      <w:r>
        <w:rPr>
          <w:rFonts w:cs="TT15Ct00"/>
          <w:b/>
        </w:rPr>
        <w:t xml:space="preserve"> </w:t>
      </w:r>
      <w:r>
        <w:rPr>
          <w:rFonts w:cs="TT15Ct00"/>
        </w:rPr>
        <w:t xml:space="preserve">Razdužuje </w:t>
      </w:r>
      <w:r>
        <w:rPr>
          <w:rFonts w:cs="TT15Ct00"/>
          <w:b/>
        </w:rPr>
        <w:t xml:space="preserve">izlazno </w:t>
      </w:r>
      <w:r>
        <w:rPr>
          <w:rFonts w:cs="TT15Ct00"/>
        </w:rPr>
        <w:t xml:space="preserve">skladište, a zadužuje </w:t>
      </w:r>
      <w:r>
        <w:rPr>
          <w:rFonts w:cs="TT15Ct00"/>
          <w:b/>
        </w:rPr>
        <w:t xml:space="preserve">ulazno </w:t>
      </w:r>
      <w:r>
        <w:rPr>
          <w:rFonts w:cs="TT15Ct00"/>
        </w:rPr>
        <w:t xml:space="preserve">skladište prema </w:t>
      </w:r>
      <w:r>
        <w:rPr>
          <w:rFonts w:cs="TT15Ct00"/>
          <w:b/>
        </w:rPr>
        <w:t>normativu</w:t>
      </w:r>
      <w:r>
        <w:rPr>
          <w:rFonts w:cs="TT15Ct00"/>
        </w:rPr>
        <w:t xml:space="preserve"> za proizvedenu količinu proizvoda.</w:t>
      </w:r>
    </w:p>
    <w:p w:rsidR="00347728" w:rsidRDefault="00347728" w:rsidP="00347728">
      <w:pPr>
        <w:autoSpaceDE w:val="0"/>
        <w:autoSpaceDN w:val="0"/>
        <w:adjustRightInd w:val="0"/>
        <w:spacing w:after="0" w:line="240" w:lineRule="auto"/>
        <w:rPr>
          <w:rFonts w:cs="TT15Ct00"/>
        </w:rPr>
      </w:pPr>
    </w:p>
    <w:p w:rsidR="00347728" w:rsidRDefault="008F1F5C" w:rsidP="00347728">
      <w:pPr>
        <w:autoSpaceDE w:val="0"/>
        <w:autoSpaceDN w:val="0"/>
        <w:adjustRightInd w:val="0"/>
        <w:spacing w:after="0" w:line="240" w:lineRule="auto"/>
        <w:rPr>
          <w:rFonts w:cs="TT15Ct00"/>
          <w:b/>
        </w:rPr>
      </w:pPr>
      <w:r>
        <w:rPr>
          <w:rFonts w:cs="TT15Ct00"/>
          <w:b/>
        </w:rPr>
        <w:t>Proizvodnja - s</w:t>
      </w:r>
      <w:r w:rsidR="00347728">
        <w:rPr>
          <w:rFonts w:cs="TT15Ct00"/>
          <w:b/>
        </w:rPr>
        <w:t xml:space="preserve"> radnim nalogom 'UNATRAG'</w:t>
      </w:r>
    </w:p>
    <w:p w:rsidR="00347728" w:rsidRDefault="00347728" w:rsidP="00347728">
      <w:pPr>
        <w:autoSpaceDE w:val="0"/>
        <w:autoSpaceDN w:val="0"/>
        <w:adjustRightInd w:val="0"/>
        <w:spacing w:after="0" w:line="240" w:lineRule="auto"/>
        <w:rPr>
          <w:rFonts w:cs="TT15Ct00"/>
        </w:rPr>
      </w:pPr>
      <w:r>
        <w:rPr>
          <w:rFonts w:cs="TT15Ct00"/>
        </w:rPr>
        <w:t xml:space="preserve">Radni nalog specificira što, tko, kada, od čega, koliko je </w:t>
      </w:r>
      <w:r>
        <w:rPr>
          <w:rFonts w:cs="TT15Ct00"/>
          <w:b/>
        </w:rPr>
        <w:t>napravljeno</w:t>
      </w:r>
      <w:r>
        <w:rPr>
          <w:rFonts w:cs="TT15Ct00"/>
        </w:rPr>
        <w:t xml:space="preserve">. Razdužuje </w:t>
      </w:r>
      <w:r>
        <w:rPr>
          <w:rFonts w:cs="TT15Ct00"/>
          <w:b/>
        </w:rPr>
        <w:t>izlazno</w:t>
      </w:r>
      <w:r>
        <w:rPr>
          <w:rFonts w:cs="TT15Ct00"/>
        </w:rPr>
        <w:t xml:space="preserve"> skladište, a zadužuje </w:t>
      </w:r>
      <w:r>
        <w:rPr>
          <w:rFonts w:cs="TT15Ct00"/>
          <w:b/>
        </w:rPr>
        <w:t>ulazno</w:t>
      </w:r>
      <w:r>
        <w:rPr>
          <w:rFonts w:cs="TT15Ct00"/>
        </w:rPr>
        <w:t xml:space="preserve"> skladište prema </w:t>
      </w:r>
      <w:r>
        <w:rPr>
          <w:rFonts w:cs="TT15Ct00"/>
          <w:b/>
        </w:rPr>
        <w:t>normativu</w:t>
      </w:r>
      <w:r>
        <w:rPr>
          <w:rFonts w:cs="TT15Ct00"/>
        </w:rPr>
        <w:t xml:space="preserve"> za proizvedenu količinu proizvoda</w:t>
      </w:r>
      <w:r w:rsidR="008F1F5C">
        <w:rPr>
          <w:rFonts w:cs="TT15Ct00"/>
        </w:rPr>
        <w:t>.</w:t>
      </w:r>
    </w:p>
    <w:p w:rsidR="008F1F5C" w:rsidRPr="00347728" w:rsidRDefault="008F1F5C" w:rsidP="008F1F5C">
      <w:pPr>
        <w:autoSpaceDE w:val="0"/>
        <w:autoSpaceDN w:val="0"/>
        <w:adjustRightInd w:val="0"/>
        <w:spacing w:after="0" w:line="240" w:lineRule="auto"/>
        <w:jc w:val="center"/>
        <w:rPr>
          <w:rFonts w:cs="TT15Ct00"/>
        </w:rPr>
      </w:pPr>
    </w:p>
    <w:p w:rsidR="00293C3E" w:rsidRDefault="008F1F5C" w:rsidP="00293C3E">
      <w:pPr>
        <w:autoSpaceDE w:val="0"/>
        <w:autoSpaceDN w:val="0"/>
        <w:adjustRightInd w:val="0"/>
        <w:spacing w:after="0" w:line="240" w:lineRule="auto"/>
        <w:rPr>
          <w:rFonts w:cs="TT15Ct00"/>
        </w:rPr>
      </w:pPr>
      <w:r>
        <w:rPr>
          <w:rFonts w:cs="TT15Ct00"/>
        </w:rPr>
        <w:t>Radni nalog u proizvodnji radi tehnolog. Radi se čak i u automehaničarskim radionicama. Daje pregled zadataka tima i pojedinaca. U sw firmama radi ga voditelj tima; kanban ploče.</w:t>
      </w:r>
    </w:p>
    <w:p w:rsidR="008F1F5C" w:rsidRDefault="008F1F5C" w:rsidP="00293C3E">
      <w:pPr>
        <w:autoSpaceDE w:val="0"/>
        <w:autoSpaceDN w:val="0"/>
        <w:adjustRightInd w:val="0"/>
        <w:spacing w:after="0" w:line="240" w:lineRule="auto"/>
        <w:rPr>
          <w:rFonts w:cs="TT15Ct00"/>
          <w:b/>
        </w:rPr>
      </w:pPr>
    </w:p>
    <w:p w:rsidR="008F1F5C" w:rsidRDefault="008F1F5C" w:rsidP="00293C3E">
      <w:pPr>
        <w:autoSpaceDE w:val="0"/>
        <w:autoSpaceDN w:val="0"/>
        <w:adjustRightInd w:val="0"/>
        <w:spacing w:after="0" w:line="240" w:lineRule="auto"/>
        <w:rPr>
          <w:rFonts w:cs="TT15Ct00"/>
          <w:b/>
        </w:rPr>
      </w:pPr>
    </w:p>
    <w:p w:rsidR="008F1F5C" w:rsidRDefault="008F1F5C" w:rsidP="00293C3E">
      <w:pPr>
        <w:autoSpaceDE w:val="0"/>
        <w:autoSpaceDN w:val="0"/>
        <w:adjustRightInd w:val="0"/>
        <w:spacing w:after="0" w:line="240" w:lineRule="auto"/>
        <w:rPr>
          <w:rFonts w:cs="TT15Ct00"/>
          <w:b/>
        </w:rPr>
      </w:pPr>
    </w:p>
    <w:p w:rsidR="008F1F5C" w:rsidRDefault="008F1F5C" w:rsidP="00293C3E">
      <w:pPr>
        <w:autoSpaceDE w:val="0"/>
        <w:autoSpaceDN w:val="0"/>
        <w:adjustRightInd w:val="0"/>
        <w:spacing w:after="0" w:line="240" w:lineRule="auto"/>
        <w:rPr>
          <w:rFonts w:cs="TT15Ct00"/>
        </w:rPr>
      </w:pPr>
      <w:r>
        <w:rPr>
          <w:rFonts w:cs="TT15Ct00"/>
          <w:b/>
        </w:rPr>
        <w:t>Kanban</w:t>
      </w:r>
      <w:r>
        <w:rPr>
          <w:rFonts w:cs="TT15Ct00"/>
        </w:rPr>
        <w:t xml:space="preserve"> metoda</w:t>
      </w:r>
    </w:p>
    <w:p w:rsidR="008F1F5C" w:rsidRDefault="008F1F5C" w:rsidP="00293C3E">
      <w:pPr>
        <w:autoSpaceDE w:val="0"/>
        <w:autoSpaceDN w:val="0"/>
        <w:adjustRightInd w:val="0"/>
        <w:spacing w:after="0" w:line="240" w:lineRule="auto"/>
        <w:rPr>
          <w:rFonts w:cs="TT15Ct00"/>
        </w:rPr>
      </w:pPr>
      <w:r>
        <w:rPr>
          <w:rFonts w:cs="TT15Ct00"/>
        </w:rPr>
        <w:t xml:space="preserve">Kanban kartica je signal koji treba pokrenuti akciju i koja upućuje na kretanje ili izradu dijelova u „pull“ </w:t>
      </w:r>
      <w:r w:rsidR="004815B3">
        <w:rPr>
          <w:rFonts w:cs="TT15Ct00"/>
        </w:rPr>
        <w:t>proizvodnom sustavu, izumljeno</w:t>
      </w:r>
      <w:r>
        <w:rPr>
          <w:rFonts w:cs="TT15Ct00"/>
        </w:rPr>
        <w:t xml:space="preserve">m i razvijenom 1950-ih kao dio Toyota proizvodnog sustava. Prema tome Kanban predstavlja „signalne kartice“ kojima se signalizira potreba za određenim proizvodom. </w:t>
      </w:r>
    </w:p>
    <w:p w:rsidR="008F1F5C" w:rsidRDefault="008F1F5C" w:rsidP="00293C3E">
      <w:pPr>
        <w:autoSpaceDE w:val="0"/>
        <w:autoSpaceDN w:val="0"/>
        <w:adjustRightInd w:val="0"/>
        <w:spacing w:after="0" w:line="240" w:lineRule="auto"/>
        <w:rPr>
          <w:rFonts w:cs="TT15Ct00"/>
        </w:rPr>
      </w:pPr>
    </w:p>
    <w:p w:rsidR="008F1F5C" w:rsidRDefault="008F1F5C" w:rsidP="00293C3E">
      <w:pPr>
        <w:autoSpaceDE w:val="0"/>
        <w:autoSpaceDN w:val="0"/>
        <w:adjustRightInd w:val="0"/>
        <w:spacing w:after="0" w:line="240" w:lineRule="auto"/>
        <w:rPr>
          <w:rFonts w:cs="TT15Ct00"/>
        </w:rPr>
      </w:pPr>
      <w:r>
        <w:rPr>
          <w:rFonts w:cs="TT15Ct00"/>
        </w:rPr>
        <w:t>Dokumenti i skladišta – trgovina</w:t>
      </w:r>
    </w:p>
    <w:p w:rsidR="008F1F5C" w:rsidRDefault="008F1F5C" w:rsidP="00293C3E">
      <w:pPr>
        <w:autoSpaceDE w:val="0"/>
        <w:autoSpaceDN w:val="0"/>
        <w:adjustRightInd w:val="0"/>
        <w:spacing w:after="0" w:line="240" w:lineRule="auto"/>
      </w:pPr>
      <w:r>
        <w:rPr>
          <w:noProof/>
          <w:lang w:eastAsia="hr-HR"/>
        </w:rPr>
        <w:drawing>
          <wp:inline distT="0" distB="0" distL="0" distR="0">
            <wp:extent cx="5753100" cy="3581400"/>
            <wp:effectExtent l="1905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5753100" cy="3581400"/>
                    </a:xfrm>
                    <a:prstGeom prst="rect">
                      <a:avLst/>
                    </a:prstGeom>
                    <a:noFill/>
                    <a:ln w="9525">
                      <a:noFill/>
                      <a:miter lim="800000"/>
                      <a:headEnd/>
                      <a:tailEnd/>
                    </a:ln>
                  </pic:spPr>
                </pic:pic>
              </a:graphicData>
            </a:graphic>
          </wp:inline>
        </w:drawing>
      </w:r>
    </w:p>
    <w:p w:rsidR="008F1F5C" w:rsidRDefault="008F1F5C" w:rsidP="00293C3E">
      <w:pPr>
        <w:autoSpaceDE w:val="0"/>
        <w:autoSpaceDN w:val="0"/>
        <w:adjustRightInd w:val="0"/>
        <w:spacing w:after="0" w:line="240" w:lineRule="auto"/>
      </w:pPr>
    </w:p>
    <w:p w:rsidR="008F1F5C" w:rsidRDefault="008F1F5C" w:rsidP="00293C3E">
      <w:pPr>
        <w:autoSpaceDE w:val="0"/>
        <w:autoSpaceDN w:val="0"/>
        <w:adjustRightInd w:val="0"/>
        <w:spacing w:after="0" w:line="240" w:lineRule="auto"/>
      </w:pPr>
    </w:p>
    <w:p w:rsidR="008F1F5C" w:rsidRDefault="008F1F5C" w:rsidP="00293C3E">
      <w:pPr>
        <w:autoSpaceDE w:val="0"/>
        <w:autoSpaceDN w:val="0"/>
        <w:adjustRightInd w:val="0"/>
        <w:spacing w:after="0" w:line="240" w:lineRule="auto"/>
      </w:pPr>
      <w:r>
        <w:t>Dokumenti s partnerima (kupac, dobavljač i banka)</w:t>
      </w:r>
    </w:p>
    <w:p w:rsidR="008F1F5C" w:rsidRDefault="008F1F5C" w:rsidP="00293C3E">
      <w:pPr>
        <w:autoSpaceDE w:val="0"/>
        <w:autoSpaceDN w:val="0"/>
        <w:adjustRightInd w:val="0"/>
        <w:spacing w:after="0" w:line="240" w:lineRule="auto"/>
      </w:pPr>
    </w:p>
    <w:p w:rsidR="008F1F5C" w:rsidRDefault="008F1F5C" w:rsidP="00293C3E">
      <w:pPr>
        <w:autoSpaceDE w:val="0"/>
        <w:autoSpaceDN w:val="0"/>
        <w:adjustRightInd w:val="0"/>
        <w:spacing w:after="0" w:line="240" w:lineRule="auto"/>
      </w:pPr>
      <w:r>
        <w:rPr>
          <w:noProof/>
          <w:lang w:eastAsia="hr-HR"/>
        </w:rPr>
        <w:drawing>
          <wp:inline distT="0" distB="0" distL="0" distR="0">
            <wp:extent cx="5762625" cy="2514600"/>
            <wp:effectExtent l="19050" t="0" r="952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5762625" cy="2514600"/>
                    </a:xfrm>
                    <a:prstGeom prst="rect">
                      <a:avLst/>
                    </a:prstGeom>
                    <a:noFill/>
                    <a:ln w="9525">
                      <a:noFill/>
                      <a:miter lim="800000"/>
                      <a:headEnd/>
                      <a:tailEnd/>
                    </a:ln>
                  </pic:spPr>
                </pic:pic>
              </a:graphicData>
            </a:graphic>
          </wp:inline>
        </w:drawing>
      </w:r>
    </w:p>
    <w:p w:rsidR="008F1F5C" w:rsidRDefault="008F1F5C">
      <w:r>
        <w:br w:type="page"/>
      </w:r>
    </w:p>
    <w:p w:rsidR="008F1F5C" w:rsidRDefault="008F1F5C" w:rsidP="00293C3E">
      <w:pPr>
        <w:autoSpaceDE w:val="0"/>
        <w:autoSpaceDN w:val="0"/>
        <w:adjustRightInd w:val="0"/>
        <w:spacing w:after="0" w:line="240" w:lineRule="auto"/>
        <w:rPr>
          <w:b/>
        </w:rPr>
      </w:pPr>
      <w:r>
        <w:rPr>
          <w:b/>
        </w:rPr>
        <w:lastRenderedPageBreak/>
        <w:t>UBL</w:t>
      </w:r>
    </w:p>
    <w:p w:rsidR="008F1F5C" w:rsidRDefault="008F1F5C" w:rsidP="00293C3E">
      <w:pPr>
        <w:autoSpaceDE w:val="0"/>
        <w:autoSpaceDN w:val="0"/>
        <w:adjustRightInd w:val="0"/>
        <w:spacing w:after="0" w:line="240" w:lineRule="auto"/>
      </w:pPr>
    </w:p>
    <w:p w:rsidR="008F1F5C" w:rsidRDefault="008F1F5C" w:rsidP="00293C3E">
      <w:pPr>
        <w:autoSpaceDE w:val="0"/>
        <w:autoSpaceDN w:val="0"/>
        <w:adjustRightInd w:val="0"/>
        <w:spacing w:after="0" w:line="240" w:lineRule="auto"/>
      </w:pPr>
      <w:r>
        <w:t xml:space="preserve">UBL je proizvod međunarodnog rada da se definira </w:t>
      </w:r>
      <w:r>
        <w:rPr>
          <w:i/>
        </w:rPr>
        <w:t>royalty-free</w:t>
      </w:r>
      <w:r>
        <w:t xml:space="preserve"> biblioteka standardnih </w:t>
      </w:r>
      <w:r>
        <w:rPr>
          <w:b/>
        </w:rPr>
        <w:t xml:space="preserve">elektroničkih XML poslovnih dokumenata </w:t>
      </w:r>
      <w:r>
        <w:t xml:space="preserve">poput </w:t>
      </w:r>
      <w:r>
        <w:rPr>
          <w:b/>
        </w:rPr>
        <w:t xml:space="preserve">Narudžbenica </w:t>
      </w:r>
      <w:r>
        <w:t>i</w:t>
      </w:r>
      <w:r>
        <w:rPr>
          <w:b/>
        </w:rPr>
        <w:t xml:space="preserve"> Računa.</w:t>
      </w:r>
      <w:r w:rsidR="00DB49EF">
        <w:rPr>
          <w:b/>
        </w:rPr>
        <w:t xml:space="preserve"> </w:t>
      </w:r>
      <w:r>
        <w:t xml:space="preserve">Razvijen je od strane </w:t>
      </w:r>
      <w:r>
        <w:rPr>
          <w:b/>
        </w:rPr>
        <w:t>OASIS Tehničkog odbora</w:t>
      </w:r>
      <w:r>
        <w:t xml:space="preserve"> uz sudjelovanje raznih organizacija za industrijsku standardizaciju.</w:t>
      </w:r>
    </w:p>
    <w:p w:rsidR="00DB49EF" w:rsidRDefault="00DB49EF" w:rsidP="00293C3E">
      <w:pPr>
        <w:autoSpaceDE w:val="0"/>
        <w:autoSpaceDN w:val="0"/>
        <w:adjustRightInd w:val="0"/>
        <w:spacing w:after="0" w:line="240" w:lineRule="auto"/>
      </w:pPr>
      <w:r>
        <w:t xml:space="preserve">UBL omogućuje softverskim aplikacijama da međusobno komuniciraju, dajući im </w:t>
      </w:r>
      <w:r>
        <w:rPr>
          <w:b/>
        </w:rPr>
        <w:t xml:space="preserve"> zajednički jezik za komunikaciju</w:t>
      </w:r>
      <w:r>
        <w:t>. Pruža framework za zajednice korisnika i poslovnih partnera da deklariraju kontrolirane vokabulare (kodne liste, identifikatore, ...) u uporabi.</w:t>
      </w:r>
    </w:p>
    <w:p w:rsidR="00DB49EF" w:rsidRDefault="00DB49EF" w:rsidP="00293C3E">
      <w:pPr>
        <w:autoSpaceDE w:val="0"/>
        <w:autoSpaceDN w:val="0"/>
        <w:adjustRightInd w:val="0"/>
        <w:spacing w:after="0" w:line="240" w:lineRule="auto"/>
      </w:pPr>
      <w:r>
        <w:t>UBL 2.0 obuhvaća cjelovit skup biblioteka s 31 dokumentom koji se mogu grupirati na sljedeći način:</w:t>
      </w:r>
    </w:p>
    <w:p w:rsidR="00DB49EF" w:rsidRDefault="00DB49EF" w:rsidP="00DB49EF">
      <w:pPr>
        <w:pStyle w:val="ListParagraph"/>
        <w:numPr>
          <w:ilvl w:val="0"/>
          <w:numId w:val="1"/>
        </w:numPr>
        <w:autoSpaceDE w:val="0"/>
        <w:autoSpaceDN w:val="0"/>
        <w:adjustRightInd w:val="0"/>
        <w:spacing w:after="0" w:line="240" w:lineRule="auto"/>
      </w:pPr>
      <w:r>
        <w:t>Pretprodaja</w:t>
      </w:r>
    </w:p>
    <w:p w:rsidR="00DB49EF" w:rsidRDefault="00DB49EF" w:rsidP="00DB49EF">
      <w:pPr>
        <w:pStyle w:val="ListParagraph"/>
        <w:numPr>
          <w:ilvl w:val="0"/>
          <w:numId w:val="1"/>
        </w:numPr>
        <w:autoSpaceDE w:val="0"/>
        <w:autoSpaceDN w:val="0"/>
        <w:adjustRightInd w:val="0"/>
        <w:spacing w:after="0" w:line="240" w:lineRule="auto"/>
      </w:pPr>
      <w:r>
        <w:t>Narudžba</w:t>
      </w:r>
    </w:p>
    <w:p w:rsidR="00DB49EF" w:rsidRDefault="00DB49EF" w:rsidP="00DB49EF">
      <w:pPr>
        <w:pStyle w:val="ListParagraph"/>
        <w:numPr>
          <w:ilvl w:val="0"/>
          <w:numId w:val="1"/>
        </w:numPr>
        <w:autoSpaceDE w:val="0"/>
        <w:autoSpaceDN w:val="0"/>
        <w:adjustRightInd w:val="0"/>
        <w:spacing w:after="0" w:line="240" w:lineRule="auto"/>
      </w:pPr>
      <w:r>
        <w:t>Dostava</w:t>
      </w:r>
    </w:p>
    <w:p w:rsidR="00DB49EF" w:rsidRDefault="00DB49EF" w:rsidP="00DB49EF">
      <w:pPr>
        <w:pStyle w:val="ListParagraph"/>
        <w:numPr>
          <w:ilvl w:val="0"/>
          <w:numId w:val="1"/>
        </w:numPr>
        <w:autoSpaceDE w:val="0"/>
        <w:autoSpaceDN w:val="0"/>
        <w:adjustRightInd w:val="0"/>
        <w:spacing w:after="0" w:line="240" w:lineRule="auto"/>
      </w:pPr>
      <w:r>
        <w:t>Fakturiranje</w:t>
      </w:r>
    </w:p>
    <w:p w:rsidR="00DB49EF" w:rsidRDefault="00DB49EF" w:rsidP="00DB49EF">
      <w:pPr>
        <w:pStyle w:val="ListParagraph"/>
        <w:numPr>
          <w:ilvl w:val="0"/>
          <w:numId w:val="1"/>
        </w:numPr>
        <w:autoSpaceDE w:val="0"/>
        <w:autoSpaceDN w:val="0"/>
        <w:adjustRightInd w:val="0"/>
        <w:spacing w:after="0" w:line="240" w:lineRule="auto"/>
      </w:pPr>
      <w:r>
        <w:t>Plaćanje</w:t>
      </w:r>
    </w:p>
    <w:p w:rsidR="00DB49EF" w:rsidRDefault="00DB49EF" w:rsidP="00DB49EF">
      <w:pPr>
        <w:pStyle w:val="ListParagraph"/>
        <w:numPr>
          <w:ilvl w:val="0"/>
          <w:numId w:val="1"/>
        </w:numPr>
        <w:autoSpaceDE w:val="0"/>
        <w:autoSpaceDN w:val="0"/>
        <w:adjustRightInd w:val="0"/>
        <w:spacing w:after="0" w:line="240" w:lineRule="auto"/>
      </w:pPr>
      <w:r>
        <w:t>Ostalo</w:t>
      </w:r>
    </w:p>
    <w:p w:rsidR="00DB49EF" w:rsidRDefault="00DB49EF" w:rsidP="00DB49EF">
      <w:pPr>
        <w:autoSpaceDE w:val="0"/>
        <w:autoSpaceDN w:val="0"/>
        <w:adjustRightInd w:val="0"/>
        <w:spacing w:after="0" w:line="240" w:lineRule="auto"/>
      </w:pPr>
    </w:p>
    <w:p w:rsidR="00137620" w:rsidRDefault="00137620" w:rsidP="00DB49EF">
      <w:pPr>
        <w:autoSpaceDE w:val="0"/>
        <w:autoSpaceDN w:val="0"/>
        <w:adjustRightInd w:val="0"/>
        <w:spacing w:after="0" w:line="240" w:lineRule="auto"/>
      </w:pPr>
      <w:r>
        <w:t>Poslovni procesi – prije:</w:t>
      </w:r>
    </w:p>
    <w:p w:rsidR="00137620" w:rsidRDefault="00137620" w:rsidP="00137620">
      <w:pPr>
        <w:autoSpaceDE w:val="0"/>
        <w:autoSpaceDN w:val="0"/>
        <w:adjustRightInd w:val="0"/>
        <w:spacing w:after="0" w:line="240" w:lineRule="auto"/>
        <w:jc w:val="center"/>
      </w:pPr>
      <w:r>
        <w:rPr>
          <w:noProof/>
          <w:lang w:eastAsia="hr-HR"/>
        </w:rPr>
        <w:drawing>
          <wp:inline distT="0" distB="0" distL="0" distR="0">
            <wp:extent cx="3419475" cy="2481239"/>
            <wp:effectExtent l="19050" t="0" r="9525"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3419475" cy="2481239"/>
                    </a:xfrm>
                    <a:prstGeom prst="rect">
                      <a:avLst/>
                    </a:prstGeom>
                    <a:noFill/>
                    <a:ln w="9525">
                      <a:noFill/>
                      <a:miter lim="800000"/>
                      <a:headEnd/>
                      <a:tailEnd/>
                    </a:ln>
                  </pic:spPr>
                </pic:pic>
              </a:graphicData>
            </a:graphic>
          </wp:inline>
        </w:drawing>
      </w:r>
    </w:p>
    <w:p w:rsidR="00137620" w:rsidRDefault="00137620" w:rsidP="00137620">
      <w:pPr>
        <w:autoSpaceDE w:val="0"/>
        <w:autoSpaceDN w:val="0"/>
        <w:adjustRightInd w:val="0"/>
        <w:spacing w:after="0" w:line="240" w:lineRule="auto"/>
      </w:pPr>
    </w:p>
    <w:p w:rsidR="00137620" w:rsidRDefault="00137620" w:rsidP="00137620">
      <w:pPr>
        <w:autoSpaceDE w:val="0"/>
        <w:autoSpaceDN w:val="0"/>
        <w:adjustRightInd w:val="0"/>
        <w:spacing w:after="0" w:line="240" w:lineRule="auto"/>
      </w:pPr>
      <w:r>
        <w:t>Poslovni procesi – poslije:</w:t>
      </w:r>
    </w:p>
    <w:p w:rsidR="00137620" w:rsidRDefault="00137620" w:rsidP="00137620">
      <w:pPr>
        <w:autoSpaceDE w:val="0"/>
        <w:autoSpaceDN w:val="0"/>
        <w:adjustRightInd w:val="0"/>
        <w:spacing w:after="0" w:line="240" w:lineRule="auto"/>
        <w:jc w:val="center"/>
      </w:pPr>
      <w:r>
        <w:rPr>
          <w:noProof/>
          <w:lang w:eastAsia="hr-HR"/>
        </w:rPr>
        <w:drawing>
          <wp:inline distT="0" distB="0" distL="0" distR="0">
            <wp:extent cx="3371850" cy="2424388"/>
            <wp:effectExtent l="1905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srcRect/>
                    <a:stretch>
                      <a:fillRect/>
                    </a:stretch>
                  </pic:blipFill>
                  <pic:spPr bwMode="auto">
                    <a:xfrm>
                      <a:off x="0" y="0"/>
                      <a:ext cx="3376111" cy="2427451"/>
                    </a:xfrm>
                    <a:prstGeom prst="rect">
                      <a:avLst/>
                    </a:prstGeom>
                    <a:noFill/>
                    <a:ln w="9525">
                      <a:noFill/>
                      <a:miter lim="800000"/>
                      <a:headEnd/>
                      <a:tailEnd/>
                    </a:ln>
                  </pic:spPr>
                </pic:pic>
              </a:graphicData>
            </a:graphic>
          </wp:inline>
        </w:drawing>
      </w:r>
    </w:p>
    <w:p w:rsidR="00137620" w:rsidRDefault="00137620">
      <w:r>
        <w:br w:type="page"/>
      </w:r>
    </w:p>
    <w:p w:rsidR="00137620" w:rsidRDefault="00137620" w:rsidP="00137620">
      <w:pPr>
        <w:autoSpaceDE w:val="0"/>
        <w:autoSpaceDN w:val="0"/>
        <w:adjustRightInd w:val="0"/>
        <w:spacing w:after="0" w:line="240" w:lineRule="auto"/>
      </w:pPr>
      <w:r>
        <w:lastRenderedPageBreak/>
        <w:t>Nabava i prodaja</w:t>
      </w:r>
    </w:p>
    <w:p w:rsidR="00137620" w:rsidRDefault="00137620" w:rsidP="00137620">
      <w:pPr>
        <w:autoSpaceDE w:val="0"/>
        <w:autoSpaceDN w:val="0"/>
        <w:adjustRightInd w:val="0"/>
        <w:spacing w:after="0" w:line="240" w:lineRule="auto"/>
      </w:pPr>
      <w:r>
        <w:rPr>
          <w:noProof/>
          <w:lang w:eastAsia="hr-HR"/>
        </w:rPr>
        <w:drawing>
          <wp:inline distT="0" distB="0" distL="0" distR="0">
            <wp:extent cx="5753100" cy="3486150"/>
            <wp:effectExtent l="1905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5753100" cy="3486150"/>
                    </a:xfrm>
                    <a:prstGeom prst="rect">
                      <a:avLst/>
                    </a:prstGeom>
                    <a:noFill/>
                    <a:ln w="9525">
                      <a:noFill/>
                      <a:miter lim="800000"/>
                      <a:headEnd/>
                      <a:tailEnd/>
                    </a:ln>
                  </pic:spPr>
                </pic:pic>
              </a:graphicData>
            </a:graphic>
          </wp:inline>
        </w:drawing>
      </w:r>
    </w:p>
    <w:p w:rsidR="00137620" w:rsidRDefault="00137620" w:rsidP="00137620">
      <w:pPr>
        <w:autoSpaceDE w:val="0"/>
        <w:autoSpaceDN w:val="0"/>
        <w:adjustRightInd w:val="0"/>
        <w:spacing w:after="0" w:line="240" w:lineRule="auto"/>
      </w:pPr>
    </w:p>
    <w:p w:rsidR="00137620" w:rsidRDefault="00137620" w:rsidP="00137620">
      <w:pPr>
        <w:autoSpaceDE w:val="0"/>
        <w:autoSpaceDN w:val="0"/>
        <w:adjustRightInd w:val="0"/>
        <w:spacing w:after="0" w:line="240" w:lineRule="auto"/>
      </w:pPr>
      <w:r>
        <w:t>Katalog proizvoda u e-poslovanju</w:t>
      </w:r>
    </w:p>
    <w:p w:rsidR="00137620" w:rsidRDefault="00137620" w:rsidP="00137620">
      <w:pPr>
        <w:autoSpaceDE w:val="0"/>
        <w:autoSpaceDN w:val="0"/>
        <w:adjustRightInd w:val="0"/>
        <w:spacing w:after="0" w:line="240" w:lineRule="auto"/>
      </w:pPr>
      <w:r>
        <w:rPr>
          <w:noProof/>
          <w:lang w:eastAsia="hr-HR"/>
        </w:rPr>
        <w:drawing>
          <wp:inline distT="0" distB="0" distL="0" distR="0">
            <wp:extent cx="5762625" cy="27622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5762625" cy="2762250"/>
                    </a:xfrm>
                    <a:prstGeom prst="rect">
                      <a:avLst/>
                    </a:prstGeom>
                    <a:noFill/>
                    <a:ln w="9525">
                      <a:noFill/>
                      <a:miter lim="800000"/>
                      <a:headEnd/>
                      <a:tailEnd/>
                    </a:ln>
                  </pic:spPr>
                </pic:pic>
              </a:graphicData>
            </a:graphic>
          </wp:inline>
        </w:drawing>
      </w:r>
    </w:p>
    <w:p w:rsidR="00137620" w:rsidRDefault="00137620" w:rsidP="00137620">
      <w:pPr>
        <w:autoSpaceDE w:val="0"/>
        <w:autoSpaceDN w:val="0"/>
        <w:adjustRightInd w:val="0"/>
        <w:spacing w:after="0" w:line="240" w:lineRule="auto"/>
      </w:pPr>
    </w:p>
    <w:p w:rsidR="00137620" w:rsidRDefault="00137620" w:rsidP="00137620">
      <w:pPr>
        <w:autoSpaceDE w:val="0"/>
        <w:autoSpaceDN w:val="0"/>
        <w:adjustRightInd w:val="0"/>
        <w:spacing w:after="0" w:line="240" w:lineRule="auto"/>
      </w:pPr>
    </w:p>
    <w:p w:rsidR="00137620" w:rsidRDefault="00137620" w:rsidP="00137620">
      <w:pPr>
        <w:autoSpaceDE w:val="0"/>
        <w:autoSpaceDN w:val="0"/>
        <w:adjustRightInd w:val="0"/>
        <w:spacing w:after="0" w:line="240" w:lineRule="auto"/>
      </w:pPr>
    </w:p>
    <w:p w:rsidR="00137620" w:rsidRDefault="00137620" w:rsidP="00137620">
      <w:pPr>
        <w:autoSpaceDE w:val="0"/>
        <w:autoSpaceDN w:val="0"/>
        <w:adjustRightInd w:val="0"/>
        <w:spacing w:after="0" w:line="240" w:lineRule="auto"/>
      </w:pPr>
    </w:p>
    <w:p w:rsidR="00137620" w:rsidRDefault="00137620" w:rsidP="00137620">
      <w:pPr>
        <w:autoSpaceDE w:val="0"/>
        <w:autoSpaceDN w:val="0"/>
        <w:adjustRightInd w:val="0"/>
        <w:spacing w:after="0" w:line="240" w:lineRule="auto"/>
      </w:pPr>
    </w:p>
    <w:p w:rsidR="00137620" w:rsidRDefault="00137620" w:rsidP="00137620">
      <w:pPr>
        <w:autoSpaceDE w:val="0"/>
        <w:autoSpaceDN w:val="0"/>
        <w:adjustRightInd w:val="0"/>
        <w:spacing w:after="0" w:line="240" w:lineRule="auto"/>
      </w:pPr>
    </w:p>
    <w:p w:rsidR="00137620" w:rsidRDefault="00137620" w:rsidP="00137620">
      <w:pPr>
        <w:autoSpaceDE w:val="0"/>
        <w:autoSpaceDN w:val="0"/>
        <w:adjustRightInd w:val="0"/>
        <w:spacing w:after="0" w:line="240" w:lineRule="auto"/>
      </w:pPr>
    </w:p>
    <w:p w:rsidR="00137620" w:rsidRDefault="00137620" w:rsidP="00137620">
      <w:pPr>
        <w:autoSpaceDE w:val="0"/>
        <w:autoSpaceDN w:val="0"/>
        <w:adjustRightInd w:val="0"/>
        <w:spacing w:after="0" w:line="240" w:lineRule="auto"/>
      </w:pPr>
    </w:p>
    <w:p w:rsidR="00137620" w:rsidRDefault="00137620" w:rsidP="00137620">
      <w:pPr>
        <w:autoSpaceDE w:val="0"/>
        <w:autoSpaceDN w:val="0"/>
        <w:adjustRightInd w:val="0"/>
        <w:spacing w:after="0" w:line="240" w:lineRule="auto"/>
      </w:pPr>
    </w:p>
    <w:p w:rsidR="00137620" w:rsidRDefault="00137620" w:rsidP="00137620">
      <w:pPr>
        <w:autoSpaceDE w:val="0"/>
        <w:autoSpaceDN w:val="0"/>
        <w:adjustRightInd w:val="0"/>
        <w:spacing w:after="0" w:line="240" w:lineRule="auto"/>
      </w:pPr>
    </w:p>
    <w:p w:rsidR="00137620" w:rsidRDefault="00137620" w:rsidP="00137620">
      <w:pPr>
        <w:autoSpaceDE w:val="0"/>
        <w:autoSpaceDN w:val="0"/>
        <w:adjustRightInd w:val="0"/>
        <w:spacing w:after="0" w:line="240" w:lineRule="auto"/>
      </w:pPr>
    </w:p>
    <w:p w:rsidR="00137620" w:rsidRDefault="00137620" w:rsidP="00137620">
      <w:pPr>
        <w:autoSpaceDE w:val="0"/>
        <w:autoSpaceDN w:val="0"/>
        <w:adjustRightInd w:val="0"/>
        <w:spacing w:after="0" w:line="240" w:lineRule="auto"/>
      </w:pPr>
    </w:p>
    <w:p w:rsidR="00137620" w:rsidRDefault="00137620" w:rsidP="00137620">
      <w:pPr>
        <w:autoSpaceDE w:val="0"/>
        <w:autoSpaceDN w:val="0"/>
        <w:adjustRightInd w:val="0"/>
        <w:spacing w:after="0" w:line="240" w:lineRule="auto"/>
      </w:pPr>
      <w:r>
        <w:lastRenderedPageBreak/>
        <w:t>Proces naručivanja u lancu dobave</w:t>
      </w:r>
    </w:p>
    <w:p w:rsidR="00137620" w:rsidRDefault="00137620" w:rsidP="00137620">
      <w:pPr>
        <w:autoSpaceDE w:val="0"/>
        <w:autoSpaceDN w:val="0"/>
        <w:adjustRightInd w:val="0"/>
        <w:spacing w:after="0" w:line="240" w:lineRule="auto"/>
      </w:pPr>
      <w:r>
        <w:rPr>
          <w:noProof/>
          <w:lang w:eastAsia="hr-HR"/>
        </w:rPr>
        <w:drawing>
          <wp:inline distT="0" distB="0" distL="0" distR="0">
            <wp:extent cx="5753100" cy="298132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srcRect/>
                    <a:stretch>
                      <a:fillRect/>
                    </a:stretch>
                  </pic:blipFill>
                  <pic:spPr bwMode="auto">
                    <a:xfrm>
                      <a:off x="0" y="0"/>
                      <a:ext cx="5753100" cy="2981325"/>
                    </a:xfrm>
                    <a:prstGeom prst="rect">
                      <a:avLst/>
                    </a:prstGeom>
                    <a:noFill/>
                    <a:ln w="9525">
                      <a:noFill/>
                      <a:miter lim="800000"/>
                      <a:headEnd/>
                      <a:tailEnd/>
                    </a:ln>
                  </pic:spPr>
                </pic:pic>
              </a:graphicData>
            </a:graphic>
          </wp:inline>
        </w:drawing>
      </w:r>
    </w:p>
    <w:p w:rsidR="00137620" w:rsidRDefault="00137620" w:rsidP="00137620">
      <w:pPr>
        <w:autoSpaceDE w:val="0"/>
        <w:autoSpaceDN w:val="0"/>
        <w:adjustRightInd w:val="0"/>
        <w:spacing w:after="0" w:line="240" w:lineRule="auto"/>
      </w:pPr>
    </w:p>
    <w:p w:rsidR="00137620" w:rsidRDefault="00137620" w:rsidP="00137620">
      <w:pPr>
        <w:autoSpaceDE w:val="0"/>
        <w:autoSpaceDN w:val="0"/>
        <w:adjustRightInd w:val="0"/>
        <w:spacing w:after="0" w:line="240" w:lineRule="auto"/>
        <w:rPr>
          <w:b/>
        </w:rPr>
      </w:pPr>
      <w:r>
        <w:rPr>
          <w:b/>
        </w:rPr>
        <w:t>Prednosti UBL-a</w:t>
      </w:r>
    </w:p>
    <w:p w:rsidR="00137620" w:rsidRDefault="00137620" w:rsidP="00137620">
      <w:pPr>
        <w:autoSpaceDE w:val="0"/>
        <w:autoSpaceDN w:val="0"/>
        <w:adjustRightInd w:val="0"/>
        <w:spacing w:after="0" w:line="240" w:lineRule="auto"/>
      </w:pPr>
      <w:r>
        <w:t>Korištenje UBL-a poboljšava način prijenosa dokumenata, pri čemu su glavne prednosti:</w:t>
      </w:r>
    </w:p>
    <w:p w:rsidR="00137620" w:rsidRDefault="00137620" w:rsidP="00137620">
      <w:pPr>
        <w:pStyle w:val="ListParagraph"/>
        <w:numPr>
          <w:ilvl w:val="0"/>
          <w:numId w:val="1"/>
        </w:numPr>
        <w:autoSpaceDE w:val="0"/>
        <w:autoSpaceDN w:val="0"/>
        <w:adjustRightInd w:val="0"/>
        <w:spacing w:after="0" w:line="240" w:lineRule="auto"/>
      </w:pPr>
      <w:r>
        <w:t>Korištenje XML-a nudi neov</w:t>
      </w:r>
      <w:r w:rsidR="002F23C7">
        <w:t>isnost o platformi i softverskim</w:t>
      </w:r>
      <w:r>
        <w:t xml:space="preserve"> aplikacija</w:t>
      </w:r>
      <w:r w:rsidR="002F23C7">
        <w:t>ma</w:t>
      </w:r>
    </w:p>
    <w:p w:rsidR="002F23C7" w:rsidRDefault="002F23C7" w:rsidP="00137620">
      <w:pPr>
        <w:pStyle w:val="ListParagraph"/>
        <w:numPr>
          <w:ilvl w:val="0"/>
          <w:numId w:val="1"/>
        </w:numPr>
        <w:autoSpaceDE w:val="0"/>
        <w:autoSpaceDN w:val="0"/>
        <w:adjustRightInd w:val="0"/>
        <w:spacing w:after="0" w:line="240" w:lineRule="auto"/>
      </w:pPr>
      <w:r>
        <w:t>Online prijenos dok</w:t>
      </w:r>
      <w:r w:rsidR="00CA4AFC">
        <w:t>u</w:t>
      </w:r>
      <w:r>
        <w:t>menata</w:t>
      </w:r>
    </w:p>
    <w:p w:rsidR="002F23C7" w:rsidRDefault="002F23C7" w:rsidP="00137620">
      <w:pPr>
        <w:pStyle w:val="ListParagraph"/>
        <w:numPr>
          <w:ilvl w:val="0"/>
          <w:numId w:val="1"/>
        </w:numPr>
        <w:autoSpaceDE w:val="0"/>
        <w:autoSpaceDN w:val="0"/>
        <w:adjustRightInd w:val="0"/>
        <w:spacing w:after="0" w:line="240" w:lineRule="auto"/>
      </w:pPr>
      <w:r>
        <w:t>Standardizacija uključuje jeftinije softverske alate</w:t>
      </w:r>
    </w:p>
    <w:p w:rsidR="002F23C7" w:rsidRDefault="002F23C7" w:rsidP="00137620">
      <w:pPr>
        <w:pStyle w:val="ListParagraph"/>
        <w:numPr>
          <w:ilvl w:val="0"/>
          <w:numId w:val="1"/>
        </w:numPr>
        <w:autoSpaceDE w:val="0"/>
        <w:autoSpaceDN w:val="0"/>
        <w:adjustRightInd w:val="0"/>
        <w:spacing w:after="0" w:line="240" w:lineRule="auto"/>
      </w:pPr>
      <w:r>
        <w:t>Besplatni alati su na raspolaganju za rad s dokumentima</w:t>
      </w:r>
    </w:p>
    <w:p w:rsidR="002F23C7" w:rsidRDefault="002F23C7" w:rsidP="002F23C7">
      <w:pPr>
        <w:autoSpaceDE w:val="0"/>
        <w:autoSpaceDN w:val="0"/>
        <w:adjustRightInd w:val="0"/>
        <w:spacing w:after="0" w:line="240" w:lineRule="auto"/>
      </w:pPr>
    </w:p>
    <w:p w:rsidR="002F23C7" w:rsidRDefault="002F23C7" w:rsidP="002F23C7">
      <w:pPr>
        <w:autoSpaceDE w:val="0"/>
        <w:autoSpaceDN w:val="0"/>
        <w:adjustRightInd w:val="0"/>
        <w:spacing w:after="0" w:line="240" w:lineRule="auto"/>
        <w:rPr>
          <w:b/>
        </w:rPr>
      </w:pPr>
      <w:r>
        <w:rPr>
          <w:b/>
        </w:rPr>
        <w:t>Nedostatci UBL-a</w:t>
      </w:r>
    </w:p>
    <w:p w:rsidR="002F23C7" w:rsidRDefault="002F23C7" w:rsidP="002F23C7">
      <w:pPr>
        <w:autoSpaceDE w:val="0"/>
        <w:autoSpaceDN w:val="0"/>
        <w:adjustRightInd w:val="0"/>
        <w:spacing w:after="0" w:line="240" w:lineRule="auto"/>
      </w:pPr>
      <w:r>
        <w:t>UBL nedostatci su:</w:t>
      </w:r>
    </w:p>
    <w:p w:rsidR="002F23C7" w:rsidRDefault="002F23C7" w:rsidP="002F23C7">
      <w:pPr>
        <w:pStyle w:val="ListParagraph"/>
        <w:numPr>
          <w:ilvl w:val="0"/>
          <w:numId w:val="1"/>
        </w:numPr>
        <w:autoSpaceDE w:val="0"/>
        <w:autoSpaceDN w:val="0"/>
        <w:adjustRightInd w:val="0"/>
        <w:spacing w:after="0" w:line="240" w:lineRule="auto"/>
      </w:pPr>
      <w:r>
        <w:t>Imena komponenti ne opisuju sve procese na koje se odnose</w:t>
      </w:r>
    </w:p>
    <w:p w:rsidR="002F23C7" w:rsidRDefault="002F23C7" w:rsidP="002F23C7">
      <w:pPr>
        <w:pStyle w:val="ListParagraph"/>
        <w:numPr>
          <w:ilvl w:val="0"/>
          <w:numId w:val="1"/>
        </w:numPr>
        <w:autoSpaceDE w:val="0"/>
        <w:autoSpaceDN w:val="0"/>
        <w:adjustRightInd w:val="0"/>
        <w:spacing w:after="0" w:line="240" w:lineRule="auto"/>
      </w:pPr>
      <w:r>
        <w:t>XML nije samo-opisujući</w:t>
      </w:r>
    </w:p>
    <w:p w:rsidR="002F23C7" w:rsidRDefault="002F23C7" w:rsidP="002F23C7">
      <w:pPr>
        <w:pStyle w:val="ListParagraph"/>
        <w:numPr>
          <w:ilvl w:val="0"/>
          <w:numId w:val="1"/>
        </w:numPr>
        <w:autoSpaceDE w:val="0"/>
        <w:autoSpaceDN w:val="0"/>
        <w:adjustRightInd w:val="0"/>
        <w:spacing w:after="0" w:line="240" w:lineRule="auto"/>
      </w:pPr>
      <w:r>
        <w:t>Moderatori će često odabrati različita imena za istu komponentu</w:t>
      </w:r>
    </w:p>
    <w:p w:rsidR="002F23C7" w:rsidRDefault="00CA4AFC" w:rsidP="002F23C7">
      <w:pPr>
        <w:pStyle w:val="ListParagraph"/>
        <w:numPr>
          <w:ilvl w:val="0"/>
          <w:numId w:val="1"/>
        </w:numPr>
        <w:autoSpaceDE w:val="0"/>
        <w:autoSpaceDN w:val="0"/>
        <w:adjustRightInd w:val="0"/>
        <w:spacing w:after="0" w:line="240" w:lineRule="auto"/>
      </w:pPr>
      <w:r>
        <w:t>Različiti uzorci dokumenat</w:t>
      </w:r>
      <w:r w:rsidR="002F23C7">
        <w:t>a mogu dovesti do nekompatibilnih modela</w:t>
      </w:r>
    </w:p>
    <w:p w:rsidR="00F41086" w:rsidRDefault="00F41086" w:rsidP="00F41086">
      <w:pPr>
        <w:autoSpaceDE w:val="0"/>
        <w:autoSpaceDN w:val="0"/>
        <w:adjustRightInd w:val="0"/>
        <w:spacing w:after="0" w:line="240" w:lineRule="auto"/>
      </w:pPr>
    </w:p>
    <w:p w:rsidR="00F41086" w:rsidRDefault="00F41086" w:rsidP="00F41086">
      <w:pPr>
        <w:autoSpaceDE w:val="0"/>
        <w:autoSpaceDN w:val="0"/>
        <w:adjustRightInd w:val="0"/>
        <w:spacing w:after="0" w:line="240" w:lineRule="auto"/>
      </w:pPr>
    </w:p>
    <w:p w:rsidR="0047545B" w:rsidRDefault="00A53E25" w:rsidP="00F41086">
      <w:pPr>
        <w:autoSpaceDE w:val="0"/>
        <w:autoSpaceDN w:val="0"/>
        <w:adjustRightInd w:val="0"/>
        <w:spacing w:after="0" w:line="240" w:lineRule="auto"/>
        <w:rPr>
          <w:b/>
        </w:rPr>
      </w:pPr>
      <w:r>
        <w:rPr>
          <w:b/>
        </w:rPr>
        <w:t>Cloud computing</w:t>
      </w:r>
    </w:p>
    <w:p w:rsidR="00A53E25" w:rsidRDefault="00A53E25" w:rsidP="00F41086">
      <w:pPr>
        <w:autoSpaceDE w:val="0"/>
        <w:autoSpaceDN w:val="0"/>
        <w:adjustRightInd w:val="0"/>
        <w:spacing w:after="0" w:line="240" w:lineRule="auto"/>
        <w:rPr>
          <w:b/>
        </w:rPr>
      </w:pPr>
    </w:p>
    <w:p w:rsidR="00A53E25" w:rsidRPr="00A53E25" w:rsidRDefault="00A53E25" w:rsidP="00A53E25">
      <w:pPr>
        <w:autoSpaceDE w:val="0"/>
        <w:autoSpaceDN w:val="0"/>
        <w:adjustRightInd w:val="0"/>
        <w:spacing w:after="0" w:line="240" w:lineRule="auto"/>
        <w:jc w:val="center"/>
        <w:rPr>
          <w:b/>
        </w:rPr>
      </w:pPr>
      <w:r>
        <w:rPr>
          <w:b/>
          <w:noProof/>
          <w:lang w:eastAsia="hr-HR"/>
        </w:rPr>
        <w:drawing>
          <wp:inline distT="0" distB="0" distL="0" distR="0">
            <wp:extent cx="1438275" cy="2020434"/>
            <wp:effectExtent l="19050" t="0" r="952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1440579" cy="2023670"/>
                    </a:xfrm>
                    <a:prstGeom prst="rect">
                      <a:avLst/>
                    </a:prstGeom>
                    <a:noFill/>
                    <a:ln w="9525">
                      <a:noFill/>
                      <a:miter lim="800000"/>
                      <a:headEnd/>
                      <a:tailEnd/>
                    </a:ln>
                  </pic:spPr>
                </pic:pic>
              </a:graphicData>
            </a:graphic>
          </wp:inline>
        </w:drawing>
      </w:r>
    </w:p>
    <w:p w:rsidR="0047545B" w:rsidRDefault="0047545B" w:rsidP="00F41086">
      <w:pPr>
        <w:autoSpaceDE w:val="0"/>
        <w:autoSpaceDN w:val="0"/>
        <w:adjustRightInd w:val="0"/>
        <w:spacing w:after="0" w:line="240" w:lineRule="auto"/>
      </w:pPr>
    </w:p>
    <w:p w:rsidR="00A53E25" w:rsidRDefault="00A53E25" w:rsidP="00F41086">
      <w:pPr>
        <w:autoSpaceDE w:val="0"/>
        <w:autoSpaceDN w:val="0"/>
        <w:adjustRightInd w:val="0"/>
        <w:spacing w:after="0" w:line="240" w:lineRule="auto"/>
      </w:pPr>
      <w:r>
        <w:t xml:space="preserve">Cloud je vrsta paralelnog i distribuiranog sustava koji se sastoji od međusobno povezanih i virtualiziranih računala koja se dinamički pružaju i predstavljaju kao jedan ili više objedinjenih </w:t>
      </w:r>
      <w:r>
        <w:lastRenderedPageBreak/>
        <w:t>računalnih resursa zasnovanih na SLA (Service Level Agreement) ugovorima koji se utvrđuju dogovorima između pružatelja i korisnika usluga.</w:t>
      </w:r>
    </w:p>
    <w:p w:rsidR="00A53E25" w:rsidRDefault="00A53E25" w:rsidP="00F41086">
      <w:pPr>
        <w:autoSpaceDE w:val="0"/>
        <w:autoSpaceDN w:val="0"/>
        <w:adjustRightInd w:val="0"/>
        <w:spacing w:after="0" w:line="240" w:lineRule="auto"/>
      </w:pPr>
      <w:r>
        <w:t>Cloud računarstvo je model za pružanje prikladnog i „na zahtjev“ mrežnog pristupa dijeljenom bazenu konfigurabilnih računalnih resursa (mreže, serveri, pohrana, aplikacije, i servisi) koji se mogu brzo pružitisa minimalnim udjelom upravljačkog truda ili interakcije sa pružateljem usluge.</w:t>
      </w:r>
    </w:p>
    <w:p w:rsidR="00A53E25" w:rsidRDefault="00A53E25" w:rsidP="00F41086">
      <w:pPr>
        <w:autoSpaceDE w:val="0"/>
        <w:autoSpaceDN w:val="0"/>
        <w:adjustRightInd w:val="0"/>
        <w:spacing w:after="0" w:line="240" w:lineRule="auto"/>
      </w:pPr>
    </w:p>
    <w:p w:rsidR="00A53E25" w:rsidRDefault="00A53E25" w:rsidP="00A53E25">
      <w:pPr>
        <w:autoSpaceDE w:val="0"/>
        <w:autoSpaceDN w:val="0"/>
        <w:adjustRightInd w:val="0"/>
        <w:spacing w:after="0" w:line="240" w:lineRule="auto"/>
        <w:jc w:val="center"/>
      </w:pPr>
      <w:r>
        <w:rPr>
          <w:noProof/>
          <w:lang w:eastAsia="hr-HR"/>
        </w:rPr>
        <w:drawing>
          <wp:inline distT="0" distB="0" distL="0" distR="0">
            <wp:extent cx="2158934" cy="1924050"/>
            <wp:effectExtent l="1905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2158934" cy="1924050"/>
                    </a:xfrm>
                    <a:prstGeom prst="rect">
                      <a:avLst/>
                    </a:prstGeom>
                    <a:noFill/>
                    <a:ln w="9525">
                      <a:noFill/>
                      <a:miter lim="800000"/>
                      <a:headEnd/>
                      <a:tailEnd/>
                    </a:ln>
                  </pic:spPr>
                </pic:pic>
              </a:graphicData>
            </a:graphic>
          </wp:inline>
        </w:drawing>
      </w:r>
    </w:p>
    <w:p w:rsidR="00A53E25" w:rsidRDefault="00A53E25" w:rsidP="00A53E25">
      <w:pPr>
        <w:autoSpaceDE w:val="0"/>
        <w:autoSpaceDN w:val="0"/>
        <w:adjustRightInd w:val="0"/>
        <w:spacing w:after="0" w:line="240" w:lineRule="auto"/>
      </w:pPr>
    </w:p>
    <w:p w:rsidR="00A53E25" w:rsidRDefault="00A53E25" w:rsidP="00A53E25">
      <w:pPr>
        <w:autoSpaceDE w:val="0"/>
        <w:autoSpaceDN w:val="0"/>
        <w:adjustRightInd w:val="0"/>
        <w:spacing w:after="0" w:line="240" w:lineRule="auto"/>
      </w:pPr>
      <w:r>
        <w:t>Prednosti cloud computinga:</w:t>
      </w:r>
    </w:p>
    <w:p w:rsidR="00A53E25" w:rsidRDefault="00A53E25" w:rsidP="00A53E25">
      <w:pPr>
        <w:pStyle w:val="ListParagraph"/>
        <w:numPr>
          <w:ilvl w:val="0"/>
          <w:numId w:val="1"/>
        </w:numPr>
        <w:autoSpaceDE w:val="0"/>
        <w:autoSpaceDN w:val="0"/>
        <w:adjustRightInd w:val="0"/>
        <w:spacing w:after="0" w:line="240" w:lineRule="auto"/>
      </w:pPr>
      <w:r>
        <w:t>Manji troškovi hardverske podrške u smislu da korisnik ne mora kupovati novi hardver, već ga po potrebi iznajmljuje preko Interneta</w:t>
      </w:r>
    </w:p>
    <w:p w:rsidR="00A53E25" w:rsidRDefault="00A53E25" w:rsidP="00A53E25">
      <w:pPr>
        <w:pStyle w:val="ListParagraph"/>
        <w:numPr>
          <w:ilvl w:val="0"/>
          <w:numId w:val="1"/>
        </w:numPr>
        <w:autoSpaceDE w:val="0"/>
        <w:autoSpaceDN w:val="0"/>
        <w:adjustRightInd w:val="0"/>
        <w:spacing w:after="0" w:line="240" w:lineRule="auto"/>
      </w:pPr>
      <w:r>
        <w:t>Korisniku je uvijek dostupna najnovija verzija softvera</w:t>
      </w:r>
    </w:p>
    <w:p w:rsidR="00A53E25" w:rsidRDefault="00A53E25" w:rsidP="00A53E25">
      <w:pPr>
        <w:pStyle w:val="ListParagraph"/>
        <w:numPr>
          <w:ilvl w:val="0"/>
          <w:numId w:val="1"/>
        </w:numPr>
        <w:autoSpaceDE w:val="0"/>
        <w:autoSpaceDN w:val="0"/>
        <w:adjustRightInd w:val="0"/>
        <w:spacing w:after="0" w:line="240" w:lineRule="auto"/>
      </w:pPr>
      <w:r>
        <w:t>Softveru i podacima može pristupiti svako korisničko računalo s Internet vezom</w:t>
      </w:r>
    </w:p>
    <w:p w:rsidR="00A53E25" w:rsidRDefault="00A53E25" w:rsidP="00A53E25">
      <w:pPr>
        <w:pStyle w:val="ListParagraph"/>
        <w:numPr>
          <w:ilvl w:val="0"/>
          <w:numId w:val="1"/>
        </w:numPr>
        <w:autoSpaceDE w:val="0"/>
        <w:autoSpaceDN w:val="0"/>
        <w:adjustRightInd w:val="0"/>
        <w:spacing w:after="0" w:line="240" w:lineRule="auto"/>
      </w:pPr>
      <w:r>
        <w:t>Manji troškovi održavanja i nadogradnje</w:t>
      </w:r>
    </w:p>
    <w:p w:rsidR="00A53E25" w:rsidRDefault="00A53E25" w:rsidP="00A53E25">
      <w:pPr>
        <w:pStyle w:val="ListParagraph"/>
        <w:numPr>
          <w:ilvl w:val="0"/>
          <w:numId w:val="1"/>
        </w:numPr>
        <w:autoSpaceDE w:val="0"/>
        <w:autoSpaceDN w:val="0"/>
        <w:adjustRightInd w:val="0"/>
        <w:spacing w:after="0" w:line="240" w:lineRule="auto"/>
      </w:pPr>
      <w:r>
        <w:t>Profesionalna anti-virus zaštita</w:t>
      </w:r>
    </w:p>
    <w:p w:rsidR="00A53E25" w:rsidRDefault="00A53E25" w:rsidP="00A53E25">
      <w:pPr>
        <w:pStyle w:val="ListParagraph"/>
        <w:numPr>
          <w:ilvl w:val="0"/>
          <w:numId w:val="1"/>
        </w:numPr>
        <w:autoSpaceDE w:val="0"/>
        <w:autoSpaceDN w:val="0"/>
        <w:adjustRightInd w:val="0"/>
        <w:spacing w:after="0" w:line="240" w:lineRule="auto"/>
      </w:pPr>
      <w:r>
        <w:t>Dostupnost aplikacija</w:t>
      </w:r>
    </w:p>
    <w:p w:rsidR="00A53E25" w:rsidRDefault="00A53E25" w:rsidP="00A53E25">
      <w:pPr>
        <w:pStyle w:val="ListParagraph"/>
        <w:numPr>
          <w:ilvl w:val="0"/>
          <w:numId w:val="1"/>
        </w:numPr>
        <w:autoSpaceDE w:val="0"/>
        <w:autoSpaceDN w:val="0"/>
        <w:adjustRightInd w:val="0"/>
        <w:spacing w:after="0" w:line="240" w:lineRule="auto"/>
      </w:pPr>
      <w:r>
        <w:t>Skalabilnost aplikacija (pružanje usluga velikom broju korisnika)</w:t>
      </w:r>
    </w:p>
    <w:p w:rsidR="00A53E25" w:rsidRDefault="00A53E25" w:rsidP="00A53E25">
      <w:pPr>
        <w:pStyle w:val="ListParagraph"/>
        <w:numPr>
          <w:ilvl w:val="0"/>
          <w:numId w:val="1"/>
        </w:numPr>
        <w:autoSpaceDE w:val="0"/>
        <w:autoSpaceDN w:val="0"/>
        <w:adjustRightInd w:val="0"/>
        <w:spacing w:after="0" w:line="240" w:lineRule="auto"/>
      </w:pPr>
      <w:r>
        <w:t>Fleksibilnost izmjene i prilagodbe aplikacija</w:t>
      </w:r>
    </w:p>
    <w:p w:rsidR="00A53E25" w:rsidRDefault="00A53E25" w:rsidP="00A53E25">
      <w:pPr>
        <w:pStyle w:val="ListParagraph"/>
        <w:numPr>
          <w:ilvl w:val="0"/>
          <w:numId w:val="1"/>
        </w:numPr>
        <w:autoSpaceDE w:val="0"/>
        <w:autoSpaceDN w:val="0"/>
        <w:adjustRightInd w:val="0"/>
        <w:spacing w:after="0" w:line="240" w:lineRule="auto"/>
      </w:pPr>
      <w:r>
        <w:t>Konstantno nadgledanje i održavanje infrastrukture</w:t>
      </w:r>
    </w:p>
    <w:p w:rsidR="00A53E25" w:rsidRDefault="00A53E25" w:rsidP="00A53E25">
      <w:pPr>
        <w:autoSpaceDE w:val="0"/>
        <w:autoSpaceDN w:val="0"/>
        <w:adjustRightInd w:val="0"/>
        <w:spacing w:after="0" w:line="240" w:lineRule="auto"/>
      </w:pPr>
    </w:p>
    <w:p w:rsidR="00A53E25" w:rsidRDefault="00A53E25" w:rsidP="00A53E25">
      <w:pPr>
        <w:autoSpaceDE w:val="0"/>
        <w:autoSpaceDN w:val="0"/>
        <w:adjustRightInd w:val="0"/>
        <w:spacing w:after="0" w:line="240" w:lineRule="auto"/>
      </w:pPr>
      <w:r>
        <w:t>Nedostatci cloud computinga:</w:t>
      </w:r>
    </w:p>
    <w:p w:rsidR="00A53E25" w:rsidRDefault="00A53E25" w:rsidP="00A53E25">
      <w:pPr>
        <w:pStyle w:val="ListParagraph"/>
        <w:numPr>
          <w:ilvl w:val="0"/>
          <w:numId w:val="1"/>
        </w:numPr>
        <w:autoSpaceDE w:val="0"/>
        <w:autoSpaceDN w:val="0"/>
        <w:adjustRightInd w:val="0"/>
        <w:spacing w:after="0" w:line="240" w:lineRule="auto"/>
      </w:pPr>
      <w:r>
        <w:t>Problem dostupnosti</w:t>
      </w:r>
    </w:p>
    <w:p w:rsidR="00A53E25" w:rsidRDefault="00A53E25" w:rsidP="00A53E25">
      <w:pPr>
        <w:pStyle w:val="ListParagraph"/>
        <w:numPr>
          <w:ilvl w:val="0"/>
          <w:numId w:val="1"/>
        </w:numPr>
        <w:autoSpaceDE w:val="0"/>
        <w:autoSpaceDN w:val="0"/>
        <w:adjustRightInd w:val="0"/>
        <w:spacing w:after="0" w:line="240" w:lineRule="auto"/>
      </w:pPr>
      <w:r>
        <w:t>Problem sigurnosti</w:t>
      </w:r>
    </w:p>
    <w:p w:rsidR="00A53E25" w:rsidRDefault="00A53E25" w:rsidP="00A53E25">
      <w:pPr>
        <w:pStyle w:val="ListParagraph"/>
        <w:numPr>
          <w:ilvl w:val="0"/>
          <w:numId w:val="1"/>
        </w:numPr>
        <w:autoSpaceDE w:val="0"/>
        <w:autoSpaceDN w:val="0"/>
        <w:adjustRightInd w:val="0"/>
        <w:spacing w:after="0" w:line="240" w:lineRule="auto"/>
      </w:pPr>
      <w:r>
        <w:t>Problem ovisnosti o jednom pružatelju softvera</w:t>
      </w:r>
    </w:p>
    <w:p w:rsidR="00A53E25" w:rsidRDefault="00A53E25" w:rsidP="00A53E25">
      <w:pPr>
        <w:pStyle w:val="ListParagraph"/>
        <w:numPr>
          <w:ilvl w:val="0"/>
          <w:numId w:val="1"/>
        </w:numPr>
        <w:autoSpaceDE w:val="0"/>
        <w:autoSpaceDN w:val="0"/>
        <w:adjustRightInd w:val="0"/>
        <w:spacing w:after="0" w:line="240" w:lineRule="auto"/>
      </w:pPr>
      <w:r>
        <w:t>Prihvaćanje novih načina razvoja aplikacija</w:t>
      </w:r>
    </w:p>
    <w:p w:rsidR="004073E7" w:rsidRDefault="004073E7" w:rsidP="00A53E25">
      <w:pPr>
        <w:pStyle w:val="ListParagraph"/>
        <w:numPr>
          <w:ilvl w:val="0"/>
          <w:numId w:val="1"/>
        </w:numPr>
        <w:autoSpaceDE w:val="0"/>
        <w:autoSpaceDN w:val="0"/>
        <w:adjustRightInd w:val="0"/>
        <w:spacing w:after="0" w:line="240" w:lineRule="auto"/>
      </w:pPr>
      <w:r>
        <w:t>Nemogućnost lakog premještanja postojećih aplikacija</w:t>
      </w:r>
    </w:p>
    <w:p w:rsidR="004073E7" w:rsidRDefault="004073E7" w:rsidP="00A53E25">
      <w:pPr>
        <w:pStyle w:val="ListParagraph"/>
        <w:numPr>
          <w:ilvl w:val="0"/>
          <w:numId w:val="1"/>
        </w:numPr>
        <w:autoSpaceDE w:val="0"/>
        <w:autoSpaceDN w:val="0"/>
        <w:adjustRightInd w:val="0"/>
        <w:spacing w:after="0" w:line="240" w:lineRule="auto"/>
      </w:pPr>
      <w:r>
        <w:t>Manjak standarda za povezivanje aplikacija različitih proizvođača</w:t>
      </w:r>
    </w:p>
    <w:p w:rsidR="004073E7" w:rsidRDefault="004073E7" w:rsidP="00A53E25">
      <w:pPr>
        <w:pStyle w:val="ListParagraph"/>
        <w:numPr>
          <w:ilvl w:val="0"/>
          <w:numId w:val="1"/>
        </w:numPr>
        <w:autoSpaceDE w:val="0"/>
        <w:autoSpaceDN w:val="0"/>
        <w:adjustRightInd w:val="0"/>
        <w:spacing w:after="0" w:line="240" w:lineRule="auto"/>
      </w:pPr>
      <w:r>
        <w:t>Prijenos podataka i softvera iz „oblaka“ proizvođača u „oblak“ nekog drugog</w:t>
      </w:r>
    </w:p>
    <w:p w:rsidR="004073E7" w:rsidRDefault="004073E7" w:rsidP="004073E7">
      <w:pPr>
        <w:autoSpaceDE w:val="0"/>
        <w:autoSpaceDN w:val="0"/>
        <w:adjustRightInd w:val="0"/>
        <w:spacing w:after="0" w:line="240" w:lineRule="auto"/>
      </w:pPr>
    </w:p>
    <w:p w:rsidR="00A53E25" w:rsidRDefault="004073E7" w:rsidP="004073E7">
      <w:pPr>
        <w:autoSpaceDE w:val="0"/>
        <w:autoSpaceDN w:val="0"/>
        <w:adjustRightInd w:val="0"/>
        <w:spacing w:after="0" w:line="240" w:lineRule="auto"/>
        <w:jc w:val="center"/>
      </w:pPr>
      <w:r>
        <w:rPr>
          <w:noProof/>
          <w:lang w:eastAsia="hr-HR"/>
        </w:rPr>
        <w:drawing>
          <wp:inline distT="0" distB="0" distL="0" distR="0">
            <wp:extent cx="3719678" cy="214312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3719678" cy="2143125"/>
                    </a:xfrm>
                    <a:prstGeom prst="rect">
                      <a:avLst/>
                    </a:prstGeom>
                    <a:noFill/>
                    <a:ln w="9525">
                      <a:noFill/>
                      <a:miter lim="800000"/>
                      <a:headEnd/>
                      <a:tailEnd/>
                    </a:ln>
                  </pic:spPr>
                </pic:pic>
              </a:graphicData>
            </a:graphic>
          </wp:inline>
        </w:drawing>
      </w:r>
    </w:p>
    <w:p w:rsidR="004073E7" w:rsidRDefault="004073E7" w:rsidP="004073E7">
      <w:pPr>
        <w:autoSpaceDE w:val="0"/>
        <w:autoSpaceDN w:val="0"/>
        <w:adjustRightInd w:val="0"/>
        <w:spacing w:after="0" w:line="240" w:lineRule="auto"/>
        <w:rPr>
          <w:b/>
        </w:rPr>
      </w:pPr>
      <w:r>
        <w:rPr>
          <w:b/>
        </w:rPr>
        <w:lastRenderedPageBreak/>
        <w:t>5 glavnih značajki:</w:t>
      </w:r>
    </w:p>
    <w:p w:rsidR="004073E7" w:rsidRDefault="004073E7" w:rsidP="004073E7">
      <w:pPr>
        <w:autoSpaceDE w:val="0"/>
        <w:autoSpaceDN w:val="0"/>
        <w:adjustRightInd w:val="0"/>
        <w:spacing w:after="0" w:line="240" w:lineRule="auto"/>
        <w:rPr>
          <w:b/>
        </w:rPr>
      </w:pPr>
    </w:p>
    <w:p w:rsidR="004073E7" w:rsidRDefault="004073E7" w:rsidP="004073E7">
      <w:pPr>
        <w:autoSpaceDE w:val="0"/>
        <w:autoSpaceDN w:val="0"/>
        <w:adjustRightInd w:val="0"/>
        <w:spacing w:after="0" w:line="240" w:lineRule="auto"/>
        <w:rPr>
          <w:b/>
        </w:rPr>
      </w:pPr>
      <w:r>
        <w:rPr>
          <w:b/>
        </w:rPr>
        <w:t>1.  Usluga na zahtjev</w:t>
      </w:r>
      <w:r w:rsidR="004A5927">
        <w:rPr>
          <w:b/>
        </w:rPr>
        <w:t xml:space="preserve"> (on demand self-service)</w:t>
      </w:r>
    </w:p>
    <w:p w:rsidR="004073E7" w:rsidRDefault="004073E7" w:rsidP="004073E7">
      <w:pPr>
        <w:autoSpaceDE w:val="0"/>
        <w:autoSpaceDN w:val="0"/>
        <w:adjustRightInd w:val="0"/>
        <w:spacing w:after="0" w:line="240" w:lineRule="auto"/>
      </w:pPr>
      <w:r>
        <w:t>Korisnik može samostalno odabrati i pokretati računalne resurse, može odabrati vrijeme usluge i mrežni prostor za pohranu podataka bez potrebe za interakcijom sa osobljem pružatelja usluge. Danas je većina serverskih usluga bazirana na pristupu da korisnici plaćaju usluge ovisno o vremenu i količini korištenja. Model cloud computinga pomaže u potpori performansama i kapacitivnim aspektima objekata koji ovise o razini usluge (level of service)</w:t>
      </w:r>
    </w:p>
    <w:p w:rsidR="004A5927" w:rsidRDefault="004073E7" w:rsidP="004073E7">
      <w:pPr>
        <w:autoSpaceDE w:val="0"/>
        <w:autoSpaceDN w:val="0"/>
        <w:adjustRightInd w:val="0"/>
        <w:spacing w:after="0" w:line="240" w:lineRule="auto"/>
      </w:pPr>
      <w:r>
        <w:t xml:space="preserve">Samouslužna priroda cloud computinga omogućava organizacijama stvaranje fleksibilnih okruženja koja </w:t>
      </w:r>
      <w:r w:rsidR="004A5927">
        <w:t>se povećavaju i smanjuju ovisno o radnim uvjetima i ciljanim performansama.</w:t>
      </w:r>
    </w:p>
    <w:p w:rsidR="004A5927" w:rsidRDefault="004A5927" w:rsidP="004073E7">
      <w:pPr>
        <w:autoSpaceDE w:val="0"/>
        <w:autoSpaceDN w:val="0"/>
        <w:adjustRightInd w:val="0"/>
        <w:spacing w:after="0" w:line="240" w:lineRule="auto"/>
      </w:pPr>
      <w:r>
        <w:t>„Pay per use“ priroda cloud computinga se može gledati kao iznajmljivanje opreme koje se plaća ovisno o opremi i vremenu koje se koristi oprema.</w:t>
      </w:r>
    </w:p>
    <w:p w:rsidR="004A5927" w:rsidRDefault="004A5927" w:rsidP="004073E7">
      <w:pPr>
        <w:autoSpaceDE w:val="0"/>
        <w:autoSpaceDN w:val="0"/>
        <w:adjustRightInd w:val="0"/>
        <w:spacing w:after="0" w:line="240" w:lineRule="auto"/>
      </w:pPr>
      <w:r>
        <w:t>Virtualizacija je ključna za ovaj model. Organizacije koriste virtualizaciju da bi brzo i jednostavno stvorili backup postojećeg okruženja, uključujući nekad višestruka virtualna računala za potporu testiranju, razvoju i pohrani.</w:t>
      </w:r>
    </w:p>
    <w:p w:rsidR="004A5927" w:rsidRDefault="004A5927" w:rsidP="004073E7">
      <w:pPr>
        <w:autoSpaceDE w:val="0"/>
        <w:autoSpaceDN w:val="0"/>
        <w:adjustRightInd w:val="0"/>
        <w:spacing w:after="0" w:line="240" w:lineRule="auto"/>
      </w:pPr>
      <w:r>
        <w:t xml:space="preserve">Troškovi okruženja su mali jer oni koegzistiraju na istom serveru kao i proizvodno okruženje. </w:t>
      </w:r>
    </w:p>
    <w:p w:rsidR="004A5927" w:rsidRDefault="004A5927" w:rsidP="004073E7">
      <w:pPr>
        <w:autoSpaceDE w:val="0"/>
        <w:autoSpaceDN w:val="0"/>
        <w:adjustRightInd w:val="0"/>
        <w:spacing w:after="0" w:line="240" w:lineRule="auto"/>
      </w:pPr>
      <w:r>
        <w:t>Aplikacije se mogu skalirati, ako su uspješne na tržištu.</w:t>
      </w:r>
    </w:p>
    <w:p w:rsidR="004A5927" w:rsidRDefault="004A5927" w:rsidP="004073E7">
      <w:pPr>
        <w:autoSpaceDE w:val="0"/>
        <w:autoSpaceDN w:val="0"/>
        <w:adjustRightInd w:val="0"/>
        <w:spacing w:after="0" w:line="240" w:lineRule="auto"/>
      </w:pPr>
      <w:r>
        <w:t>Odgovornost snose najviše proizvođači aplikacija.</w:t>
      </w:r>
    </w:p>
    <w:p w:rsidR="004A5927" w:rsidRDefault="004A5927" w:rsidP="004073E7">
      <w:pPr>
        <w:autoSpaceDE w:val="0"/>
        <w:autoSpaceDN w:val="0"/>
        <w:adjustRightInd w:val="0"/>
        <w:spacing w:after="0" w:line="240" w:lineRule="auto"/>
      </w:pPr>
    </w:p>
    <w:p w:rsidR="004073E7" w:rsidRDefault="004A5927" w:rsidP="004073E7">
      <w:pPr>
        <w:autoSpaceDE w:val="0"/>
        <w:autoSpaceDN w:val="0"/>
        <w:adjustRightInd w:val="0"/>
        <w:spacing w:after="0" w:line="240" w:lineRule="auto"/>
      </w:pPr>
      <w:r>
        <w:rPr>
          <w:b/>
        </w:rPr>
        <w:t>2. Široki pristup internetu (broad network access)</w:t>
      </w:r>
      <w:r>
        <w:t xml:space="preserve"> </w:t>
      </w:r>
    </w:p>
    <w:p w:rsidR="004A5927" w:rsidRDefault="004A5927" w:rsidP="004073E7">
      <w:pPr>
        <w:autoSpaceDE w:val="0"/>
        <w:autoSpaceDN w:val="0"/>
        <w:adjustRightInd w:val="0"/>
        <w:spacing w:after="0" w:line="240" w:lineRule="auto"/>
      </w:pPr>
      <w:r>
        <w:t>Opcije su dostupne preko interneta i pristupa im se standardnim mehanizmima koji unaprjeđuju heterogenost „thin“ i „rich“ klijentskih platformi (npr. mobilni uređaji, laptopi, PDA, ...), kao i tradicionalnih usluga temeljenih na softveru.</w:t>
      </w:r>
    </w:p>
    <w:p w:rsidR="004A5927" w:rsidRDefault="004A5927" w:rsidP="004073E7">
      <w:pPr>
        <w:autoSpaceDE w:val="0"/>
        <w:autoSpaceDN w:val="0"/>
        <w:adjustRightInd w:val="0"/>
        <w:spacing w:after="0" w:line="240" w:lineRule="auto"/>
      </w:pPr>
    </w:p>
    <w:p w:rsidR="004A5927" w:rsidRDefault="004A5927" w:rsidP="004073E7">
      <w:pPr>
        <w:autoSpaceDE w:val="0"/>
        <w:autoSpaceDN w:val="0"/>
        <w:adjustRightInd w:val="0"/>
        <w:spacing w:after="0" w:line="240" w:lineRule="auto"/>
      </w:pPr>
      <w:r>
        <w:rPr>
          <w:b/>
        </w:rPr>
        <w:t xml:space="preserve">3. </w:t>
      </w:r>
      <w:r w:rsidR="00A44099">
        <w:rPr>
          <w:b/>
        </w:rPr>
        <w:t>Resource pooling</w:t>
      </w:r>
    </w:p>
    <w:p w:rsidR="00A44099" w:rsidRDefault="00A44099" w:rsidP="004073E7">
      <w:pPr>
        <w:autoSpaceDE w:val="0"/>
        <w:autoSpaceDN w:val="0"/>
        <w:adjustRightInd w:val="0"/>
        <w:spacing w:after="0" w:line="240" w:lineRule="auto"/>
      </w:pPr>
      <w:r>
        <w:t>Pružatelji računalnih resursa koriste Multi-Tenant model, sa različitim fizičkim i virtualnim resursima koji se dinamički alociraju i uklanjaju ovisno o korisniku. Korisnik obično nema kontroli ni znanje o točnoj lokaciji korištenih resursa, ali ih može odrediti na višoj razini apstrakcije. Primjeri resursa su mrežni prostor, procesori, memorija, mrežna propusnost i virtualna računala.</w:t>
      </w:r>
    </w:p>
    <w:p w:rsidR="00A44099" w:rsidRDefault="00A44099" w:rsidP="004073E7">
      <w:pPr>
        <w:autoSpaceDE w:val="0"/>
        <w:autoSpaceDN w:val="0"/>
        <w:adjustRightInd w:val="0"/>
        <w:spacing w:after="0" w:line="240" w:lineRule="auto"/>
      </w:pPr>
    </w:p>
    <w:p w:rsidR="00A44099" w:rsidRDefault="00A44099" w:rsidP="004073E7">
      <w:pPr>
        <w:autoSpaceDE w:val="0"/>
        <w:autoSpaceDN w:val="0"/>
        <w:adjustRightInd w:val="0"/>
        <w:spacing w:after="0" w:line="240" w:lineRule="auto"/>
        <w:rPr>
          <w:b/>
        </w:rPr>
      </w:pPr>
      <w:r>
        <w:rPr>
          <w:b/>
        </w:rPr>
        <w:t>4. Rapid elasticity</w:t>
      </w:r>
    </w:p>
    <w:p w:rsidR="00A44099" w:rsidRDefault="00A44099" w:rsidP="004073E7">
      <w:pPr>
        <w:autoSpaceDE w:val="0"/>
        <w:autoSpaceDN w:val="0"/>
        <w:adjustRightInd w:val="0"/>
        <w:spacing w:after="0" w:line="240" w:lineRule="auto"/>
      </w:pPr>
      <w:r>
        <w:t>Mogućnosti koje cloud computing pruža korisnicima se mogu vrlo brzo pokrenuti ili automatski skalirati, da bi se postigao zahtjevani proporcionalni rast ili pad mogućnosti, ovisno o njihovim potrebama. Krajnje značajke mogu izgledati ograničeno, i mogu se kvantitativno kupovati u bilo koje vrijeme.</w:t>
      </w:r>
    </w:p>
    <w:p w:rsidR="00A44099" w:rsidRDefault="00A44099" w:rsidP="004073E7">
      <w:pPr>
        <w:autoSpaceDE w:val="0"/>
        <w:autoSpaceDN w:val="0"/>
        <w:adjustRightInd w:val="0"/>
        <w:spacing w:after="0" w:line="240" w:lineRule="auto"/>
      </w:pPr>
    </w:p>
    <w:p w:rsidR="00A44099" w:rsidRDefault="00A44099" w:rsidP="004073E7">
      <w:pPr>
        <w:autoSpaceDE w:val="0"/>
        <w:autoSpaceDN w:val="0"/>
        <w:adjustRightInd w:val="0"/>
        <w:spacing w:after="0" w:line="240" w:lineRule="auto"/>
        <w:rPr>
          <w:b/>
        </w:rPr>
      </w:pPr>
      <w:r>
        <w:rPr>
          <w:b/>
        </w:rPr>
        <w:t>5. Mjerljiva usluga (Measured service)</w:t>
      </w:r>
    </w:p>
    <w:p w:rsidR="00A44099" w:rsidRDefault="00A44099" w:rsidP="004073E7">
      <w:pPr>
        <w:autoSpaceDE w:val="0"/>
        <w:autoSpaceDN w:val="0"/>
        <w:adjustRightInd w:val="0"/>
        <w:spacing w:after="0" w:line="240" w:lineRule="auto"/>
      </w:pPr>
      <w:r>
        <w:t>Sustav koji koristi cloud computing se automatski provjeri i optimizira se korištenje resursa. Korištenje usluga se može nadgledati, provjeravati i mogu se generirati izvještaji, pružajući transparentnu uslugu pristupa pružateljima usluge i korisnicima. Bitno je napomenuti da se cloud computing serveri vrlo često koriste zajedno s virtualizacijskom tehnologijom.</w:t>
      </w:r>
    </w:p>
    <w:p w:rsidR="00A44099" w:rsidRDefault="00A44099" w:rsidP="004073E7">
      <w:pPr>
        <w:autoSpaceDE w:val="0"/>
        <w:autoSpaceDN w:val="0"/>
        <w:adjustRightInd w:val="0"/>
        <w:spacing w:after="0" w:line="240" w:lineRule="auto"/>
      </w:pPr>
    </w:p>
    <w:p w:rsidR="00A44099" w:rsidRDefault="00A44099" w:rsidP="004073E7">
      <w:pPr>
        <w:autoSpaceDE w:val="0"/>
        <w:autoSpaceDN w:val="0"/>
        <w:adjustRightInd w:val="0"/>
        <w:spacing w:after="0" w:line="240" w:lineRule="auto"/>
      </w:pPr>
    </w:p>
    <w:p w:rsidR="00A44099" w:rsidRDefault="00A44099" w:rsidP="004073E7">
      <w:pPr>
        <w:autoSpaceDE w:val="0"/>
        <w:autoSpaceDN w:val="0"/>
        <w:adjustRightInd w:val="0"/>
        <w:spacing w:after="0" w:line="240" w:lineRule="auto"/>
        <w:rPr>
          <w:b/>
        </w:rPr>
      </w:pPr>
      <w:r>
        <w:rPr>
          <w:b/>
        </w:rPr>
        <w:t>Modeli Usluge</w:t>
      </w:r>
    </w:p>
    <w:p w:rsidR="00A44099" w:rsidRDefault="00A44099" w:rsidP="004073E7">
      <w:pPr>
        <w:autoSpaceDE w:val="0"/>
        <w:autoSpaceDN w:val="0"/>
        <w:adjustRightInd w:val="0"/>
        <w:spacing w:after="0" w:line="240" w:lineRule="auto"/>
        <w:rPr>
          <w:b/>
        </w:rPr>
      </w:pPr>
    </w:p>
    <w:p w:rsidR="00A44099" w:rsidRDefault="00A44099" w:rsidP="004073E7">
      <w:pPr>
        <w:autoSpaceDE w:val="0"/>
        <w:autoSpaceDN w:val="0"/>
        <w:adjustRightInd w:val="0"/>
        <w:spacing w:after="0" w:line="240" w:lineRule="auto"/>
        <w:rPr>
          <w:b/>
        </w:rPr>
      </w:pPr>
      <w:r>
        <w:rPr>
          <w:b/>
        </w:rPr>
        <w:t>IaaS (Infrastructure as a Service) – Infrastruktura kao servis</w:t>
      </w:r>
    </w:p>
    <w:p w:rsidR="00A44099" w:rsidRDefault="00673ADE" w:rsidP="004073E7">
      <w:pPr>
        <w:autoSpaceDE w:val="0"/>
        <w:autoSpaceDN w:val="0"/>
        <w:adjustRightInd w:val="0"/>
        <w:spacing w:after="0" w:line="240" w:lineRule="auto"/>
      </w:pPr>
      <w:r>
        <w:t>Korisniku se pruža usluga korištenja dekstop infrasktrukture. Korisnici ne kupuju servere, softver, podatkovnu pohranu ili mrežnu opremu, ali kupuju resurse kao i eksterne usluge.</w:t>
      </w:r>
    </w:p>
    <w:p w:rsidR="00673ADE" w:rsidRDefault="00673ADE" w:rsidP="004073E7">
      <w:pPr>
        <w:autoSpaceDE w:val="0"/>
        <w:autoSpaceDN w:val="0"/>
        <w:adjustRightInd w:val="0"/>
        <w:spacing w:after="0" w:line="240" w:lineRule="auto"/>
      </w:pPr>
      <w:r>
        <w:t xml:space="preserve">Korisniku se pruža mogućnostt upravljanja procesiranjem, pohranom, mrežom, i ostalim osnovnim računalnim resursima. Korisnik može pokrenuti različit tip softvera, od operacijskih sustava do aplikacija. Korisnik nema kotrolu nad infrastrukturom „oblaka“, ali ima kontrolu nad operativnim sustavom, pohranom podataka i razvojem aplikacija. Korisnik može imati ograničenu kontrolu nad </w:t>
      </w:r>
      <w:r>
        <w:lastRenderedPageBreak/>
        <w:t>komponentama mreže. Kontinuirana inovacija dovodi do brzog razvoja različitih novih rješenja. Korisnici i pružatelji usluga će moći uživati u raznim metodama interakcije sa uslugama cloud computinga, što će dovesti do povećanja važnosti tzv. „konzultantskih usluga“ u cloud computingu. Konzultanti će biti na korist kod potencijalno nrepouzdanih funkcija i sučelja. To će otvoriti put standardiziranju rješavanja problema cloud computinga. Na temelju ovih rezultata, korisnici će moći odabrati model koji najbolje pristaje njihovim potrebama.</w:t>
      </w:r>
    </w:p>
    <w:p w:rsidR="00673ADE" w:rsidRDefault="00673ADE" w:rsidP="004073E7">
      <w:pPr>
        <w:autoSpaceDE w:val="0"/>
        <w:autoSpaceDN w:val="0"/>
        <w:adjustRightInd w:val="0"/>
        <w:spacing w:after="0" w:line="240" w:lineRule="auto"/>
      </w:pPr>
    </w:p>
    <w:p w:rsidR="00673ADE" w:rsidRDefault="00673ADE" w:rsidP="004073E7">
      <w:pPr>
        <w:autoSpaceDE w:val="0"/>
        <w:autoSpaceDN w:val="0"/>
        <w:adjustRightInd w:val="0"/>
        <w:spacing w:after="0" w:line="240" w:lineRule="auto"/>
        <w:rPr>
          <w:b/>
        </w:rPr>
      </w:pPr>
      <w:r>
        <w:rPr>
          <w:b/>
        </w:rPr>
        <w:t>Paas (Platform as a Service)</w:t>
      </w:r>
    </w:p>
    <w:p w:rsidR="00673ADE" w:rsidRDefault="00673ADE" w:rsidP="004073E7">
      <w:pPr>
        <w:autoSpaceDE w:val="0"/>
        <w:autoSpaceDN w:val="0"/>
        <w:adjustRightInd w:val="0"/>
        <w:spacing w:after="0" w:line="240" w:lineRule="auto"/>
      </w:pPr>
      <w:r>
        <w:t>Korisnik stvara svoje</w:t>
      </w:r>
      <w:r w:rsidR="00B02BF3">
        <w:t xml:space="preserve"> aplikacije koje su pokrenute na pružatelju infrastrukture. Aplikacije se dostavljaju korisnicima putem servera sa sučeljem preko Interneta. Pružatelji usluga su vlasnici ovih servera.</w:t>
      </w:r>
      <w:r w:rsidR="00CA6602">
        <w:t xml:space="preserve"> Korisnik može provjeriti strukturu „oblaka“ i sustava mrežne pohrane, operacijskih sustava i servera, ali ipak ima kontrolu nad razvijenim aplikacijama. Ponekad postoji mogućnost konfiguriranja nadgledanja okruženja.</w:t>
      </w:r>
    </w:p>
    <w:p w:rsidR="00CA6602" w:rsidRDefault="00CA6602" w:rsidP="004073E7">
      <w:pPr>
        <w:autoSpaceDE w:val="0"/>
        <w:autoSpaceDN w:val="0"/>
        <w:adjustRightInd w:val="0"/>
        <w:spacing w:after="0" w:line="240" w:lineRule="auto"/>
      </w:pPr>
    </w:p>
    <w:p w:rsidR="00CA6602" w:rsidRDefault="00CA6602" w:rsidP="004073E7">
      <w:pPr>
        <w:autoSpaceDE w:val="0"/>
        <w:autoSpaceDN w:val="0"/>
        <w:adjustRightInd w:val="0"/>
        <w:spacing w:after="0" w:line="240" w:lineRule="auto"/>
        <w:rPr>
          <w:b/>
        </w:rPr>
      </w:pPr>
      <w:r>
        <w:rPr>
          <w:b/>
        </w:rPr>
        <w:t>SaaS (Software as a Service)</w:t>
      </w:r>
    </w:p>
    <w:p w:rsidR="00CA6602" w:rsidRDefault="000D3123" w:rsidP="004073E7">
      <w:pPr>
        <w:autoSpaceDE w:val="0"/>
        <w:autoSpaceDN w:val="0"/>
        <w:adjustRightInd w:val="0"/>
        <w:spacing w:after="0" w:line="240" w:lineRule="auto"/>
      </w:pPr>
      <w:r>
        <w:t xml:space="preserve">Korisnik može koristiti dostupne aplijacije koje su u cloud infrastrukturi. Aplikacije su dostupne preko različitih klijentiskih uređaja pomoću klijentskih sučelja (npr. web preglednika). Korisnik ne provjeraca </w:t>
      </w:r>
      <w:r>
        <w:rPr>
          <w:i/>
        </w:rPr>
        <w:t>back-end</w:t>
      </w:r>
      <w:r>
        <w:t xml:space="preserve"> infrastrukturu, uključujući mrežne servise, operacijske sustave, pohranu podataka, ili opcije individualne aplikacije. Jedine moguće iznimke su specifične korisničke postavke.</w:t>
      </w:r>
    </w:p>
    <w:p w:rsidR="000D3123" w:rsidRDefault="000D3123" w:rsidP="004073E7">
      <w:pPr>
        <w:autoSpaceDE w:val="0"/>
        <w:autoSpaceDN w:val="0"/>
        <w:adjustRightInd w:val="0"/>
        <w:spacing w:after="0" w:line="240" w:lineRule="auto"/>
      </w:pPr>
      <w:r>
        <w:t>Saas je tehnološka platforma koja dopušta pristup aplikacijama putem Interneta u obliku usluge koja se koristi kad je to potrebno, što je pogodnije nego kupivati odvojeni program za intalaciju na kućnim ili uredskim računalima. To je ubrzalo trend tranzicije poslovnog modela, koji omogućuje poslovanju programa kad im trebaju, izbjegavajui troškove kupnje, instaliranja, nadogradnje ili održavanja programa na uredskim računalima.</w:t>
      </w:r>
    </w:p>
    <w:p w:rsidR="000D3123" w:rsidRDefault="000D3123" w:rsidP="004073E7">
      <w:pPr>
        <w:autoSpaceDE w:val="0"/>
        <w:autoSpaceDN w:val="0"/>
        <w:adjustRightInd w:val="0"/>
        <w:spacing w:after="0" w:line="240" w:lineRule="auto"/>
      </w:pPr>
      <w:r>
        <w:t>Ovaj model cloud computinga pruža jednu aplikaciju kroz korisnikov preglednik tisućama mušterija koji koriste arhitekturu za razne poslove. Na korisničkoj strani, ovo znači da nema dodatnih ulaganja u servere ili softverske licence, i troškovi su mali u usporedbi sa tradicionalnim uslugama čuvanja datoteka na serveru.</w:t>
      </w:r>
    </w:p>
    <w:p w:rsidR="000D3123" w:rsidRDefault="000D3123" w:rsidP="004073E7">
      <w:pPr>
        <w:autoSpaceDE w:val="0"/>
        <w:autoSpaceDN w:val="0"/>
        <w:adjustRightInd w:val="0"/>
        <w:spacing w:after="0" w:line="240" w:lineRule="auto"/>
      </w:pPr>
    </w:p>
    <w:p w:rsidR="000D3123" w:rsidRDefault="000D3123" w:rsidP="004073E7">
      <w:pPr>
        <w:autoSpaceDE w:val="0"/>
        <w:autoSpaceDN w:val="0"/>
        <w:adjustRightInd w:val="0"/>
        <w:spacing w:after="0" w:line="240" w:lineRule="auto"/>
        <w:rPr>
          <w:b/>
        </w:rPr>
      </w:pPr>
      <w:r>
        <w:rPr>
          <w:b/>
        </w:rPr>
        <w:t>Modeli implementacija</w:t>
      </w:r>
    </w:p>
    <w:p w:rsidR="000D3123" w:rsidRDefault="000D3123" w:rsidP="004073E7">
      <w:pPr>
        <w:autoSpaceDE w:val="0"/>
        <w:autoSpaceDN w:val="0"/>
        <w:adjustRightInd w:val="0"/>
        <w:spacing w:after="0" w:line="240" w:lineRule="auto"/>
        <w:rPr>
          <w:b/>
        </w:rPr>
      </w:pPr>
    </w:p>
    <w:p w:rsidR="000D3123" w:rsidRDefault="006E5812" w:rsidP="004073E7">
      <w:pPr>
        <w:autoSpaceDE w:val="0"/>
        <w:autoSpaceDN w:val="0"/>
        <w:adjustRightInd w:val="0"/>
        <w:spacing w:after="0" w:line="240" w:lineRule="auto"/>
      </w:pPr>
      <w:r>
        <w:rPr>
          <w:b/>
        </w:rPr>
        <w:t>Privatni cloud</w:t>
      </w:r>
      <w:r>
        <w:t xml:space="preserve"> se implementira za isključivo korištenje jednog korisnika nudeći najviši stupanj kotrole nad podacima, sigurnosti i kvaliteti usluge. Tvrtka posjeduje infrastrukturu i ima kontrolu nad načinom izvođenja aplikacija na njoj. Privatni cloud se može implementirati unutar podatkovnog centra tvrtke ili na udaljenoj lokaciji.</w:t>
      </w:r>
    </w:p>
    <w:p w:rsidR="006E5812" w:rsidRDefault="006E5812" w:rsidP="004073E7">
      <w:pPr>
        <w:autoSpaceDE w:val="0"/>
        <w:autoSpaceDN w:val="0"/>
        <w:adjustRightInd w:val="0"/>
        <w:spacing w:after="0" w:line="240" w:lineRule="auto"/>
      </w:pPr>
      <w:r>
        <w:rPr>
          <w:b/>
        </w:rPr>
        <w:t>Javni cloud</w:t>
      </w:r>
      <w:r>
        <w:t xml:space="preserve"> se održava od strane neovisnih pružatelja usluga, te se najčešće aplikacije od različitih korisnika međusobno miješaju na cloud serverima, sustavima za pohranu podataka i mreži.</w:t>
      </w:r>
    </w:p>
    <w:p w:rsidR="006E5812" w:rsidRDefault="006E5812" w:rsidP="004073E7">
      <w:pPr>
        <w:autoSpaceDE w:val="0"/>
        <w:autoSpaceDN w:val="0"/>
        <w:adjustRightInd w:val="0"/>
        <w:spacing w:after="0" w:line="240" w:lineRule="auto"/>
      </w:pPr>
      <w:r>
        <w:rPr>
          <w:b/>
        </w:rPr>
        <w:t>Community cloud</w:t>
      </w:r>
      <w:r>
        <w:t xml:space="preserve"> je cloud infrastruktura koju dijeli nekoliko organizacija i potpomaže specifičnoj zajednici.</w:t>
      </w:r>
    </w:p>
    <w:p w:rsidR="006E5812" w:rsidRPr="006E5812" w:rsidRDefault="006E5812" w:rsidP="006E5812">
      <w:pPr>
        <w:autoSpaceDE w:val="0"/>
        <w:autoSpaceDN w:val="0"/>
        <w:adjustRightInd w:val="0"/>
        <w:spacing w:after="0" w:line="240" w:lineRule="auto"/>
        <w:rPr>
          <w:rFonts w:cs="TT15Ct00"/>
        </w:rPr>
      </w:pPr>
      <w:r w:rsidRPr="006E5812">
        <w:rPr>
          <w:rFonts w:cs="TT15Et00"/>
          <w:b/>
        </w:rPr>
        <w:t>Hibridni cloud</w:t>
      </w:r>
      <w:r w:rsidRPr="006E5812">
        <w:rPr>
          <w:rFonts w:cs="TT15Et00"/>
        </w:rPr>
        <w:t xml:space="preserve"> </w:t>
      </w:r>
      <w:r w:rsidRPr="006E5812">
        <w:rPr>
          <w:rFonts w:cs="TT15Ct00"/>
        </w:rPr>
        <w:t>kombinira modele</w:t>
      </w:r>
      <w:r>
        <w:rPr>
          <w:rFonts w:cs="TT15Ct00"/>
        </w:rPr>
        <w:t xml:space="preserve"> </w:t>
      </w:r>
      <w:r w:rsidRPr="006E5812">
        <w:rPr>
          <w:rFonts w:cs="TT15Ct00"/>
        </w:rPr>
        <w:t>javnog i privatnog clouda. Hibridni</w:t>
      </w:r>
      <w:r>
        <w:rPr>
          <w:rFonts w:cs="TT15Ct00"/>
        </w:rPr>
        <w:t xml:space="preserve"> </w:t>
      </w:r>
      <w:r w:rsidRPr="006E5812">
        <w:rPr>
          <w:rFonts w:cs="TT15Ct00"/>
        </w:rPr>
        <w:t>model pomaže pri</w:t>
      </w:r>
      <w:r>
        <w:rPr>
          <w:rFonts w:cs="TT15Ct00"/>
        </w:rPr>
        <w:t xml:space="preserve"> </w:t>
      </w:r>
      <w:r w:rsidRPr="006E5812">
        <w:rPr>
          <w:rFonts w:cs="TT15Ct00"/>
        </w:rPr>
        <w:t>omogućavanju</w:t>
      </w:r>
      <w:r>
        <w:rPr>
          <w:rFonts w:cs="TT15Ct00"/>
        </w:rPr>
        <w:t xml:space="preserve"> </w:t>
      </w:r>
      <w:r w:rsidRPr="006E5812">
        <w:rPr>
          <w:rFonts w:cs="TT15Ct00"/>
        </w:rPr>
        <w:t>sustava koji je dostupan na zahtjev i</w:t>
      </w:r>
      <w:r>
        <w:rPr>
          <w:rFonts w:cs="TT15Ct00"/>
        </w:rPr>
        <w:t xml:space="preserve"> </w:t>
      </w:r>
      <w:r w:rsidRPr="006E5812">
        <w:rPr>
          <w:rFonts w:cs="TT15Ct00"/>
        </w:rPr>
        <w:t>pružen od treće strane.</w:t>
      </w:r>
      <w:r>
        <w:rPr>
          <w:rFonts w:cs="TT15Ct00"/>
        </w:rPr>
        <w:t xml:space="preserve"> </w:t>
      </w:r>
      <w:r w:rsidRPr="006E5812">
        <w:rPr>
          <w:rFonts w:cs="TT15Ct00"/>
        </w:rPr>
        <w:t>Mogućnost obogaćivanja privatnog</w:t>
      </w:r>
      <w:r>
        <w:rPr>
          <w:rFonts w:cs="TT15Ct00"/>
        </w:rPr>
        <w:t xml:space="preserve"> </w:t>
      </w:r>
      <w:r w:rsidRPr="006E5812">
        <w:rPr>
          <w:rFonts w:cs="TT15Ct00"/>
        </w:rPr>
        <w:t>clouda sa resursima javnog se može</w:t>
      </w:r>
      <w:r>
        <w:rPr>
          <w:rFonts w:cs="TT15Ct00"/>
        </w:rPr>
        <w:t xml:space="preserve"> </w:t>
      </w:r>
      <w:r w:rsidRPr="006E5812">
        <w:rPr>
          <w:rFonts w:cs="TT15Ct00"/>
        </w:rPr>
        <w:t>koristiti kako bi se održavale razine</w:t>
      </w:r>
      <w:r>
        <w:rPr>
          <w:rFonts w:cs="TT15Ct00"/>
        </w:rPr>
        <w:t xml:space="preserve"> </w:t>
      </w:r>
      <w:r w:rsidRPr="006E5812">
        <w:rPr>
          <w:rFonts w:cs="TT15Ct00"/>
        </w:rPr>
        <w:t>usluga u svrhu dostizanja brzih</w:t>
      </w:r>
      <w:r>
        <w:rPr>
          <w:rFonts w:cs="TT15Ct00"/>
        </w:rPr>
        <w:t xml:space="preserve"> </w:t>
      </w:r>
      <w:r w:rsidRPr="006E5812">
        <w:rPr>
          <w:rFonts w:cs="TT15Ct00"/>
        </w:rPr>
        <w:t>fluktuacija u radnom opterećenju.</w:t>
      </w:r>
      <w:r>
        <w:rPr>
          <w:rFonts w:cs="TT15Ct00"/>
        </w:rPr>
        <w:t xml:space="preserve"> Ovakav model se najčešće viđa u </w:t>
      </w:r>
      <w:r w:rsidRPr="006E5812">
        <w:rPr>
          <w:rFonts w:cs="TT15Ct00"/>
        </w:rPr>
        <w:t>korištenju clouda za pohranu</w:t>
      </w:r>
      <w:r>
        <w:rPr>
          <w:rFonts w:cs="TT15Ct00"/>
        </w:rPr>
        <w:t xml:space="preserve"> </w:t>
      </w:r>
      <w:r w:rsidRPr="006E5812">
        <w:rPr>
          <w:rFonts w:cs="TT15Ct00"/>
        </w:rPr>
        <w:t>podataka sa Web 2.0 aplikacijama.</w:t>
      </w:r>
    </w:p>
    <w:p w:rsidR="006E5812" w:rsidRPr="006E5812" w:rsidRDefault="006E5812" w:rsidP="006E5812">
      <w:pPr>
        <w:autoSpaceDE w:val="0"/>
        <w:autoSpaceDN w:val="0"/>
        <w:adjustRightInd w:val="0"/>
        <w:spacing w:after="0" w:line="240" w:lineRule="auto"/>
        <w:rPr>
          <w:rFonts w:cs="TT15Ct00"/>
        </w:rPr>
      </w:pPr>
      <w:r w:rsidRPr="006E5812">
        <w:rPr>
          <w:rFonts w:cs="TT15Ct00"/>
        </w:rPr>
        <w:t>Hibridni cloud se također može</w:t>
      </w:r>
      <w:r>
        <w:rPr>
          <w:rFonts w:cs="TT15Ct00"/>
        </w:rPr>
        <w:t xml:space="preserve"> </w:t>
      </w:r>
      <w:r w:rsidRPr="006E5812">
        <w:rPr>
          <w:rFonts w:cs="TT15Ct00"/>
        </w:rPr>
        <w:t>koristiti za manipuliranje planiranih</w:t>
      </w:r>
      <w:r>
        <w:rPr>
          <w:rFonts w:cs="TT15Ct00"/>
        </w:rPr>
        <w:t xml:space="preserve"> </w:t>
      </w:r>
      <w:r w:rsidRPr="006E5812">
        <w:rPr>
          <w:rFonts w:cs="TT15Ct00"/>
        </w:rPr>
        <w:t>šiljaka u radnom opterećenju.</w:t>
      </w:r>
    </w:p>
    <w:p w:rsidR="006E5812" w:rsidRPr="006E5812" w:rsidRDefault="006E5812" w:rsidP="006E5812">
      <w:pPr>
        <w:autoSpaceDE w:val="0"/>
        <w:autoSpaceDN w:val="0"/>
        <w:adjustRightInd w:val="0"/>
        <w:spacing w:after="0" w:line="240" w:lineRule="auto"/>
      </w:pPr>
      <w:r w:rsidRPr="006E5812">
        <w:rPr>
          <w:rFonts w:cs="TT15Ct00"/>
        </w:rPr>
        <w:t>U ovom modelu se javni cloud može</w:t>
      </w:r>
      <w:r>
        <w:rPr>
          <w:rFonts w:cs="TT15Ct00"/>
        </w:rPr>
        <w:t xml:space="preserve"> </w:t>
      </w:r>
      <w:r w:rsidRPr="006E5812">
        <w:rPr>
          <w:rFonts w:cs="TT15Ct00"/>
        </w:rPr>
        <w:t>koristiti za izvršavanje periodičkih</w:t>
      </w:r>
      <w:r>
        <w:rPr>
          <w:rFonts w:cs="TT15Ct00"/>
        </w:rPr>
        <w:t xml:space="preserve"> </w:t>
      </w:r>
      <w:r w:rsidRPr="006E5812">
        <w:rPr>
          <w:rFonts w:cs="TT15Ct00"/>
        </w:rPr>
        <w:t>zadataka koji se mogu na njega</w:t>
      </w:r>
      <w:r>
        <w:rPr>
          <w:rFonts w:cs="TT15Ct00"/>
        </w:rPr>
        <w:t xml:space="preserve"> </w:t>
      </w:r>
      <w:r w:rsidRPr="006E5812">
        <w:rPr>
          <w:rFonts w:cs="TT15Ct00"/>
        </w:rPr>
        <w:t>jednostavno distribuirati.</w:t>
      </w:r>
    </w:p>
    <w:p w:rsidR="0047545B" w:rsidRDefault="0047545B" w:rsidP="00F41086">
      <w:pPr>
        <w:autoSpaceDE w:val="0"/>
        <w:autoSpaceDN w:val="0"/>
        <w:adjustRightInd w:val="0"/>
        <w:spacing w:after="0" w:line="240" w:lineRule="auto"/>
      </w:pPr>
    </w:p>
    <w:p w:rsidR="006E5812" w:rsidRDefault="006E5812" w:rsidP="00F41086">
      <w:pPr>
        <w:autoSpaceDE w:val="0"/>
        <w:autoSpaceDN w:val="0"/>
        <w:adjustRightInd w:val="0"/>
        <w:spacing w:after="0" w:line="240" w:lineRule="auto"/>
        <w:rPr>
          <w:b/>
        </w:rPr>
      </w:pPr>
    </w:p>
    <w:p w:rsidR="006E5812" w:rsidRDefault="006E5812" w:rsidP="00F41086">
      <w:pPr>
        <w:autoSpaceDE w:val="0"/>
        <w:autoSpaceDN w:val="0"/>
        <w:adjustRightInd w:val="0"/>
        <w:spacing w:after="0" w:line="240" w:lineRule="auto"/>
        <w:rPr>
          <w:b/>
        </w:rPr>
      </w:pPr>
    </w:p>
    <w:p w:rsidR="006E5812" w:rsidRDefault="006E5812" w:rsidP="00F41086">
      <w:pPr>
        <w:autoSpaceDE w:val="0"/>
        <w:autoSpaceDN w:val="0"/>
        <w:adjustRightInd w:val="0"/>
        <w:spacing w:after="0" w:line="240" w:lineRule="auto"/>
        <w:rPr>
          <w:b/>
        </w:rPr>
      </w:pPr>
    </w:p>
    <w:p w:rsidR="006E5812" w:rsidRDefault="006E5812" w:rsidP="00F41086">
      <w:pPr>
        <w:autoSpaceDE w:val="0"/>
        <w:autoSpaceDN w:val="0"/>
        <w:adjustRightInd w:val="0"/>
        <w:spacing w:after="0" w:line="240" w:lineRule="auto"/>
        <w:rPr>
          <w:b/>
        </w:rPr>
      </w:pPr>
    </w:p>
    <w:p w:rsidR="00F41086" w:rsidRDefault="00F41086" w:rsidP="00F41086">
      <w:pPr>
        <w:autoSpaceDE w:val="0"/>
        <w:autoSpaceDN w:val="0"/>
        <w:adjustRightInd w:val="0"/>
        <w:spacing w:after="0" w:line="240" w:lineRule="auto"/>
        <w:rPr>
          <w:b/>
        </w:rPr>
      </w:pPr>
      <w:r>
        <w:rPr>
          <w:b/>
        </w:rPr>
        <w:lastRenderedPageBreak/>
        <w:t>SME (Small and Medium Enterprises) – male i srednje tvrtke</w:t>
      </w:r>
    </w:p>
    <w:p w:rsidR="00F41086" w:rsidRDefault="00F41086" w:rsidP="00F41086">
      <w:pPr>
        <w:autoSpaceDE w:val="0"/>
        <w:autoSpaceDN w:val="0"/>
        <w:adjustRightInd w:val="0"/>
        <w:spacing w:after="0" w:line="240" w:lineRule="auto"/>
        <w:rPr>
          <w:b/>
        </w:rPr>
      </w:pPr>
    </w:p>
    <w:p w:rsidR="00F41086" w:rsidRDefault="00F41086" w:rsidP="00F41086">
      <w:pPr>
        <w:autoSpaceDE w:val="0"/>
        <w:autoSpaceDN w:val="0"/>
        <w:adjustRightInd w:val="0"/>
        <w:spacing w:after="0" w:line="240" w:lineRule="auto"/>
        <w:jc w:val="center"/>
      </w:pPr>
      <w:r>
        <w:rPr>
          <w:noProof/>
          <w:lang w:eastAsia="hr-HR"/>
        </w:rPr>
        <w:drawing>
          <wp:inline distT="0" distB="0" distL="0" distR="0">
            <wp:extent cx="4200525" cy="1168358"/>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4200525" cy="1168358"/>
                    </a:xfrm>
                    <a:prstGeom prst="rect">
                      <a:avLst/>
                    </a:prstGeom>
                    <a:noFill/>
                    <a:ln w="9525">
                      <a:noFill/>
                      <a:miter lim="800000"/>
                      <a:headEnd/>
                      <a:tailEnd/>
                    </a:ln>
                  </pic:spPr>
                </pic:pic>
              </a:graphicData>
            </a:graphic>
          </wp:inline>
        </w:drawing>
      </w:r>
    </w:p>
    <w:p w:rsidR="00F41086" w:rsidRDefault="00F41086" w:rsidP="00F41086">
      <w:pPr>
        <w:autoSpaceDE w:val="0"/>
        <w:autoSpaceDN w:val="0"/>
        <w:adjustRightInd w:val="0"/>
        <w:spacing w:after="0" w:line="240" w:lineRule="auto"/>
        <w:jc w:val="center"/>
      </w:pPr>
    </w:p>
    <w:p w:rsidR="00F41086" w:rsidRDefault="00F41086" w:rsidP="00F41086">
      <w:pPr>
        <w:autoSpaceDE w:val="0"/>
        <w:autoSpaceDN w:val="0"/>
        <w:adjustRightInd w:val="0"/>
        <w:spacing w:after="0" w:line="240" w:lineRule="auto"/>
      </w:pPr>
      <w:r>
        <w:t>Mikro, male i srednje tvrtke su soci</w:t>
      </w:r>
      <w:r w:rsidR="00CA4AFC">
        <w:t>j</w:t>
      </w:r>
      <w:r>
        <w:t>alno i ekonomski važne jer tvore 99% svih tvrtki u EU.</w:t>
      </w:r>
    </w:p>
    <w:p w:rsidR="00F41086" w:rsidRDefault="00F41086" w:rsidP="00F41086">
      <w:pPr>
        <w:autoSpaceDE w:val="0"/>
        <w:autoSpaceDN w:val="0"/>
        <w:adjustRightInd w:val="0"/>
        <w:spacing w:after="0" w:line="240" w:lineRule="auto"/>
      </w:pPr>
    </w:p>
    <w:p w:rsidR="00F41086" w:rsidRDefault="00F41086" w:rsidP="00F41086">
      <w:pPr>
        <w:autoSpaceDE w:val="0"/>
        <w:autoSpaceDN w:val="0"/>
        <w:adjustRightInd w:val="0"/>
        <w:spacing w:after="0" w:line="240" w:lineRule="auto"/>
        <w:rPr>
          <w:b/>
        </w:rPr>
      </w:pPr>
      <w:r>
        <w:rPr>
          <w:b/>
        </w:rPr>
        <w:t>ERP u SME</w:t>
      </w:r>
    </w:p>
    <w:p w:rsidR="00F41086" w:rsidRDefault="00F41086" w:rsidP="00F41086">
      <w:pPr>
        <w:autoSpaceDE w:val="0"/>
        <w:autoSpaceDN w:val="0"/>
        <w:adjustRightInd w:val="0"/>
        <w:spacing w:after="0" w:line="240" w:lineRule="auto"/>
      </w:pPr>
      <w:r>
        <w:t>Područja:</w:t>
      </w:r>
    </w:p>
    <w:p w:rsidR="00F41086" w:rsidRDefault="00F41086" w:rsidP="00F41086">
      <w:pPr>
        <w:pStyle w:val="ListParagraph"/>
        <w:numPr>
          <w:ilvl w:val="0"/>
          <w:numId w:val="1"/>
        </w:numPr>
        <w:autoSpaceDE w:val="0"/>
        <w:autoSpaceDN w:val="0"/>
        <w:adjustRightInd w:val="0"/>
        <w:spacing w:after="0" w:line="240" w:lineRule="auto"/>
      </w:pPr>
      <w:r>
        <w:t>Inženjerstvo</w:t>
      </w:r>
    </w:p>
    <w:p w:rsidR="00F41086" w:rsidRDefault="00F41086" w:rsidP="00F41086">
      <w:pPr>
        <w:pStyle w:val="ListParagraph"/>
        <w:numPr>
          <w:ilvl w:val="0"/>
          <w:numId w:val="1"/>
        </w:numPr>
        <w:autoSpaceDE w:val="0"/>
        <w:autoSpaceDN w:val="0"/>
        <w:adjustRightInd w:val="0"/>
        <w:spacing w:after="0" w:line="240" w:lineRule="auto"/>
      </w:pPr>
      <w:r>
        <w:t>Računalna znanost</w:t>
      </w:r>
    </w:p>
    <w:p w:rsidR="00F41086" w:rsidRDefault="00F41086" w:rsidP="00F41086">
      <w:pPr>
        <w:pStyle w:val="ListParagraph"/>
        <w:numPr>
          <w:ilvl w:val="0"/>
          <w:numId w:val="1"/>
        </w:numPr>
        <w:autoSpaceDE w:val="0"/>
        <w:autoSpaceDN w:val="0"/>
        <w:adjustRightInd w:val="0"/>
        <w:spacing w:after="0" w:line="240" w:lineRule="auto"/>
      </w:pPr>
      <w:r>
        <w:t>Poslovanje, menadžment i računovodstvo</w:t>
      </w:r>
    </w:p>
    <w:p w:rsidR="00F41086" w:rsidRDefault="00F41086" w:rsidP="00F41086">
      <w:pPr>
        <w:pStyle w:val="ListParagraph"/>
        <w:numPr>
          <w:ilvl w:val="0"/>
          <w:numId w:val="1"/>
        </w:numPr>
        <w:autoSpaceDE w:val="0"/>
        <w:autoSpaceDN w:val="0"/>
        <w:adjustRightInd w:val="0"/>
        <w:spacing w:after="0" w:line="240" w:lineRule="auto"/>
      </w:pPr>
      <w:r>
        <w:t>Upravljačka znanost</w:t>
      </w:r>
    </w:p>
    <w:p w:rsidR="00F41086" w:rsidRDefault="00F41086" w:rsidP="00F41086">
      <w:pPr>
        <w:pStyle w:val="ListParagraph"/>
        <w:numPr>
          <w:ilvl w:val="0"/>
          <w:numId w:val="1"/>
        </w:numPr>
        <w:autoSpaceDE w:val="0"/>
        <w:autoSpaceDN w:val="0"/>
        <w:adjustRightInd w:val="0"/>
        <w:spacing w:after="0" w:line="240" w:lineRule="auto"/>
      </w:pPr>
      <w:r>
        <w:t>Matematika</w:t>
      </w:r>
    </w:p>
    <w:p w:rsidR="00F41086" w:rsidRDefault="00F41086" w:rsidP="00F41086">
      <w:pPr>
        <w:pStyle w:val="ListParagraph"/>
        <w:numPr>
          <w:ilvl w:val="0"/>
          <w:numId w:val="1"/>
        </w:numPr>
        <w:autoSpaceDE w:val="0"/>
        <w:autoSpaceDN w:val="0"/>
        <w:adjustRightInd w:val="0"/>
        <w:spacing w:after="0" w:line="240" w:lineRule="auto"/>
      </w:pPr>
      <w:r>
        <w:t>Socijalna znanost</w:t>
      </w:r>
    </w:p>
    <w:p w:rsidR="00F41086" w:rsidRDefault="00F41086" w:rsidP="00F41086">
      <w:pPr>
        <w:pStyle w:val="ListParagraph"/>
        <w:numPr>
          <w:ilvl w:val="0"/>
          <w:numId w:val="1"/>
        </w:numPr>
        <w:autoSpaceDE w:val="0"/>
        <w:autoSpaceDN w:val="0"/>
        <w:adjustRightInd w:val="0"/>
        <w:spacing w:after="0" w:line="240" w:lineRule="auto"/>
      </w:pPr>
      <w:r>
        <w:t>Ekonomija i financije</w:t>
      </w:r>
    </w:p>
    <w:p w:rsidR="00F41086" w:rsidRDefault="00F41086" w:rsidP="00F41086">
      <w:pPr>
        <w:pStyle w:val="ListParagraph"/>
        <w:numPr>
          <w:ilvl w:val="0"/>
          <w:numId w:val="1"/>
        </w:numPr>
        <w:autoSpaceDE w:val="0"/>
        <w:autoSpaceDN w:val="0"/>
        <w:adjustRightInd w:val="0"/>
        <w:spacing w:after="0" w:line="240" w:lineRule="auto"/>
      </w:pPr>
      <w:r>
        <w:t>Multidisciplinarna</w:t>
      </w:r>
    </w:p>
    <w:p w:rsidR="00F41086" w:rsidRDefault="00F41086" w:rsidP="00F41086">
      <w:pPr>
        <w:autoSpaceDE w:val="0"/>
        <w:autoSpaceDN w:val="0"/>
        <w:adjustRightInd w:val="0"/>
        <w:spacing w:after="0" w:line="240" w:lineRule="auto"/>
      </w:pPr>
    </w:p>
    <w:p w:rsidR="00F41086" w:rsidRDefault="00F41086" w:rsidP="00F41086">
      <w:pPr>
        <w:autoSpaceDE w:val="0"/>
        <w:autoSpaceDN w:val="0"/>
        <w:adjustRightInd w:val="0"/>
        <w:spacing w:after="0" w:line="240" w:lineRule="auto"/>
      </w:pPr>
      <w:r>
        <w:t>ERP je izazov i za SME i za velike tvrtke. ERP se „aplicira“ na SME s nekoliko godina „kašnjenja“.</w:t>
      </w:r>
    </w:p>
    <w:p w:rsidR="00F41086" w:rsidRDefault="00F41086" w:rsidP="00F41086">
      <w:pPr>
        <w:autoSpaceDE w:val="0"/>
        <w:autoSpaceDN w:val="0"/>
        <w:adjustRightInd w:val="0"/>
        <w:spacing w:after="0" w:line="240" w:lineRule="auto"/>
      </w:pPr>
    </w:p>
    <w:p w:rsidR="00F41086" w:rsidRDefault="00F41086" w:rsidP="00F41086">
      <w:pPr>
        <w:autoSpaceDE w:val="0"/>
        <w:autoSpaceDN w:val="0"/>
        <w:adjustRightInd w:val="0"/>
        <w:spacing w:after="0" w:line="240" w:lineRule="auto"/>
      </w:pPr>
      <w:r>
        <w:t>Glavni podsustavi ERP sustava:</w:t>
      </w:r>
    </w:p>
    <w:p w:rsidR="00F41086" w:rsidRDefault="00F41086" w:rsidP="00F41086">
      <w:pPr>
        <w:pStyle w:val="ListParagraph"/>
        <w:numPr>
          <w:ilvl w:val="0"/>
          <w:numId w:val="1"/>
        </w:numPr>
        <w:autoSpaceDE w:val="0"/>
        <w:autoSpaceDN w:val="0"/>
        <w:adjustRightInd w:val="0"/>
        <w:spacing w:after="0" w:line="240" w:lineRule="auto"/>
      </w:pPr>
      <w:r>
        <w:t>Računovodstveni i financijski sustavi</w:t>
      </w:r>
    </w:p>
    <w:p w:rsidR="00F41086" w:rsidRDefault="00F41086" w:rsidP="00F41086">
      <w:pPr>
        <w:pStyle w:val="ListParagraph"/>
        <w:numPr>
          <w:ilvl w:val="0"/>
          <w:numId w:val="1"/>
        </w:numPr>
        <w:autoSpaceDE w:val="0"/>
        <w:autoSpaceDN w:val="0"/>
        <w:adjustRightInd w:val="0"/>
        <w:spacing w:after="0" w:line="240" w:lineRule="auto"/>
      </w:pPr>
      <w:r>
        <w:t>Distribucijski sustavi i sustavi upravljanja lancem opskrbe (supply chain management SCM)</w:t>
      </w:r>
    </w:p>
    <w:p w:rsidR="00F41086" w:rsidRDefault="00F41086" w:rsidP="00F41086">
      <w:pPr>
        <w:pStyle w:val="ListParagraph"/>
        <w:numPr>
          <w:ilvl w:val="0"/>
          <w:numId w:val="1"/>
        </w:numPr>
        <w:autoSpaceDE w:val="0"/>
        <w:autoSpaceDN w:val="0"/>
        <w:adjustRightInd w:val="0"/>
        <w:spacing w:after="0" w:line="240" w:lineRule="auto"/>
      </w:pPr>
      <w:r>
        <w:t>Ljudski resursi i sustav plaća</w:t>
      </w:r>
    </w:p>
    <w:p w:rsidR="00F41086" w:rsidRDefault="00F41086" w:rsidP="00F41086">
      <w:pPr>
        <w:pStyle w:val="ListParagraph"/>
        <w:numPr>
          <w:ilvl w:val="0"/>
          <w:numId w:val="1"/>
        </w:numPr>
        <w:autoSpaceDE w:val="0"/>
        <w:autoSpaceDN w:val="0"/>
        <w:adjustRightInd w:val="0"/>
        <w:spacing w:after="0" w:line="240" w:lineRule="auto"/>
      </w:pPr>
      <w:r>
        <w:t>Proizvodnja i MRP sustavi</w:t>
      </w:r>
    </w:p>
    <w:p w:rsidR="00F41086" w:rsidRDefault="00F41086" w:rsidP="00F41086">
      <w:pPr>
        <w:pStyle w:val="ListParagraph"/>
        <w:numPr>
          <w:ilvl w:val="0"/>
          <w:numId w:val="1"/>
        </w:numPr>
        <w:autoSpaceDE w:val="0"/>
        <w:autoSpaceDN w:val="0"/>
        <w:adjustRightInd w:val="0"/>
        <w:spacing w:after="0" w:line="240" w:lineRule="auto"/>
      </w:pPr>
      <w:r>
        <w:t>CRM softver sustavi (Customer Relationship Management)</w:t>
      </w:r>
    </w:p>
    <w:p w:rsidR="00F41086" w:rsidRDefault="00F41086" w:rsidP="00F41086">
      <w:pPr>
        <w:autoSpaceDE w:val="0"/>
        <w:autoSpaceDN w:val="0"/>
        <w:adjustRightInd w:val="0"/>
        <w:spacing w:after="0" w:line="240" w:lineRule="auto"/>
      </w:pPr>
    </w:p>
    <w:p w:rsidR="00F41086" w:rsidRDefault="00F41086" w:rsidP="00F41086">
      <w:pPr>
        <w:autoSpaceDE w:val="0"/>
        <w:autoSpaceDN w:val="0"/>
        <w:adjustRightInd w:val="0"/>
        <w:spacing w:after="0" w:line="240" w:lineRule="auto"/>
      </w:pPr>
      <w:r>
        <w:t>Česti podsustavi:</w:t>
      </w:r>
    </w:p>
    <w:p w:rsidR="00F41086" w:rsidRDefault="00F41086" w:rsidP="00F41086">
      <w:pPr>
        <w:pStyle w:val="ListParagraph"/>
        <w:numPr>
          <w:ilvl w:val="0"/>
          <w:numId w:val="1"/>
        </w:numPr>
        <w:autoSpaceDE w:val="0"/>
        <w:autoSpaceDN w:val="0"/>
        <w:adjustRightInd w:val="0"/>
        <w:spacing w:after="0" w:line="240" w:lineRule="auto"/>
      </w:pPr>
      <w:r>
        <w:t>Projektno računovodstvo</w:t>
      </w:r>
    </w:p>
    <w:p w:rsidR="00F41086" w:rsidRDefault="00F41086" w:rsidP="00F41086">
      <w:pPr>
        <w:pStyle w:val="ListParagraph"/>
        <w:numPr>
          <w:ilvl w:val="0"/>
          <w:numId w:val="1"/>
        </w:numPr>
        <w:autoSpaceDE w:val="0"/>
        <w:autoSpaceDN w:val="0"/>
        <w:adjustRightInd w:val="0"/>
        <w:spacing w:after="0" w:line="240" w:lineRule="auto"/>
      </w:pPr>
      <w:r>
        <w:t>Skladišta podataka / OLAP</w:t>
      </w:r>
    </w:p>
    <w:p w:rsidR="00F41086" w:rsidRDefault="00F41086" w:rsidP="00F41086">
      <w:pPr>
        <w:pStyle w:val="ListParagraph"/>
        <w:numPr>
          <w:ilvl w:val="0"/>
          <w:numId w:val="1"/>
        </w:numPr>
        <w:autoSpaceDE w:val="0"/>
        <w:autoSpaceDN w:val="0"/>
        <w:adjustRightInd w:val="0"/>
        <w:spacing w:after="0" w:line="240" w:lineRule="auto"/>
      </w:pPr>
      <w:r>
        <w:t>E-commerce</w:t>
      </w:r>
    </w:p>
    <w:p w:rsidR="00F41086" w:rsidRDefault="00F41086" w:rsidP="00F41086">
      <w:pPr>
        <w:pStyle w:val="ListParagraph"/>
        <w:numPr>
          <w:ilvl w:val="0"/>
          <w:numId w:val="1"/>
        </w:numPr>
        <w:autoSpaceDE w:val="0"/>
        <w:autoSpaceDN w:val="0"/>
        <w:adjustRightInd w:val="0"/>
        <w:spacing w:after="0" w:line="240" w:lineRule="auto"/>
      </w:pPr>
      <w:r>
        <w:t>Point of Sale (POS)</w:t>
      </w:r>
    </w:p>
    <w:p w:rsidR="00F41086" w:rsidRDefault="00F41086" w:rsidP="00F41086">
      <w:pPr>
        <w:pStyle w:val="ListParagraph"/>
        <w:numPr>
          <w:ilvl w:val="0"/>
          <w:numId w:val="1"/>
        </w:numPr>
        <w:autoSpaceDE w:val="0"/>
        <w:autoSpaceDN w:val="0"/>
        <w:adjustRightInd w:val="0"/>
        <w:spacing w:after="0" w:line="240" w:lineRule="auto"/>
      </w:pPr>
      <w:r>
        <w:t>Određivanje budžeta</w:t>
      </w:r>
    </w:p>
    <w:p w:rsidR="00F41086" w:rsidRDefault="00F41086" w:rsidP="00F41086">
      <w:pPr>
        <w:autoSpaceDE w:val="0"/>
        <w:autoSpaceDN w:val="0"/>
        <w:adjustRightInd w:val="0"/>
        <w:spacing w:after="0" w:line="240" w:lineRule="auto"/>
      </w:pPr>
    </w:p>
    <w:p w:rsidR="00F41086" w:rsidRDefault="00F41086" w:rsidP="00F41086">
      <w:pPr>
        <w:autoSpaceDE w:val="0"/>
        <w:autoSpaceDN w:val="0"/>
        <w:adjustRightInd w:val="0"/>
        <w:spacing w:after="0" w:line="240" w:lineRule="auto"/>
      </w:pPr>
      <w:r>
        <w:t xml:space="preserve">Top 5 client/server ERP sustava: Epicor, Infor, </w:t>
      </w:r>
      <w:r w:rsidR="00CA4AFC">
        <w:t>Microsoft Dynamics, Oracle, SAP</w:t>
      </w:r>
    </w:p>
    <w:p w:rsidR="00F41086" w:rsidRDefault="00F41086" w:rsidP="00F41086">
      <w:pPr>
        <w:autoSpaceDE w:val="0"/>
        <w:autoSpaceDN w:val="0"/>
        <w:adjustRightInd w:val="0"/>
        <w:spacing w:after="0" w:line="240" w:lineRule="auto"/>
      </w:pPr>
      <w:r>
        <w:t>Top 5 ho</w:t>
      </w:r>
      <w:r w:rsidR="00CA4AFC">
        <w:t>sted ERP sustava</w:t>
      </w:r>
      <w:r w:rsidR="001614A5">
        <w:t>: Aplicor, Intact, NetSuite, SAP</w:t>
      </w:r>
      <w:r w:rsidR="00CA4AFC">
        <w:t>, Workday</w:t>
      </w:r>
    </w:p>
    <w:p w:rsidR="00F41086" w:rsidRDefault="00F41086" w:rsidP="00F41086">
      <w:pPr>
        <w:autoSpaceDE w:val="0"/>
        <w:autoSpaceDN w:val="0"/>
        <w:adjustRightInd w:val="0"/>
        <w:spacing w:after="0" w:line="240" w:lineRule="auto"/>
      </w:pPr>
      <w:r>
        <w:t>Top 5 open-source ERP sustava: Apache OFBix/opentaps, Compiere, ERP5, OpenMFG, OpenPro</w:t>
      </w:r>
    </w:p>
    <w:p w:rsidR="00704732" w:rsidRDefault="00704732" w:rsidP="00F41086">
      <w:pPr>
        <w:autoSpaceDE w:val="0"/>
        <w:autoSpaceDN w:val="0"/>
        <w:adjustRightInd w:val="0"/>
        <w:spacing w:after="0" w:line="240" w:lineRule="auto"/>
        <w:jc w:val="center"/>
      </w:pPr>
    </w:p>
    <w:p w:rsidR="00F41086" w:rsidRDefault="00F41086" w:rsidP="00F41086">
      <w:pPr>
        <w:autoSpaceDE w:val="0"/>
        <w:autoSpaceDN w:val="0"/>
        <w:adjustRightInd w:val="0"/>
        <w:spacing w:after="0" w:line="240" w:lineRule="auto"/>
        <w:jc w:val="center"/>
      </w:pPr>
      <w:r>
        <w:rPr>
          <w:noProof/>
          <w:lang w:eastAsia="hr-HR"/>
        </w:rPr>
        <w:lastRenderedPageBreak/>
        <w:drawing>
          <wp:inline distT="0" distB="0" distL="0" distR="0">
            <wp:extent cx="2786091" cy="2752725"/>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2786091" cy="2752725"/>
                    </a:xfrm>
                    <a:prstGeom prst="rect">
                      <a:avLst/>
                    </a:prstGeom>
                    <a:noFill/>
                    <a:ln w="9525">
                      <a:noFill/>
                      <a:miter lim="800000"/>
                      <a:headEnd/>
                      <a:tailEnd/>
                    </a:ln>
                  </pic:spPr>
                </pic:pic>
              </a:graphicData>
            </a:graphic>
          </wp:inline>
        </w:drawing>
      </w:r>
    </w:p>
    <w:p w:rsidR="00704732" w:rsidRDefault="00704732" w:rsidP="00F41086">
      <w:pPr>
        <w:autoSpaceDE w:val="0"/>
        <w:autoSpaceDN w:val="0"/>
        <w:adjustRightInd w:val="0"/>
        <w:spacing w:after="0" w:line="240" w:lineRule="auto"/>
      </w:pPr>
    </w:p>
    <w:p w:rsidR="00F41086" w:rsidRDefault="00704732" w:rsidP="00F41086">
      <w:pPr>
        <w:autoSpaceDE w:val="0"/>
        <w:autoSpaceDN w:val="0"/>
        <w:adjustRightInd w:val="0"/>
        <w:spacing w:after="0" w:line="240" w:lineRule="auto"/>
      </w:pPr>
      <w:r>
        <w:t>Kod ocjenjivanja različitih rješenja, ocjenjuje se:</w:t>
      </w:r>
    </w:p>
    <w:p w:rsidR="00704732" w:rsidRDefault="00704732" w:rsidP="00704732">
      <w:pPr>
        <w:pStyle w:val="ListParagraph"/>
        <w:numPr>
          <w:ilvl w:val="0"/>
          <w:numId w:val="1"/>
        </w:numPr>
        <w:autoSpaceDE w:val="0"/>
        <w:autoSpaceDN w:val="0"/>
        <w:adjustRightInd w:val="0"/>
        <w:spacing w:after="0" w:line="240" w:lineRule="auto"/>
      </w:pPr>
      <w:r>
        <w:t>Rješenje (kvaliteta)</w:t>
      </w:r>
    </w:p>
    <w:p w:rsidR="00704732" w:rsidRDefault="00704732" w:rsidP="00704732">
      <w:pPr>
        <w:pStyle w:val="ListParagraph"/>
        <w:numPr>
          <w:ilvl w:val="0"/>
          <w:numId w:val="1"/>
        </w:numPr>
        <w:autoSpaceDE w:val="0"/>
        <w:autoSpaceDN w:val="0"/>
        <w:adjustRightInd w:val="0"/>
        <w:spacing w:after="0" w:line="240" w:lineRule="auto"/>
      </w:pPr>
      <w:r>
        <w:t>Reference rješenja</w:t>
      </w:r>
    </w:p>
    <w:p w:rsidR="00704732" w:rsidRDefault="00704732" w:rsidP="00704732">
      <w:pPr>
        <w:pStyle w:val="ListParagraph"/>
        <w:numPr>
          <w:ilvl w:val="0"/>
          <w:numId w:val="1"/>
        </w:numPr>
        <w:autoSpaceDE w:val="0"/>
        <w:autoSpaceDN w:val="0"/>
        <w:adjustRightInd w:val="0"/>
        <w:spacing w:after="0" w:line="240" w:lineRule="auto"/>
      </w:pPr>
      <w:r>
        <w:t>Tvrtka i njen portfolio</w:t>
      </w:r>
    </w:p>
    <w:p w:rsidR="00704732" w:rsidRDefault="00704732" w:rsidP="00704732">
      <w:pPr>
        <w:pStyle w:val="ListParagraph"/>
        <w:numPr>
          <w:ilvl w:val="0"/>
          <w:numId w:val="1"/>
        </w:numPr>
        <w:autoSpaceDE w:val="0"/>
        <w:autoSpaceDN w:val="0"/>
        <w:adjustRightInd w:val="0"/>
        <w:spacing w:after="0" w:line="240" w:lineRule="auto"/>
      </w:pPr>
      <w:r>
        <w:t>Reference i stabilnost tvrtke (misija, vizija, ozbiljnost, financije, stručnost, profesionalnost, odnos prema djelatnicima, odnos prema korisnicima i partnerima)</w:t>
      </w:r>
    </w:p>
    <w:p w:rsidR="00704732" w:rsidRDefault="00704732" w:rsidP="00704732">
      <w:pPr>
        <w:pStyle w:val="ListParagraph"/>
        <w:numPr>
          <w:ilvl w:val="0"/>
          <w:numId w:val="1"/>
        </w:numPr>
        <w:autoSpaceDE w:val="0"/>
        <w:autoSpaceDN w:val="0"/>
        <w:adjustRightInd w:val="0"/>
        <w:spacing w:after="0" w:line="240" w:lineRule="auto"/>
      </w:pPr>
      <w:r>
        <w:t>Spremnost tvrtke na suradnju (što ćete vi dobiti od nje)</w:t>
      </w:r>
    </w:p>
    <w:p w:rsidR="00704732" w:rsidRDefault="00704732" w:rsidP="00704732">
      <w:pPr>
        <w:autoSpaceDE w:val="0"/>
        <w:autoSpaceDN w:val="0"/>
        <w:adjustRightInd w:val="0"/>
        <w:spacing w:after="0" w:line="240" w:lineRule="auto"/>
      </w:pPr>
    </w:p>
    <w:p w:rsidR="00704732" w:rsidRDefault="00704732" w:rsidP="00704732">
      <w:pPr>
        <w:autoSpaceDE w:val="0"/>
        <w:autoSpaceDN w:val="0"/>
        <w:adjustRightInd w:val="0"/>
        <w:spacing w:after="0" w:line="240" w:lineRule="auto"/>
      </w:pPr>
      <w:r>
        <w:t>Sve ovo utječe na TCO i ROI.</w:t>
      </w:r>
    </w:p>
    <w:p w:rsidR="00704732" w:rsidRDefault="00704732" w:rsidP="00704732">
      <w:pPr>
        <w:autoSpaceDE w:val="0"/>
        <w:autoSpaceDN w:val="0"/>
        <w:adjustRightInd w:val="0"/>
        <w:spacing w:after="0" w:line="240" w:lineRule="auto"/>
      </w:pPr>
      <w:r>
        <w:t xml:space="preserve">ERP sustavi za veliku i malu tvrtku razlikuju se po </w:t>
      </w:r>
      <w:r>
        <w:rPr>
          <w:b/>
        </w:rPr>
        <w:t>organizaciji</w:t>
      </w:r>
      <w:r>
        <w:t xml:space="preserve"> hijerarhijski organiziran</w:t>
      </w:r>
      <w:r w:rsidR="001C5664">
        <w:t>ih jedinica i pravima i odgovor</w:t>
      </w:r>
      <w:r>
        <w:t>nostima izvršitelja. Bitan kriterij za ERP su prava korisnika (kreiranje, mijenjanje, čitanje, brisanje, ...) i statusi dokumen</w:t>
      </w:r>
      <w:r w:rsidR="00CA4AFC">
        <w:t>a</w:t>
      </w:r>
      <w:r>
        <w:t>ta.</w:t>
      </w:r>
    </w:p>
    <w:p w:rsidR="00704732" w:rsidRDefault="00704732" w:rsidP="00704732">
      <w:pPr>
        <w:autoSpaceDE w:val="0"/>
        <w:autoSpaceDN w:val="0"/>
        <w:adjustRightInd w:val="0"/>
        <w:spacing w:after="0" w:line="240" w:lineRule="auto"/>
      </w:pPr>
      <w:r>
        <w:t>Statusi dokumenata su bitan element u velikom sustavu. To možemo vidjeti na primjeru povratnice dobavljaču:</w:t>
      </w:r>
    </w:p>
    <w:p w:rsidR="00704732" w:rsidRDefault="00704732" w:rsidP="00704732">
      <w:pPr>
        <w:pStyle w:val="ListParagraph"/>
        <w:numPr>
          <w:ilvl w:val="0"/>
          <w:numId w:val="1"/>
        </w:numPr>
        <w:autoSpaceDE w:val="0"/>
        <w:autoSpaceDN w:val="0"/>
        <w:adjustRightInd w:val="0"/>
        <w:spacing w:after="0" w:line="240" w:lineRule="auto"/>
      </w:pPr>
      <w:r>
        <w:t>Neknjižena: nema vrijednost i može se izbrisati iz baze podataka</w:t>
      </w:r>
    </w:p>
    <w:p w:rsidR="00704732" w:rsidRDefault="00704732" w:rsidP="00704732">
      <w:pPr>
        <w:pStyle w:val="ListParagraph"/>
        <w:numPr>
          <w:ilvl w:val="0"/>
          <w:numId w:val="1"/>
        </w:numPr>
        <w:autoSpaceDE w:val="0"/>
        <w:autoSpaceDN w:val="0"/>
        <w:adjustRightInd w:val="0"/>
        <w:spacing w:after="0" w:line="240" w:lineRule="auto"/>
      </w:pPr>
      <w:r>
        <w:t>Knjižena: knjiženjem se povratnica količinski zaključi, što znač</w:t>
      </w:r>
      <w:r w:rsidR="00CA4AFC">
        <w:t>i da se ne mogu brisati ni dodav</w:t>
      </w:r>
      <w:r>
        <w:t>ati stavke artikala i ambalaže, niti mijenjati količine stavki. Cijene stavki mogu se mijenjati po knjiženju povratnice sve dok se ne izvrši likvidiranje. Knjiženu povratnicu moguće je stornirati.</w:t>
      </w:r>
    </w:p>
    <w:p w:rsidR="00704732" w:rsidRDefault="00704732" w:rsidP="00704732">
      <w:pPr>
        <w:pStyle w:val="ListParagraph"/>
        <w:numPr>
          <w:ilvl w:val="0"/>
          <w:numId w:val="1"/>
        </w:numPr>
        <w:autoSpaceDE w:val="0"/>
        <w:autoSpaceDN w:val="0"/>
        <w:adjustRightInd w:val="0"/>
        <w:spacing w:after="0" w:line="240" w:lineRule="auto"/>
      </w:pPr>
      <w:r>
        <w:t>Obrađena: ovom akcijom vrši se potvrda ispravnosti iznosa na povratnici, te se izračunava sve što je potrebno za prijenos u glavnu knjigu.</w:t>
      </w:r>
    </w:p>
    <w:p w:rsidR="00704732" w:rsidRDefault="00704732" w:rsidP="00704732">
      <w:pPr>
        <w:pStyle w:val="ListParagraph"/>
        <w:numPr>
          <w:ilvl w:val="0"/>
          <w:numId w:val="1"/>
        </w:numPr>
        <w:autoSpaceDE w:val="0"/>
        <w:autoSpaceDN w:val="0"/>
        <w:adjustRightInd w:val="0"/>
        <w:spacing w:after="0" w:line="240" w:lineRule="auto"/>
      </w:pPr>
      <w:r>
        <w:t>Likvidirana: likvidiranjem se vrši kontrola iznosa računa i poreza s podacima na povratnici, te ako se suma poklapa, izvršava se likvidiranje računa.</w:t>
      </w:r>
    </w:p>
    <w:p w:rsidR="00704732" w:rsidRDefault="00704732" w:rsidP="00704732">
      <w:pPr>
        <w:autoSpaceDE w:val="0"/>
        <w:autoSpaceDN w:val="0"/>
        <w:adjustRightInd w:val="0"/>
        <w:spacing w:after="0" w:line="240" w:lineRule="auto"/>
      </w:pPr>
    </w:p>
    <w:p w:rsidR="00704732" w:rsidRDefault="00704732" w:rsidP="00704732">
      <w:pPr>
        <w:autoSpaceDE w:val="0"/>
        <w:autoSpaceDN w:val="0"/>
        <w:adjustRightInd w:val="0"/>
        <w:spacing w:after="0" w:line="240" w:lineRule="auto"/>
      </w:pPr>
      <w:r w:rsidRPr="00704732">
        <w:rPr>
          <w:b/>
        </w:rPr>
        <w:t>TCO</w:t>
      </w:r>
      <w:r>
        <w:t xml:space="preserve"> – ukupni troškovi IS-a</w:t>
      </w:r>
    </w:p>
    <w:p w:rsidR="00704732" w:rsidRDefault="00704732" w:rsidP="00704732">
      <w:pPr>
        <w:autoSpaceDE w:val="0"/>
        <w:autoSpaceDN w:val="0"/>
        <w:adjustRightInd w:val="0"/>
        <w:spacing w:after="0" w:line="240" w:lineRule="auto"/>
      </w:pPr>
      <w:r>
        <w:t>85% tvrtki smatra ERP investicijom za duže od 5 godina, 70% tvrtki ne očekuje više od 0.</w:t>
      </w:r>
      <w:r w:rsidR="00CA4AFC">
        <w:t xml:space="preserve">25 ROI, 50% uopće nije pokušalo </w:t>
      </w:r>
      <w:r>
        <w:t>izračunati ROI.</w:t>
      </w:r>
    </w:p>
    <w:p w:rsidR="00704732" w:rsidRDefault="00704732" w:rsidP="00704732">
      <w:pPr>
        <w:autoSpaceDE w:val="0"/>
        <w:autoSpaceDN w:val="0"/>
        <w:adjustRightInd w:val="0"/>
        <w:spacing w:after="0" w:line="240" w:lineRule="auto"/>
      </w:pPr>
    </w:p>
    <w:p w:rsidR="00704732" w:rsidRDefault="00704732" w:rsidP="00704732">
      <w:pPr>
        <w:autoSpaceDE w:val="0"/>
        <w:autoSpaceDN w:val="0"/>
        <w:adjustRightInd w:val="0"/>
        <w:spacing w:after="0" w:line="240" w:lineRule="auto"/>
      </w:pPr>
      <w:r>
        <w:rPr>
          <w:b/>
        </w:rPr>
        <w:t>ROI</w:t>
      </w:r>
      <w:r>
        <w:t xml:space="preserve"> – Return on investment – povrat investicije</w:t>
      </w:r>
    </w:p>
    <w:p w:rsidR="00704732" w:rsidRDefault="00704732" w:rsidP="00704732">
      <w:pPr>
        <w:autoSpaceDE w:val="0"/>
        <w:autoSpaceDN w:val="0"/>
        <w:adjustRightInd w:val="0"/>
        <w:spacing w:after="0" w:line="240" w:lineRule="auto"/>
      </w:pPr>
      <w:r>
        <w:t xml:space="preserve">Princip izračuna povrata investicije (ROI): </w:t>
      </w:r>
    </w:p>
    <w:p w:rsidR="00704732" w:rsidRDefault="00FE0AE2" w:rsidP="00704732">
      <w:pPr>
        <w:autoSpaceDE w:val="0"/>
        <w:autoSpaceDN w:val="0"/>
        <w:adjustRightInd w:val="0"/>
        <w:spacing w:after="0" w:line="240" w:lineRule="auto"/>
      </w:pPr>
      <w:r>
        <w:t>I</w:t>
      </w:r>
      <w:r w:rsidR="00704732">
        <w:t>zračunati troškove operacija</w:t>
      </w:r>
    </w:p>
    <w:p w:rsidR="00704732" w:rsidRDefault="00FE0AE2" w:rsidP="00704732">
      <w:pPr>
        <w:pStyle w:val="ListParagraph"/>
        <w:numPr>
          <w:ilvl w:val="0"/>
          <w:numId w:val="1"/>
        </w:numPr>
        <w:autoSpaceDE w:val="0"/>
        <w:autoSpaceDN w:val="0"/>
        <w:adjustRightInd w:val="0"/>
        <w:spacing w:after="0" w:line="240" w:lineRule="auto"/>
      </w:pPr>
      <w:r>
        <w:t>Bez aplikacije (tj. ako se ne koristi, ili prije nego se koristila)</w:t>
      </w:r>
    </w:p>
    <w:p w:rsidR="00FE0AE2" w:rsidRDefault="00FE0AE2" w:rsidP="00704732">
      <w:pPr>
        <w:pStyle w:val="ListParagraph"/>
        <w:numPr>
          <w:ilvl w:val="0"/>
          <w:numId w:val="1"/>
        </w:numPr>
        <w:autoSpaceDE w:val="0"/>
        <w:autoSpaceDN w:val="0"/>
        <w:adjustRightInd w:val="0"/>
        <w:spacing w:after="0" w:line="240" w:lineRule="auto"/>
      </w:pPr>
      <w:r>
        <w:t>S aplikacijom (tj. ako bi se koristila, ili nakon što se počela koristiti)</w:t>
      </w:r>
    </w:p>
    <w:p w:rsidR="00FE0AE2" w:rsidRDefault="00FE0AE2" w:rsidP="00FE0AE2">
      <w:pPr>
        <w:autoSpaceDE w:val="0"/>
        <w:autoSpaceDN w:val="0"/>
        <w:adjustRightInd w:val="0"/>
        <w:spacing w:after="0" w:line="240" w:lineRule="auto"/>
      </w:pPr>
    </w:p>
    <w:p w:rsidR="00FE0AE2" w:rsidRDefault="00FE0AE2" w:rsidP="00FE0AE2">
      <w:pPr>
        <w:autoSpaceDE w:val="0"/>
        <w:autoSpaceDN w:val="0"/>
        <w:adjustRightInd w:val="0"/>
        <w:spacing w:after="0" w:line="240" w:lineRule="auto"/>
      </w:pPr>
      <w:r>
        <w:lastRenderedPageBreak/>
        <w:t>Zašto se onda u praksi ne izračunava? Jer treba poznavati procese, smjeti izračunati, te potrošiti vremena i novca za izračun.</w:t>
      </w:r>
    </w:p>
    <w:p w:rsidR="00FE0AE2" w:rsidRDefault="00FE0AE2" w:rsidP="00FE0AE2">
      <w:pPr>
        <w:autoSpaceDE w:val="0"/>
        <w:autoSpaceDN w:val="0"/>
        <w:adjustRightInd w:val="0"/>
        <w:spacing w:after="0" w:line="240" w:lineRule="auto"/>
      </w:pPr>
    </w:p>
    <w:p w:rsidR="00FE0AE2" w:rsidRDefault="00FE0AE2" w:rsidP="00FE0AE2">
      <w:pPr>
        <w:autoSpaceDE w:val="0"/>
        <w:autoSpaceDN w:val="0"/>
        <w:adjustRightInd w:val="0"/>
        <w:spacing w:after="0" w:line="240" w:lineRule="auto"/>
      </w:pPr>
    </w:p>
    <w:p w:rsidR="00FE0AE2" w:rsidRDefault="00FE0AE2" w:rsidP="00FE0AE2">
      <w:pPr>
        <w:autoSpaceDE w:val="0"/>
        <w:autoSpaceDN w:val="0"/>
        <w:adjustRightInd w:val="0"/>
        <w:spacing w:after="0" w:line="240" w:lineRule="auto"/>
      </w:pPr>
      <w:r>
        <w:rPr>
          <w:b/>
        </w:rPr>
        <w:t>Riznica</w:t>
      </w:r>
      <w:r>
        <w:t xml:space="preserve"> je sustav koji organizaci</w:t>
      </w:r>
      <w:r w:rsidR="001C5664">
        <w:t>j</w:t>
      </w:r>
      <w:r>
        <w:t>ski i informacijski objedinjava proračunske procese:</w:t>
      </w:r>
    </w:p>
    <w:p w:rsidR="00FE0AE2" w:rsidRDefault="00FE0AE2" w:rsidP="00FE0AE2">
      <w:pPr>
        <w:pStyle w:val="ListParagraph"/>
        <w:numPr>
          <w:ilvl w:val="0"/>
          <w:numId w:val="1"/>
        </w:numPr>
        <w:autoSpaceDE w:val="0"/>
        <w:autoSpaceDN w:val="0"/>
        <w:adjustRightInd w:val="0"/>
        <w:spacing w:after="0" w:line="240" w:lineRule="auto"/>
      </w:pPr>
      <w:r>
        <w:t>Priprema proračuna</w:t>
      </w:r>
    </w:p>
    <w:p w:rsidR="00FE0AE2" w:rsidRDefault="00FE0AE2" w:rsidP="00FE0AE2">
      <w:pPr>
        <w:pStyle w:val="ListParagraph"/>
        <w:numPr>
          <w:ilvl w:val="0"/>
          <w:numId w:val="1"/>
        </w:numPr>
        <w:autoSpaceDE w:val="0"/>
        <w:autoSpaceDN w:val="0"/>
        <w:adjustRightInd w:val="0"/>
        <w:spacing w:after="0" w:line="240" w:lineRule="auto"/>
      </w:pPr>
      <w:r>
        <w:t>Izvršenje proračuna</w:t>
      </w:r>
    </w:p>
    <w:p w:rsidR="00FE0AE2" w:rsidRDefault="00FE0AE2" w:rsidP="00FE0AE2">
      <w:pPr>
        <w:pStyle w:val="ListParagraph"/>
        <w:numPr>
          <w:ilvl w:val="0"/>
          <w:numId w:val="1"/>
        </w:numPr>
        <w:autoSpaceDE w:val="0"/>
        <w:autoSpaceDN w:val="0"/>
        <w:adjustRightInd w:val="0"/>
        <w:spacing w:after="0" w:line="240" w:lineRule="auto"/>
      </w:pPr>
      <w:r>
        <w:t>Riznično računovodstvo</w:t>
      </w:r>
    </w:p>
    <w:p w:rsidR="00FE0AE2" w:rsidRDefault="00FE0AE2" w:rsidP="00FE0AE2">
      <w:pPr>
        <w:pStyle w:val="ListParagraph"/>
        <w:numPr>
          <w:ilvl w:val="0"/>
          <w:numId w:val="1"/>
        </w:numPr>
        <w:autoSpaceDE w:val="0"/>
        <w:autoSpaceDN w:val="0"/>
        <w:adjustRightInd w:val="0"/>
        <w:spacing w:after="0" w:line="240" w:lineRule="auto"/>
      </w:pPr>
      <w:r>
        <w:t>Upravljanje novčanim sredstvima i javnim dugom</w:t>
      </w:r>
    </w:p>
    <w:p w:rsidR="00FE0AE2" w:rsidRDefault="00FE0AE2" w:rsidP="00FE0AE2">
      <w:pPr>
        <w:autoSpaceDE w:val="0"/>
        <w:autoSpaceDN w:val="0"/>
        <w:adjustRightInd w:val="0"/>
        <w:spacing w:after="0" w:line="240" w:lineRule="auto"/>
      </w:pPr>
    </w:p>
    <w:p w:rsidR="00FE0AE2" w:rsidRDefault="00FE0AE2" w:rsidP="00FE0AE2">
      <w:pPr>
        <w:autoSpaceDE w:val="0"/>
        <w:autoSpaceDN w:val="0"/>
        <w:adjustRightInd w:val="0"/>
        <w:spacing w:after="0" w:line="240" w:lineRule="auto"/>
      </w:pPr>
      <w:r>
        <w:t>Različite razine riznice:</w:t>
      </w:r>
    </w:p>
    <w:p w:rsidR="00FE0AE2" w:rsidRDefault="00FE0AE2" w:rsidP="00FE0AE2">
      <w:pPr>
        <w:autoSpaceDE w:val="0"/>
        <w:autoSpaceDN w:val="0"/>
        <w:adjustRightInd w:val="0"/>
        <w:spacing w:after="0" w:line="240" w:lineRule="auto"/>
        <w:jc w:val="center"/>
      </w:pPr>
      <w:r>
        <w:rPr>
          <w:noProof/>
          <w:lang w:eastAsia="hr-HR"/>
        </w:rPr>
        <w:drawing>
          <wp:inline distT="0" distB="0" distL="0" distR="0">
            <wp:extent cx="4730473" cy="2611535"/>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4743038" cy="2618472"/>
                    </a:xfrm>
                    <a:prstGeom prst="rect">
                      <a:avLst/>
                    </a:prstGeom>
                    <a:noFill/>
                    <a:ln w="9525">
                      <a:noFill/>
                      <a:miter lim="800000"/>
                      <a:headEnd/>
                      <a:tailEnd/>
                    </a:ln>
                  </pic:spPr>
                </pic:pic>
              </a:graphicData>
            </a:graphic>
          </wp:inline>
        </w:drawing>
      </w:r>
    </w:p>
    <w:p w:rsidR="00FE0AE2" w:rsidRDefault="00FE0AE2" w:rsidP="00FE0AE2">
      <w:pPr>
        <w:autoSpaceDE w:val="0"/>
        <w:autoSpaceDN w:val="0"/>
        <w:adjustRightInd w:val="0"/>
        <w:spacing w:after="0" w:line="240" w:lineRule="auto"/>
      </w:pPr>
      <w:r>
        <w:rPr>
          <w:noProof/>
          <w:lang w:eastAsia="hr-HR"/>
        </w:rPr>
        <w:drawing>
          <wp:anchor distT="0" distB="0" distL="114300" distR="114300" simplePos="0" relativeHeight="251659264" behindDoc="1" locked="0" layoutInCell="1" allowOverlap="1">
            <wp:simplePos x="0" y="0"/>
            <wp:positionH relativeFrom="column">
              <wp:posOffset>2976880</wp:posOffset>
            </wp:positionH>
            <wp:positionV relativeFrom="paragraph">
              <wp:posOffset>-299720</wp:posOffset>
            </wp:positionV>
            <wp:extent cx="2016125" cy="1751081"/>
            <wp:effectExtent l="19050" t="0" r="3175" b="0"/>
            <wp:wrapNone/>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2016125" cy="1751081"/>
                    </a:xfrm>
                    <a:prstGeom prst="rect">
                      <a:avLst/>
                    </a:prstGeom>
                    <a:noFill/>
                    <a:ln w="9525">
                      <a:noFill/>
                      <a:miter lim="800000"/>
                      <a:headEnd/>
                      <a:tailEnd/>
                    </a:ln>
                  </pic:spPr>
                </pic:pic>
              </a:graphicData>
            </a:graphic>
          </wp:anchor>
        </w:drawing>
      </w:r>
      <w:r>
        <w:t>Osnovni procesi u sustavu proračuna su:</w:t>
      </w:r>
    </w:p>
    <w:p w:rsidR="00FE0AE2" w:rsidRDefault="00FE0AE2" w:rsidP="00FE0AE2">
      <w:pPr>
        <w:pStyle w:val="ListParagraph"/>
        <w:numPr>
          <w:ilvl w:val="0"/>
          <w:numId w:val="1"/>
        </w:numPr>
        <w:autoSpaceDE w:val="0"/>
        <w:autoSpaceDN w:val="0"/>
        <w:adjustRightInd w:val="0"/>
        <w:spacing w:after="0" w:line="240" w:lineRule="auto"/>
      </w:pPr>
      <w:r>
        <w:t>Analiza i planiranje proračuna</w:t>
      </w:r>
    </w:p>
    <w:p w:rsidR="00FE0AE2" w:rsidRDefault="00FE0AE2" w:rsidP="00FE0AE2">
      <w:pPr>
        <w:pStyle w:val="ListParagraph"/>
        <w:numPr>
          <w:ilvl w:val="0"/>
          <w:numId w:val="1"/>
        </w:numPr>
        <w:autoSpaceDE w:val="0"/>
        <w:autoSpaceDN w:val="0"/>
        <w:adjustRightInd w:val="0"/>
        <w:spacing w:after="0" w:line="240" w:lineRule="auto"/>
      </w:pPr>
      <w:r>
        <w:t>Izvršavanje proračuna</w:t>
      </w:r>
    </w:p>
    <w:p w:rsidR="00FE0AE2" w:rsidRDefault="00FE0AE2" w:rsidP="00FE0AE2">
      <w:pPr>
        <w:pStyle w:val="ListParagraph"/>
        <w:numPr>
          <w:ilvl w:val="0"/>
          <w:numId w:val="1"/>
        </w:numPr>
        <w:autoSpaceDE w:val="0"/>
        <w:autoSpaceDN w:val="0"/>
        <w:adjustRightInd w:val="0"/>
        <w:spacing w:after="0" w:line="240" w:lineRule="auto"/>
      </w:pPr>
      <w:r>
        <w:t>Nadzor proračuna</w:t>
      </w:r>
    </w:p>
    <w:p w:rsidR="00FE0AE2" w:rsidRDefault="00FE0AE2" w:rsidP="00FE0AE2">
      <w:pPr>
        <w:pStyle w:val="ListParagraph"/>
        <w:numPr>
          <w:ilvl w:val="0"/>
          <w:numId w:val="1"/>
        </w:numPr>
        <w:autoSpaceDE w:val="0"/>
        <w:autoSpaceDN w:val="0"/>
        <w:adjustRightInd w:val="0"/>
        <w:spacing w:after="0" w:line="240" w:lineRule="auto"/>
      </w:pPr>
      <w:r>
        <w:t>Računovodstvo proračuna</w:t>
      </w:r>
    </w:p>
    <w:p w:rsidR="00FE0AE2" w:rsidRDefault="00FE0AE2" w:rsidP="00FE0AE2">
      <w:pPr>
        <w:pStyle w:val="ListParagraph"/>
        <w:numPr>
          <w:ilvl w:val="0"/>
          <w:numId w:val="1"/>
        </w:numPr>
        <w:autoSpaceDE w:val="0"/>
        <w:autoSpaceDN w:val="0"/>
        <w:adjustRightInd w:val="0"/>
        <w:spacing w:after="0" w:line="240" w:lineRule="auto"/>
      </w:pPr>
      <w:r>
        <w:t>Izvještavanje iz proračuna</w:t>
      </w:r>
    </w:p>
    <w:p w:rsidR="00FE0AE2" w:rsidRPr="00FE0AE2" w:rsidRDefault="00FE0AE2" w:rsidP="00FE0AE2">
      <w:pPr>
        <w:autoSpaceDE w:val="0"/>
        <w:autoSpaceDN w:val="0"/>
        <w:adjustRightInd w:val="0"/>
        <w:spacing w:after="0" w:line="240" w:lineRule="auto"/>
      </w:pPr>
    </w:p>
    <w:p w:rsidR="00704732" w:rsidRDefault="00704732" w:rsidP="00F41086">
      <w:pPr>
        <w:autoSpaceDE w:val="0"/>
        <w:autoSpaceDN w:val="0"/>
        <w:adjustRightInd w:val="0"/>
        <w:spacing w:after="0" w:line="240" w:lineRule="auto"/>
      </w:pPr>
    </w:p>
    <w:p w:rsidR="00FE0AE2" w:rsidRDefault="00FE0AE2" w:rsidP="00F41086">
      <w:pPr>
        <w:autoSpaceDE w:val="0"/>
        <w:autoSpaceDN w:val="0"/>
        <w:adjustRightInd w:val="0"/>
        <w:spacing w:after="0" w:line="240" w:lineRule="auto"/>
      </w:pPr>
      <w:r>
        <w:rPr>
          <w:noProof/>
          <w:lang w:eastAsia="hr-HR"/>
        </w:rPr>
        <w:drawing>
          <wp:inline distT="0" distB="0" distL="0" distR="0">
            <wp:extent cx="2229620" cy="1457325"/>
            <wp:effectExtent l="1905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2230418" cy="1457847"/>
                    </a:xfrm>
                    <a:prstGeom prst="rect">
                      <a:avLst/>
                    </a:prstGeom>
                    <a:noFill/>
                    <a:ln w="9525">
                      <a:noFill/>
                      <a:miter lim="800000"/>
                      <a:headEnd/>
                      <a:tailEnd/>
                    </a:ln>
                  </pic:spPr>
                </pic:pic>
              </a:graphicData>
            </a:graphic>
          </wp:inline>
        </w:drawing>
      </w:r>
    </w:p>
    <w:p w:rsidR="00FE0AE2" w:rsidRDefault="00FE0AE2" w:rsidP="00F41086">
      <w:pPr>
        <w:autoSpaceDE w:val="0"/>
        <w:autoSpaceDN w:val="0"/>
        <w:adjustRightInd w:val="0"/>
        <w:spacing w:after="0" w:line="240" w:lineRule="auto"/>
      </w:pPr>
    </w:p>
    <w:p w:rsidR="00FE0AE2" w:rsidRDefault="00FE0AE2" w:rsidP="00F41086">
      <w:pPr>
        <w:autoSpaceDE w:val="0"/>
        <w:autoSpaceDN w:val="0"/>
        <w:adjustRightInd w:val="0"/>
        <w:spacing w:after="0" w:line="240" w:lineRule="auto"/>
      </w:pPr>
      <w:r>
        <w:t>Primjenom sustava riznice posti</w:t>
      </w:r>
      <w:r w:rsidR="00CA4AFC">
        <w:t>žu se određene prednosti (u odno</w:t>
      </w:r>
      <w:r>
        <w:t>su na situaciju bez sustava riznice):</w:t>
      </w:r>
    </w:p>
    <w:p w:rsidR="00FE0AE2" w:rsidRDefault="00FE0AE2" w:rsidP="00FE0AE2">
      <w:pPr>
        <w:pStyle w:val="ListParagraph"/>
        <w:numPr>
          <w:ilvl w:val="0"/>
          <w:numId w:val="1"/>
        </w:numPr>
        <w:autoSpaceDE w:val="0"/>
        <w:autoSpaceDN w:val="0"/>
        <w:adjustRightInd w:val="0"/>
        <w:spacing w:after="0" w:line="240" w:lineRule="auto"/>
      </w:pPr>
      <w:r>
        <w:t>Ubrzanje procesa planiranja proračuna</w:t>
      </w:r>
    </w:p>
    <w:p w:rsidR="00FE0AE2" w:rsidRDefault="00FE0AE2" w:rsidP="00FE0AE2">
      <w:pPr>
        <w:pStyle w:val="ListParagraph"/>
        <w:numPr>
          <w:ilvl w:val="0"/>
          <w:numId w:val="1"/>
        </w:numPr>
        <w:autoSpaceDE w:val="0"/>
        <w:autoSpaceDN w:val="0"/>
        <w:adjustRightInd w:val="0"/>
        <w:spacing w:after="0" w:line="240" w:lineRule="auto"/>
      </w:pPr>
      <w:r>
        <w:t>Lakše praćenje izmjena planova tijekom usuglašavanja u procesu planiranja</w:t>
      </w:r>
    </w:p>
    <w:p w:rsidR="00FE0AE2" w:rsidRDefault="00FE0AE2" w:rsidP="00FE0AE2">
      <w:pPr>
        <w:pStyle w:val="ListParagraph"/>
        <w:numPr>
          <w:ilvl w:val="0"/>
          <w:numId w:val="1"/>
        </w:numPr>
        <w:autoSpaceDE w:val="0"/>
        <w:autoSpaceDN w:val="0"/>
        <w:adjustRightInd w:val="0"/>
        <w:spacing w:after="0" w:line="240" w:lineRule="auto"/>
      </w:pPr>
      <w:r>
        <w:t>Ubrzanje izrade zahtjeva za plaćanjem</w:t>
      </w:r>
    </w:p>
    <w:p w:rsidR="00FE0AE2" w:rsidRDefault="00FE0AE2" w:rsidP="00FE0AE2">
      <w:pPr>
        <w:pStyle w:val="ListParagraph"/>
        <w:numPr>
          <w:ilvl w:val="0"/>
          <w:numId w:val="1"/>
        </w:numPr>
        <w:autoSpaceDE w:val="0"/>
        <w:autoSpaceDN w:val="0"/>
        <w:adjustRightInd w:val="0"/>
        <w:spacing w:after="0" w:line="240" w:lineRule="auto"/>
      </w:pPr>
      <w:r>
        <w:t>Transparentnost procesa izvršenja uvidom u status zahtjeva za plaćanje</w:t>
      </w:r>
    </w:p>
    <w:p w:rsidR="00FE0AE2" w:rsidRDefault="00FE0AE2" w:rsidP="00FE0AE2">
      <w:pPr>
        <w:pStyle w:val="ListParagraph"/>
        <w:numPr>
          <w:ilvl w:val="0"/>
          <w:numId w:val="1"/>
        </w:numPr>
        <w:autoSpaceDE w:val="0"/>
        <w:autoSpaceDN w:val="0"/>
        <w:adjustRightInd w:val="0"/>
        <w:spacing w:after="0" w:line="240" w:lineRule="auto"/>
      </w:pPr>
      <w:r>
        <w:t xml:space="preserve">Nema </w:t>
      </w:r>
      <w:r>
        <w:rPr>
          <w:b/>
        </w:rPr>
        <w:t>zadržavanja</w:t>
      </w:r>
      <w:r>
        <w:t xml:space="preserve"> novca na posebnim računima proračunskih korisnika (osim transfera za onaj dio manjih rashoda za koji se sredstva transferiraju akontativno)</w:t>
      </w:r>
    </w:p>
    <w:p w:rsidR="00FE0AE2" w:rsidRDefault="00FE0AE2" w:rsidP="00FE0AE2">
      <w:pPr>
        <w:pStyle w:val="ListParagraph"/>
        <w:numPr>
          <w:ilvl w:val="0"/>
          <w:numId w:val="1"/>
        </w:numPr>
        <w:autoSpaceDE w:val="0"/>
        <w:autoSpaceDN w:val="0"/>
        <w:adjustRightInd w:val="0"/>
        <w:spacing w:after="0" w:line="240" w:lineRule="auto"/>
      </w:pPr>
      <w:r>
        <w:lastRenderedPageBreak/>
        <w:t>Izbjegnuta su plaćanja provizija pri transferima novca s računa JLP(R) na račun proračunskog korisnika (osim transfera za onaj dio manjih rashoda za koji se sredstva transferiraju akontativno)</w:t>
      </w:r>
    </w:p>
    <w:p w:rsidR="00FE0AE2" w:rsidRPr="00F41086" w:rsidRDefault="00FE0AE2" w:rsidP="00FE0AE2">
      <w:pPr>
        <w:autoSpaceDE w:val="0"/>
        <w:autoSpaceDN w:val="0"/>
        <w:adjustRightInd w:val="0"/>
        <w:spacing w:after="0" w:line="240" w:lineRule="auto"/>
      </w:pPr>
      <w:r>
        <w:t>Dakle, brže, učinkovitije i jeftinije – glavne su karakteristike rada administracije u JLP(R)S koja primjenjuje informatiziran sustav LR.</w:t>
      </w:r>
    </w:p>
    <w:sectPr w:rsidR="00FE0AE2" w:rsidRPr="00F41086" w:rsidSect="00B11361">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TT15Ct00">
    <w:panose1 w:val="00000000000000000000"/>
    <w:charset w:val="EE"/>
    <w:family w:val="auto"/>
    <w:notTrueType/>
    <w:pitch w:val="default"/>
    <w:sig w:usb0="00000005" w:usb1="08070000" w:usb2="00000010" w:usb3="00000000" w:csb0="00020002" w:csb1="00000000"/>
  </w:font>
  <w:font w:name="TT15Dt00">
    <w:panose1 w:val="00000000000000000000"/>
    <w:charset w:val="EE"/>
    <w:family w:val="auto"/>
    <w:notTrueType/>
    <w:pitch w:val="default"/>
    <w:sig w:usb0="00000005" w:usb1="00000000" w:usb2="00000000" w:usb3="00000000" w:csb0="00000002" w:csb1="00000000"/>
  </w:font>
  <w:font w:name="TT15Et00">
    <w:panose1 w:val="00000000000000000000"/>
    <w:charset w:val="EE"/>
    <w:family w:val="auto"/>
    <w:notTrueType/>
    <w:pitch w:val="default"/>
    <w:sig w:usb0="00000005" w:usb1="00000000" w:usb2="00000000" w:usb3="00000000" w:csb0="00000002"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EA31E6"/>
    <w:multiLevelType w:val="hybridMultilevel"/>
    <w:tmpl w:val="11949C98"/>
    <w:lvl w:ilvl="0" w:tplc="83F27C64">
      <w:numFmt w:val="bullet"/>
      <w:lvlText w:val="-"/>
      <w:lvlJc w:val="left"/>
      <w:pPr>
        <w:ind w:left="720" w:hanging="360"/>
      </w:pPr>
      <w:rPr>
        <w:rFonts w:ascii="Calibri" w:eastAsiaTheme="minorHAnsi" w:hAnsi="Calibri" w:cstheme="minorBidi"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905E4E"/>
    <w:rsid w:val="000D3123"/>
    <w:rsid w:val="00137620"/>
    <w:rsid w:val="001614A5"/>
    <w:rsid w:val="001C5664"/>
    <w:rsid w:val="00234934"/>
    <w:rsid w:val="00293C3E"/>
    <w:rsid w:val="002F23C7"/>
    <w:rsid w:val="00347728"/>
    <w:rsid w:val="004073E7"/>
    <w:rsid w:val="00431C96"/>
    <w:rsid w:val="0047545B"/>
    <w:rsid w:val="004815B3"/>
    <w:rsid w:val="004A5927"/>
    <w:rsid w:val="00516081"/>
    <w:rsid w:val="00576805"/>
    <w:rsid w:val="006664ED"/>
    <w:rsid w:val="00673ADE"/>
    <w:rsid w:val="0067599B"/>
    <w:rsid w:val="006E5812"/>
    <w:rsid w:val="00704732"/>
    <w:rsid w:val="008434C6"/>
    <w:rsid w:val="008841BD"/>
    <w:rsid w:val="008F1F5C"/>
    <w:rsid w:val="00905E4E"/>
    <w:rsid w:val="00A44099"/>
    <w:rsid w:val="00A53E25"/>
    <w:rsid w:val="00B02BF3"/>
    <w:rsid w:val="00B11361"/>
    <w:rsid w:val="00B44A51"/>
    <w:rsid w:val="00B940D3"/>
    <w:rsid w:val="00C23EED"/>
    <w:rsid w:val="00CA4AFC"/>
    <w:rsid w:val="00CA6602"/>
    <w:rsid w:val="00CF4523"/>
    <w:rsid w:val="00DB49EF"/>
    <w:rsid w:val="00EE1D2D"/>
    <w:rsid w:val="00F41086"/>
    <w:rsid w:val="00F814E6"/>
    <w:rsid w:val="00F93769"/>
    <w:rsid w:val="00FE0AE2"/>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136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5E4E"/>
    <w:pPr>
      <w:ind w:left="720"/>
      <w:contextualSpacing/>
    </w:pPr>
  </w:style>
  <w:style w:type="paragraph" w:styleId="BalloonText">
    <w:name w:val="Balloon Text"/>
    <w:basedOn w:val="Normal"/>
    <w:link w:val="BalloonTextChar"/>
    <w:uiPriority w:val="99"/>
    <w:semiHidden/>
    <w:unhideWhenUsed/>
    <w:rsid w:val="00905E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E4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436</TotalTime>
  <Pages>16</Pages>
  <Words>3312</Words>
  <Characters>18884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22152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HOMEF6AD</dc:creator>
  <cp:lastModifiedBy>HOMEF6AD</cp:lastModifiedBy>
  <cp:revision>15</cp:revision>
  <dcterms:created xsi:type="dcterms:W3CDTF">2013-01-12T10:53:00Z</dcterms:created>
  <dcterms:modified xsi:type="dcterms:W3CDTF">2013-01-23T17:03:00Z</dcterms:modified>
</cp:coreProperties>
</file>