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F3780" w14:textId="77777777" w:rsidR="00B376D5" w:rsidRPr="00FC4995" w:rsidRDefault="00B376D5" w:rsidP="00B376D5">
      <w:pPr>
        <w:pStyle w:val="TOCHeading"/>
        <w:tabs>
          <w:tab w:val="left" w:pos="8490"/>
        </w:tabs>
        <w:spacing w:before="0"/>
        <w:jc w:val="center"/>
        <w:rPr>
          <w:rFonts w:asciiTheme="minorHAnsi" w:eastAsia="Times New Roman" w:hAnsiTheme="minorHAnsi" w:cstheme="minorHAnsi"/>
          <w:b/>
          <w:color w:val="595959" w:themeColor="text1" w:themeTint="A6"/>
          <w:sz w:val="44"/>
          <w:szCs w:val="72"/>
        </w:rPr>
      </w:pPr>
      <w:r w:rsidRPr="00FC4995">
        <w:rPr>
          <w:rFonts w:asciiTheme="minorHAnsi" w:eastAsia="Times New Roman" w:hAnsiTheme="minorHAnsi" w:cstheme="minorHAnsi"/>
          <w:b/>
          <w:color w:val="595959" w:themeColor="text1" w:themeTint="A6"/>
          <w:sz w:val="44"/>
          <w:szCs w:val="72"/>
        </w:rPr>
        <w:t xml:space="preserve">Declaration on information on the SME qualification </w:t>
      </w:r>
    </w:p>
    <w:p w14:paraId="0219147B" w14:textId="77777777" w:rsidR="00B376D5" w:rsidRDefault="00B376D5" w:rsidP="00B376D5">
      <w:pPr>
        <w:spacing w:after="0"/>
      </w:pPr>
    </w:p>
    <w:p w14:paraId="17335F1E" w14:textId="77777777" w:rsidR="00B376D5" w:rsidRPr="005246EC" w:rsidRDefault="00B376D5" w:rsidP="00B376D5">
      <w:pPr>
        <w:spacing w:after="0"/>
        <w:rPr>
          <w:b/>
        </w:rPr>
      </w:pPr>
      <w:r w:rsidRPr="005246EC">
        <w:rPr>
          <w:b/>
        </w:rPr>
        <w:t>Precise identification of the applicant enterprise</w:t>
      </w:r>
    </w:p>
    <w:p w14:paraId="28D4D0BA" w14:textId="77777777" w:rsidR="00B376D5" w:rsidRDefault="00B376D5" w:rsidP="00B376D5">
      <w:pPr>
        <w:spacing w:after="0"/>
      </w:pPr>
      <w:r>
        <w:t xml:space="preserve">Name or Business name </w:t>
      </w:r>
      <w:r>
        <w:tab/>
        <w:t>.............................................................................................................................</w:t>
      </w:r>
    </w:p>
    <w:p w14:paraId="07583D5A" w14:textId="77777777" w:rsidR="00B376D5" w:rsidRDefault="00B376D5" w:rsidP="00B376D5">
      <w:pPr>
        <w:spacing w:after="0"/>
      </w:pPr>
      <w:r>
        <w:t>Address (of registered office)</w:t>
      </w:r>
      <w:r>
        <w:tab/>
        <w:t>.............................................................................................................................</w:t>
      </w:r>
    </w:p>
    <w:p w14:paraId="5F3647A3" w14:textId="77777777" w:rsidR="00B376D5" w:rsidRDefault="00B376D5" w:rsidP="00B376D5">
      <w:pPr>
        <w:spacing w:after="0"/>
      </w:pPr>
      <w:r>
        <w:t xml:space="preserve">Registration / VAT number </w:t>
      </w:r>
      <w:r>
        <w:tab/>
        <w:t>.............................................................................................................................</w:t>
      </w:r>
    </w:p>
    <w:p w14:paraId="4ECD4201" w14:textId="77777777" w:rsidR="00B376D5" w:rsidRDefault="00B376D5" w:rsidP="00B376D5">
      <w:pPr>
        <w:spacing w:after="0"/>
      </w:pPr>
      <w:r>
        <w:t>Names and titles of the principal director(s) .........................................................................................................</w:t>
      </w:r>
    </w:p>
    <w:p w14:paraId="336A0A03" w14:textId="77777777" w:rsidR="00B376D5" w:rsidRDefault="00B376D5" w:rsidP="00B376D5">
      <w:pPr>
        <w:spacing w:after="0"/>
      </w:pPr>
    </w:p>
    <w:p w14:paraId="060EF347" w14:textId="77777777" w:rsidR="00B376D5" w:rsidRDefault="00B376D5" w:rsidP="00B376D5">
      <w:pPr>
        <w:spacing w:after="0"/>
      </w:pPr>
    </w:p>
    <w:p w14:paraId="0697AAA3" w14:textId="77777777" w:rsidR="00B376D5" w:rsidRDefault="00B376D5" w:rsidP="00B376D5">
      <w:pPr>
        <w:spacing w:after="0"/>
      </w:pPr>
      <w:r w:rsidRPr="00120331">
        <w:rPr>
          <w:b/>
        </w:rPr>
        <w:t>Type of enterprise</w:t>
      </w:r>
      <w:r>
        <w:t xml:space="preserve"> (see explanatory note)</w:t>
      </w:r>
    </w:p>
    <w:p w14:paraId="0379D967" w14:textId="77777777" w:rsidR="00B376D5" w:rsidRDefault="00B376D5" w:rsidP="00B376D5">
      <w:pPr>
        <w:spacing w:after="0"/>
      </w:pPr>
      <w:r>
        <w:t>Tick to indicate which case(s) applies to the applicant enterprise: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2493"/>
        <w:gridCol w:w="7222"/>
      </w:tblGrid>
      <w:tr w:rsidR="00B376D5" w14:paraId="11C62652" w14:textId="77777777" w:rsidTr="004B4CBC">
        <w:trPr>
          <w:trHeight w:val="918"/>
        </w:trPr>
        <w:tc>
          <w:tcPr>
            <w:tcW w:w="479" w:type="dxa"/>
            <w:vAlign w:val="center"/>
          </w:tcPr>
          <w:p w14:paraId="74960202" w14:textId="60D0B4C0" w:rsidR="00B376D5" w:rsidRDefault="00B376D5" w:rsidP="004B4CBC">
            <w:pPr>
              <w:spacing w:after="0"/>
              <w:ind w:left="22"/>
              <w:jc w:val="left"/>
            </w:pPr>
            <w:r w:rsidRPr="00181169">
              <w:rPr>
                <w:rFonts w:eastAsia="Times New Roman" w:cs="Times New Roman"/>
                <w:b/>
                <w:szCs w:val="20"/>
                <w:lang w:val="en-GB" w:eastAsia="hu-HU"/>
              </w:rPr>
              <w:object w:dxaOrig="225" w:dyaOrig="225" w14:anchorId="7C255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0.5pt" o:ole="">
                  <v:imagedata r:id="rId7" o:title=""/>
                </v:shape>
                <w:control r:id="rId8" w:name="CheckBox784" w:shapeid="_x0000_i1039"/>
              </w:object>
            </w:r>
          </w:p>
        </w:tc>
        <w:tc>
          <w:tcPr>
            <w:tcW w:w="2493" w:type="dxa"/>
            <w:vAlign w:val="center"/>
          </w:tcPr>
          <w:p w14:paraId="39D7EC68" w14:textId="77777777" w:rsidR="00B376D5" w:rsidRDefault="00B376D5" w:rsidP="004B4CBC">
            <w:pPr>
              <w:spacing w:after="0"/>
              <w:jc w:val="left"/>
            </w:pPr>
            <w:r>
              <w:t>Autonomous enterprise</w:t>
            </w:r>
          </w:p>
        </w:tc>
        <w:tc>
          <w:tcPr>
            <w:tcW w:w="7222" w:type="dxa"/>
            <w:vAlign w:val="center"/>
          </w:tcPr>
          <w:p w14:paraId="2B9517FE" w14:textId="77777777" w:rsidR="00B376D5" w:rsidRDefault="00B376D5" w:rsidP="004B4CBC">
            <w:pPr>
              <w:spacing w:after="0"/>
            </w:pPr>
            <w:r>
              <w:t>In this case the data filled in the box below result from the accounts of the applicant enterprise only. Fill in the declaration only, without annex.</w:t>
            </w:r>
          </w:p>
        </w:tc>
      </w:tr>
      <w:tr w:rsidR="00B376D5" w14:paraId="2EED6176" w14:textId="77777777" w:rsidTr="004B4CBC">
        <w:trPr>
          <w:trHeight w:val="411"/>
        </w:trPr>
        <w:tc>
          <w:tcPr>
            <w:tcW w:w="479" w:type="dxa"/>
            <w:vAlign w:val="center"/>
          </w:tcPr>
          <w:p w14:paraId="79B8D05B" w14:textId="592A1514" w:rsidR="00B376D5" w:rsidRDefault="00B376D5" w:rsidP="004B4CBC">
            <w:pPr>
              <w:spacing w:after="0"/>
              <w:jc w:val="left"/>
            </w:pPr>
            <w:r w:rsidRPr="00181169">
              <w:rPr>
                <w:rFonts w:eastAsia="Times New Roman" w:cs="Times New Roman"/>
                <w:b/>
                <w:szCs w:val="20"/>
                <w:lang w:val="en-GB" w:eastAsia="hu-HU"/>
              </w:rPr>
              <w:object w:dxaOrig="225" w:dyaOrig="225" w14:anchorId="3F50974F">
                <v:shape id="_x0000_i1041" type="#_x0000_t75" style="width:12pt;height:10.5pt" o:ole="">
                  <v:imagedata r:id="rId7" o:title=""/>
                </v:shape>
                <w:control r:id="rId9" w:name="CheckBox7841" w:shapeid="_x0000_i1041"/>
              </w:object>
            </w:r>
          </w:p>
        </w:tc>
        <w:tc>
          <w:tcPr>
            <w:tcW w:w="2493" w:type="dxa"/>
            <w:vAlign w:val="center"/>
          </w:tcPr>
          <w:p w14:paraId="421E3895" w14:textId="77777777" w:rsidR="00B376D5" w:rsidRDefault="00B376D5" w:rsidP="004B4CBC">
            <w:pPr>
              <w:spacing w:after="0"/>
              <w:jc w:val="left"/>
            </w:pPr>
            <w:r>
              <w:t>Partner enterprise</w:t>
            </w:r>
          </w:p>
        </w:tc>
        <w:tc>
          <w:tcPr>
            <w:tcW w:w="7222" w:type="dxa"/>
            <w:vMerge w:val="restart"/>
            <w:vAlign w:val="center"/>
          </w:tcPr>
          <w:p w14:paraId="1C6D79FB" w14:textId="77777777" w:rsidR="00B376D5" w:rsidRDefault="00B376D5" w:rsidP="004B4CBC">
            <w:pPr>
              <w:spacing w:after="0"/>
            </w:pPr>
            <w:r>
              <w:t>Fill in and attach the annex (and any additional sheets), then complete the declaration by copying the results of the calculations into the box below.</w:t>
            </w:r>
          </w:p>
        </w:tc>
      </w:tr>
      <w:tr w:rsidR="00B376D5" w14:paraId="63C94AA4" w14:textId="77777777" w:rsidTr="004B4CBC">
        <w:trPr>
          <w:trHeight w:val="416"/>
        </w:trPr>
        <w:tc>
          <w:tcPr>
            <w:tcW w:w="479" w:type="dxa"/>
            <w:vAlign w:val="center"/>
          </w:tcPr>
          <w:p w14:paraId="63C0A616" w14:textId="70CD49D0" w:rsidR="00B376D5" w:rsidRDefault="00B376D5" w:rsidP="004B4CBC">
            <w:pPr>
              <w:spacing w:after="0"/>
              <w:jc w:val="left"/>
            </w:pPr>
            <w:r w:rsidRPr="00181169">
              <w:rPr>
                <w:rFonts w:eastAsia="Times New Roman" w:cs="Times New Roman"/>
                <w:b/>
                <w:szCs w:val="20"/>
                <w:lang w:val="en-GB" w:eastAsia="hu-HU"/>
              </w:rPr>
              <w:object w:dxaOrig="225" w:dyaOrig="225" w14:anchorId="11C98074">
                <v:shape id="_x0000_i1043" type="#_x0000_t75" style="width:12pt;height:10.5pt" o:ole="">
                  <v:imagedata r:id="rId7" o:title=""/>
                </v:shape>
                <w:control r:id="rId10" w:name="CheckBox7842" w:shapeid="_x0000_i1043"/>
              </w:object>
            </w:r>
          </w:p>
        </w:tc>
        <w:tc>
          <w:tcPr>
            <w:tcW w:w="2493" w:type="dxa"/>
            <w:vAlign w:val="center"/>
          </w:tcPr>
          <w:p w14:paraId="70B07900" w14:textId="77777777" w:rsidR="00B376D5" w:rsidRDefault="00B376D5" w:rsidP="004B4CBC">
            <w:pPr>
              <w:spacing w:after="0"/>
              <w:jc w:val="left"/>
            </w:pPr>
            <w:r>
              <w:t>Linked enterprise</w:t>
            </w:r>
          </w:p>
        </w:tc>
        <w:tc>
          <w:tcPr>
            <w:tcW w:w="7222" w:type="dxa"/>
            <w:vMerge/>
            <w:vAlign w:val="center"/>
          </w:tcPr>
          <w:p w14:paraId="3D1EDB21" w14:textId="77777777" w:rsidR="00B376D5" w:rsidRDefault="00B376D5" w:rsidP="004B4CBC">
            <w:pPr>
              <w:spacing w:after="0"/>
              <w:jc w:val="left"/>
            </w:pPr>
          </w:p>
        </w:tc>
      </w:tr>
    </w:tbl>
    <w:p w14:paraId="33BE08F2" w14:textId="77777777" w:rsidR="00B376D5" w:rsidRDefault="00B376D5" w:rsidP="00B376D5">
      <w:pPr>
        <w:spacing w:after="0"/>
      </w:pPr>
    </w:p>
    <w:p w14:paraId="1C69F5F2" w14:textId="77777777" w:rsidR="00B376D5" w:rsidRPr="005246EC" w:rsidRDefault="00B376D5" w:rsidP="00B376D5">
      <w:pPr>
        <w:spacing w:after="0"/>
        <w:rPr>
          <w:b/>
        </w:rPr>
      </w:pPr>
      <w:r w:rsidRPr="00120331">
        <w:rPr>
          <w:b/>
        </w:rPr>
        <w:t>Data used to determine the category of enterprise</w:t>
      </w:r>
    </w:p>
    <w:p w14:paraId="280D0A13" w14:textId="77777777" w:rsidR="00B376D5" w:rsidRDefault="00B376D5" w:rsidP="00B376D5">
      <w:pPr>
        <w:spacing w:after="0"/>
      </w:pPr>
      <w:r>
        <w:t>Calculated according to Article 6 of the Annex to the Commission Recommendation 2003/361/EC on the SME definition.</w:t>
      </w:r>
    </w:p>
    <w:tbl>
      <w:tblPr>
        <w:tblStyle w:val="TableGrid"/>
        <w:tblW w:w="0" w:type="auto"/>
        <w:tblLook w:val="04A0" w:firstRow="1" w:lastRow="0" w:firstColumn="1" w:lastColumn="0" w:noHBand="0" w:noVBand="1"/>
      </w:tblPr>
      <w:tblGrid>
        <w:gridCol w:w="3398"/>
        <w:gridCol w:w="3398"/>
        <w:gridCol w:w="3398"/>
      </w:tblGrid>
      <w:tr w:rsidR="00B376D5" w14:paraId="4AEB0596" w14:textId="77777777" w:rsidTr="004B4CBC">
        <w:tc>
          <w:tcPr>
            <w:tcW w:w="10194" w:type="dxa"/>
            <w:gridSpan w:val="3"/>
            <w:tcBorders>
              <w:top w:val="single" w:sz="18" w:space="0" w:color="auto"/>
              <w:left w:val="nil"/>
              <w:right w:val="nil"/>
            </w:tcBorders>
          </w:tcPr>
          <w:p w14:paraId="1748477B" w14:textId="77777777" w:rsidR="00B376D5" w:rsidRDefault="00B376D5" w:rsidP="004B4CBC">
            <w:pPr>
              <w:spacing w:after="0"/>
            </w:pPr>
            <w:r>
              <w:t>Reference period (*)</w:t>
            </w:r>
          </w:p>
        </w:tc>
      </w:tr>
      <w:tr w:rsidR="00B376D5" w14:paraId="51FDAE76" w14:textId="77777777" w:rsidTr="004B4CBC">
        <w:tc>
          <w:tcPr>
            <w:tcW w:w="3398" w:type="dxa"/>
            <w:tcBorders>
              <w:left w:val="nil"/>
              <w:bottom w:val="single" w:sz="4" w:space="0" w:color="auto"/>
            </w:tcBorders>
          </w:tcPr>
          <w:p w14:paraId="35422568" w14:textId="77777777" w:rsidR="00B376D5" w:rsidRDefault="00B376D5" w:rsidP="004B4CBC">
            <w:pPr>
              <w:spacing w:after="0"/>
            </w:pPr>
            <w:r>
              <w:t>Headcount (AWU)</w:t>
            </w:r>
          </w:p>
        </w:tc>
        <w:tc>
          <w:tcPr>
            <w:tcW w:w="3398" w:type="dxa"/>
          </w:tcPr>
          <w:p w14:paraId="45A1DF6C" w14:textId="77777777" w:rsidR="00B376D5" w:rsidRDefault="00B376D5" w:rsidP="004B4CBC">
            <w:pPr>
              <w:spacing w:after="0"/>
            </w:pPr>
            <w:r>
              <w:t>Annual turnover (**)</w:t>
            </w:r>
          </w:p>
        </w:tc>
        <w:tc>
          <w:tcPr>
            <w:tcW w:w="3398" w:type="dxa"/>
            <w:tcBorders>
              <w:bottom w:val="single" w:sz="4" w:space="0" w:color="auto"/>
              <w:right w:val="nil"/>
            </w:tcBorders>
          </w:tcPr>
          <w:p w14:paraId="6E050780" w14:textId="77777777" w:rsidR="00B376D5" w:rsidRDefault="00B376D5" w:rsidP="004B4CBC">
            <w:pPr>
              <w:spacing w:after="0"/>
            </w:pPr>
            <w:r>
              <w:t>Balance sheet total (**)</w:t>
            </w:r>
          </w:p>
        </w:tc>
      </w:tr>
      <w:tr w:rsidR="00B376D5" w14:paraId="37BE7595" w14:textId="77777777" w:rsidTr="004B4CBC">
        <w:tc>
          <w:tcPr>
            <w:tcW w:w="3398" w:type="dxa"/>
            <w:tcBorders>
              <w:left w:val="nil"/>
              <w:bottom w:val="single" w:sz="4" w:space="0" w:color="auto"/>
            </w:tcBorders>
          </w:tcPr>
          <w:p w14:paraId="0C1AD38A" w14:textId="77777777" w:rsidR="00B376D5" w:rsidRDefault="00B376D5" w:rsidP="004B4CBC">
            <w:pPr>
              <w:spacing w:after="0"/>
            </w:pPr>
          </w:p>
        </w:tc>
        <w:tc>
          <w:tcPr>
            <w:tcW w:w="3398" w:type="dxa"/>
            <w:tcBorders>
              <w:bottom w:val="single" w:sz="4" w:space="0" w:color="auto"/>
            </w:tcBorders>
          </w:tcPr>
          <w:p w14:paraId="7C321378" w14:textId="77777777" w:rsidR="00B376D5" w:rsidRDefault="00B376D5" w:rsidP="004B4CBC">
            <w:pPr>
              <w:spacing w:after="0"/>
            </w:pPr>
          </w:p>
        </w:tc>
        <w:tc>
          <w:tcPr>
            <w:tcW w:w="3398" w:type="dxa"/>
            <w:tcBorders>
              <w:bottom w:val="single" w:sz="4" w:space="0" w:color="auto"/>
              <w:right w:val="nil"/>
            </w:tcBorders>
          </w:tcPr>
          <w:p w14:paraId="2821E798" w14:textId="77777777" w:rsidR="00B376D5" w:rsidRDefault="00B376D5" w:rsidP="004B4CBC">
            <w:pPr>
              <w:spacing w:after="0"/>
            </w:pPr>
          </w:p>
        </w:tc>
      </w:tr>
      <w:tr w:rsidR="00B376D5" w14:paraId="1140B311" w14:textId="77777777" w:rsidTr="004B4CBC">
        <w:tc>
          <w:tcPr>
            <w:tcW w:w="10194" w:type="dxa"/>
            <w:gridSpan w:val="3"/>
            <w:tcBorders>
              <w:left w:val="nil"/>
              <w:right w:val="nil"/>
            </w:tcBorders>
          </w:tcPr>
          <w:p w14:paraId="20B193EC" w14:textId="77777777" w:rsidR="00B376D5" w:rsidRPr="00316A33" w:rsidRDefault="00B376D5" w:rsidP="004B4CBC">
            <w:pPr>
              <w:spacing w:after="0"/>
              <w:rPr>
                <w:sz w:val="20"/>
              </w:rPr>
            </w:pPr>
            <w:r w:rsidRPr="00316A33">
              <w:rPr>
                <w:sz w:val="20"/>
              </w:rPr>
              <w:t xml:space="preserve">(*) All data must be relating to the last approved accounting period and calculated on an annual basis. In the case of </w:t>
            </w:r>
            <w:proofErr w:type="gramStart"/>
            <w:r w:rsidRPr="00316A33">
              <w:rPr>
                <w:sz w:val="20"/>
              </w:rPr>
              <w:t>newly-established</w:t>
            </w:r>
            <w:proofErr w:type="gramEnd"/>
            <w:r w:rsidRPr="00316A33">
              <w:rPr>
                <w:sz w:val="20"/>
              </w:rPr>
              <w:t xml:space="preserve"> enterprises whose accounts have not yet been approved, the data to apply shall be derived from a reliable estimate made in the course of the financial year</w:t>
            </w:r>
          </w:p>
          <w:p w14:paraId="57848073" w14:textId="77777777" w:rsidR="00B376D5" w:rsidRDefault="00B376D5" w:rsidP="004B4CBC">
            <w:pPr>
              <w:spacing w:after="0"/>
            </w:pPr>
            <w:r w:rsidRPr="00316A33">
              <w:rPr>
                <w:sz w:val="20"/>
              </w:rPr>
              <w:t>(**) EUR 1 000.</w:t>
            </w:r>
          </w:p>
        </w:tc>
      </w:tr>
    </w:tbl>
    <w:p w14:paraId="10FA3AF6" w14:textId="77777777" w:rsidR="00B376D5" w:rsidRDefault="00B376D5" w:rsidP="00B376D5">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B376D5" w14:paraId="713BA1C8" w14:textId="77777777" w:rsidTr="004B4CBC">
        <w:trPr>
          <w:trHeight w:val="607"/>
        </w:trPr>
        <w:tc>
          <w:tcPr>
            <w:tcW w:w="5097" w:type="dxa"/>
            <w:vMerge w:val="restart"/>
          </w:tcPr>
          <w:p w14:paraId="6AB4B785" w14:textId="77777777" w:rsidR="00B376D5" w:rsidRPr="00316A33" w:rsidRDefault="00B376D5" w:rsidP="004B4CBC">
            <w:pPr>
              <w:spacing w:after="0"/>
              <w:rPr>
                <w:b/>
              </w:rPr>
            </w:pPr>
            <w:r w:rsidRPr="00316A33">
              <w:rPr>
                <w:b/>
              </w:rPr>
              <w:t>Important:</w:t>
            </w:r>
          </w:p>
          <w:p w14:paraId="31F16673" w14:textId="77777777" w:rsidR="00B376D5" w:rsidRDefault="00B376D5" w:rsidP="004B4CBC">
            <w:pPr>
              <w:spacing w:after="0"/>
            </w:pPr>
            <w:r>
              <w:t>Compared to the previous accounting period there is a change regarding the data, which could result in a change of category of the applicant enterprise (micro, small, medium-sized or big enterprise).</w:t>
            </w:r>
          </w:p>
        </w:tc>
        <w:tc>
          <w:tcPr>
            <w:tcW w:w="5097" w:type="dxa"/>
            <w:vAlign w:val="center"/>
          </w:tcPr>
          <w:p w14:paraId="14F40A4B" w14:textId="0FC3CA47" w:rsidR="00B376D5" w:rsidRDefault="00B376D5" w:rsidP="004B4CBC">
            <w:pPr>
              <w:spacing w:after="0"/>
            </w:pPr>
            <w:r w:rsidRPr="00181169">
              <w:rPr>
                <w:rFonts w:eastAsia="Times New Roman" w:cs="Times New Roman"/>
                <w:b/>
                <w:szCs w:val="20"/>
                <w:lang w:val="en-GB" w:eastAsia="hu-HU"/>
              </w:rPr>
              <w:object w:dxaOrig="225" w:dyaOrig="225" w14:anchorId="7A5191F1">
                <v:shape id="_x0000_i1045" type="#_x0000_t75" style="width:12pt;height:10.5pt" o:ole="">
                  <v:imagedata r:id="rId7" o:title=""/>
                </v:shape>
                <w:control r:id="rId11" w:name="CheckBox7843" w:shapeid="_x0000_i1045"/>
              </w:object>
            </w:r>
            <w:r>
              <w:rPr>
                <w:rFonts w:eastAsia="Times New Roman" w:cs="Times New Roman"/>
                <w:b/>
                <w:szCs w:val="20"/>
                <w:lang w:eastAsia="hu-HU"/>
              </w:rPr>
              <w:t xml:space="preserve"> No</w:t>
            </w:r>
          </w:p>
        </w:tc>
      </w:tr>
      <w:tr w:rsidR="00B376D5" w14:paraId="486079D7" w14:textId="77777777" w:rsidTr="004B4CBC">
        <w:tc>
          <w:tcPr>
            <w:tcW w:w="5097" w:type="dxa"/>
            <w:vMerge/>
          </w:tcPr>
          <w:p w14:paraId="17BA5AE3" w14:textId="77777777" w:rsidR="00B376D5" w:rsidRDefault="00B376D5" w:rsidP="004B4CBC">
            <w:pPr>
              <w:spacing w:after="0"/>
            </w:pPr>
          </w:p>
        </w:tc>
        <w:tc>
          <w:tcPr>
            <w:tcW w:w="5097" w:type="dxa"/>
            <w:vAlign w:val="center"/>
          </w:tcPr>
          <w:p w14:paraId="633D7939" w14:textId="1F669117" w:rsidR="00B376D5" w:rsidRDefault="00B376D5" w:rsidP="004B4CBC">
            <w:pPr>
              <w:spacing w:after="0"/>
              <w:jc w:val="left"/>
            </w:pPr>
            <w:r w:rsidRPr="00181169">
              <w:rPr>
                <w:rFonts w:eastAsia="Times New Roman" w:cs="Times New Roman"/>
                <w:b/>
                <w:szCs w:val="20"/>
                <w:lang w:val="en-GB" w:eastAsia="hu-HU"/>
              </w:rPr>
              <w:object w:dxaOrig="225" w:dyaOrig="225" w14:anchorId="2658C669">
                <v:shape id="_x0000_i1047" type="#_x0000_t75" style="width:12pt;height:10.5pt" o:ole="">
                  <v:imagedata r:id="rId7" o:title=""/>
                </v:shape>
                <w:control r:id="rId12" w:name="CheckBox7844" w:shapeid="_x0000_i1047"/>
              </w:object>
            </w:r>
            <w:r>
              <w:rPr>
                <w:rFonts w:eastAsia="Times New Roman" w:cs="Times New Roman"/>
                <w:b/>
                <w:szCs w:val="20"/>
                <w:lang w:eastAsia="hu-HU"/>
              </w:rPr>
              <w:t xml:space="preserve"> </w:t>
            </w:r>
            <w:r w:rsidRPr="00316A33">
              <w:rPr>
                <w:rFonts w:eastAsia="Times New Roman" w:cs="Times New Roman"/>
                <w:b/>
                <w:szCs w:val="20"/>
                <w:lang w:eastAsia="hu-HU"/>
              </w:rPr>
              <w:t xml:space="preserve">Yes </w:t>
            </w:r>
            <w:r w:rsidRPr="00316A33">
              <w:rPr>
                <w:rFonts w:eastAsia="Times New Roman" w:cs="Times New Roman"/>
                <w:szCs w:val="20"/>
                <w:lang w:eastAsia="hu-HU"/>
              </w:rPr>
              <w:t>(in this case fill in and attach a</w:t>
            </w:r>
            <w:r>
              <w:rPr>
                <w:rFonts w:eastAsia="Times New Roman" w:cs="Times New Roman"/>
                <w:szCs w:val="20"/>
                <w:lang w:eastAsia="hu-HU"/>
              </w:rPr>
              <w:t xml:space="preserve"> </w:t>
            </w:r>
            <w:r w:rsidRPr="00316A33">
              <w:rPr>
                <w:rFonts w:eastAsia="Times New Roman" w:cs="Times New Roman"/>
                <w:szCs w:val="20"/>
                <w:lang w:eastAsia="hu-HU"/>
              </w:rPr>
              <w:t>declaration regarding the previous</w:t>
            </w:r>
            <w:r>
              <w:rPr>
                <w:rFonts w:eastAsia="Times New Roman" w:cs="Times New Roman"/>
                <w:szCs w:val="20"/>
                <w:lang w:eastAsia="hu-HU"/>
              </w:rPr>
              <w:t xml:space="preserve"> </w:t>
            </w:r>
            <w:r w:rsidRPr="00316A33">
              <w:rPr>
                <w:rFonts w:eastAsia="Times New Roman" w:cs="Times New Roman"/>
                <w:szCs w:val="20"/>
                <w:lang w:eastAsia="hu-HU"/>
              </w:rPr>
              <w:t>accounting period).</w:t>
            </w:r>
          </w:p>
        </w:tc>
      </w:tr>
    </w:tbl>
    <w:p w14:paraId="382F09CB" w14:textId="77777777" w:rsidR="00B376D5" w:rsidRDefault="00B376D5" w:rsidP="00B376D5">
      <w:pPr>
        <w:spacing w:after="0"/>
      </w:pPr>
    </w:p>
    <w:p w14:paraId="71E362B9" w14:textId="77777777" w:rsidR="00B376D5" w:rsidRPr="00316A33" w:rsidRDefault="00B376D5" w:rsidP="00B376D5">
      <w:pPr>
        <w:spacing w:after="0"/>
        <w:rPr>
          <w:b/>
        </w:rPr>
      </w:pPr>
      <w:r w:rsidRPr="00316A33">
        <w:rPr>
          <w:b/>
        </w:rPr>
        <w:t>Signature</w:t>
      </w:r>
    </w:p>
    <w:p w14:paraId="3B4F561B" w14:textId="77777777" w:rsidR="00B376D5" w:rsidRPr="00316A33" w:rsidRDefault="00B376D5" w:rsidP="00B376D5">
      <w:pPr>
        <w:spacing w:after="0"/>
        <w:rPr>
          <w:sz w:val="4"/>
        </w:rPr>
      </w:pPr>
    </w:p>
    <w:p w14:paraId="6DA7303C" w14:textId="77777777" w:rsidR="00B376D5" w:rsidRDefault="00B376D5" w:rsidP="00B376D5">
      <w:pPr>
        <w:spacing w:after="0"/>
      </w:pPr>
      <w:r>
        <w:t xml:space="preserve">Name and position of the signatory, being </w:t>
      </w:r>
      <w:proofErr w:type="spellStart"/>
      <w:r>
        <w:t>authorised</w:t>
      </w:r>
      <w:proofErr w:type="spellEnd"/>
      <w:r>
        <w:t xml:space="preserve"> to represent the enterprise: ..................................................</w:t>
      </w:r>
    </w:p>
    <w:p w14:paraId="41F25340" w14:textId="77777777" w:rsidR="00B376D5" w:rsidRDefault="00B376D5" w:rsidP="00B376D5">
      <w:pPr>
        <w:spacing w:after="0"/>
      </w:pPr>
      <w:r>
        <w:t>................................................................................................................................................................</w:t>
      </w:r>
    </w:p>
    <w:p w14:paraId="087095FF" w14:textId="77777777" w:rsidR="00B376D5" w:rsidRDefault="00B376D5" w:rsidP="00B376D5">
      <w:pPr>
        <w:spacing w:after="0"/>
      </w:pPr>
    </w:p>
    <w:p w14:paraId="6236FFA6" w14:textId="77777777" w:rsidR="00B376D5" w:rsidRDefault="00B376D5" w:rsidP="00B376D5">
      <w:pPr>
        <w:spacing w:after="0"/>
      </w:pPr>
      <w:r>
        <w:t xml:space="preserve">I declare on my </w:t>
      </w:r>
      <w:proofErr w:type="spellStart"/>
      <w:r>
        <w:t>honour</w:t>
      </w:r>
      <w:proofErr w:type="spellEnd"/>
      <w:r>
        <w:t xml:space="preserve"> the accuracy of this declaration and of any annexes thereto.</w:t>
      </w:r>
    </w:p>
    <w:p w14:paraId="72FA5CFE" w14:textId="77777777" w:rsidR="00B376D5" w:rsidRDefault="00B376D5" w:rsidP="00B376D5">
      <w:pPr>
        <w:spacing w:after="0"/>
      </w:pPr>
    </w:p>
    <w:p w14:paraId="09CE6660" w14:textId="77777777" w:rsidR="00B376D5" w:rsidRDefault="00B376D5" w:rsidP="00B376D5">
      <w:pPr>
        <w:spacing w:after="0"/>
      </w:pPr>
      <w:r>
        <w:t xml:space="preserve">Done at ............................................................. </w:t>
      </w:r>
    </w:p>
    <w:p w14:paraId="4E3A2C25" w14:textId="77777777" w:rsidR="00B376D5" w:rsidRDefault="00B376D5" w:rsidP="00B376D5">
      <w:pPr>
        <w:spacing w:after="0"/>
      </w:pPr>
    </w:p>
    <w:p w14:paraId="28BC54EB" w14:textId="77777777" w:rsidR="00B376D5" w:rsidRDefault="00B376D5" w:rsidP="00B376D5">
      <w:pPr>
        <w:spacing w:after="0"/>
      </w:pPr>
      <w:r>
        <w:t>Signature</w:t>
      </w:r>
    </w:p>
    <w:p w14:paraId="5C128E2A" w14:textId="77777777" w:rsidR="00B376D5" w:rsidRDefault="00B376D5" w:rsidP="00B376D5">
      <w:pPr>
        <w:spacing w:after="0"/>
      </w:pPr>
    </w:p>
    <w:p w14:paraId="4EE4D672" w14:textId="77777777" w:rsidR="00B376D5" w:rsidRDefault="00B376D5" w:rsidP="00B376D5">
      <w:pPr>
        <w:spacing w:after="0"/>
      </w:pPr>
    </w:p>
    <w:p w14:paraId="7498E298" w14:textId="77777777" w:rsidR="00B376D5" w:rsidRPr="005246EC" w:rsidRDefault="00B376D5" w:rsidP="00B376D5">
      <w:pPr>
        <w:spacing w:after="0"/>
        <w:jc w:val="center"/>
        <w:rPr>
          <w:sz w:val="28"/>
        </w:rPr>
      </w:pPr>
      <w:r w:rsidRPr="005246EC">
        <w:rPr>
          <w:sz w:val="28"/>
        </w:rPr>
        <w:t>EXPLANATORY NOTE ON THE TYPES OF ENTERPRISES TAKEN INTO ACCOUNT FOR CALCULATING THE HEADCOUNT AND THE FINANCIAL AMOUNTS</w:t>
      </w:r>
    </w:p>
    <w:p w14:paraId="2839C51A" w14:textId="77777777" w:rsidR="00B376D5" w:rsidRDefault="00B376D5" w:rsidP="00B376D5">
      <w:pPr>
        <w:spacing w:after="0"/>
      </w:pPr>
    </w:p>
    <w:p w14:paraId="4B4B2EDE" w14:textId="77777777" w:rsidR="00B376D5" w:rsidRDefault="00B376D5" w:rsidP="00B376D5">
      <w:pPr>
        <w:spacing w:after="0"/>
      </w:pPr>
    </w:p>
    <w:p w14:paraId="1E51CBE0" w14:textId="77777777" w:rsidR="00B376D5" w:rsidRPr="00DF751E" w:rsidRDefault="00B376D5" w:rsidP="00B376D5">
      <w:pPr>
        <w:pStyle w:val="ListParagraph"/>
        <w:numPr>
          <w:ilvl w:val="0"/>
          <w:numId w:val="5"/>
        </w:numPr>
        <w:spacing w:before="0" w:after="0"/>
        <w:ind w:left="426" w:hanging="371"/>
        <w:rPr>
          <w:b/>
          <w:sz w:val="24"/>
        </w:rPr>
      </w:pPr>
      <w:r w:rsidRPr="00DF751E">
        <w:rPr>
          <w:b/>
          <w:sz w:val="24"/>
        </w:rPr>
        <w:t xml:space="preserve">TYPES OF ENTERPRISES </w:t>
      </w:r>
    </w:p>
    <w:p w14:paraId="4306FFF4" w14:textId="77777777" w:rsidR="00B376D5" w:rsidRDefault="00B376D5" w:rsidP="00B376D5">
      <w:pPr>
        <w:spacing w:after="0"/>
      </w:pPr>
    </w:p>
    <w:p w14:paraId="7E961A97" w14:textId="77777777" w:rsidR="00B376D5" w:rsidRDefault="00B376D5" w:rsidP="00B376D5">
      <w:pPr>
        <w:spacing w:after="0"/>
      </w:pPr>
      <w:r w:rsidRPr="00691AC0">
        <w:t>The definition of an SME</w:t>
      </w:r>
      <w:r>
        <w:rPr>
          <w:rStyle w:val="FootnoteReference"/>
        </w:rPr>
        <w:footnoteReference w:id="1"/>
      </w:r>
      <w:r w:rsidRPr="00691AC0">
        <w:t xml:space="preserve"> distinguishes three types of enterprise, according to their relationship with other enterprises in terms of holdings of capital or voting rights or the right to exercise a dominant influence</w:t>
      </w:r>
      <w:r>
        <w:rPr>
          <w:rStyle w:val="FootnoteReference"/>
        </w:rPr>
        <w:footnoteReference w:id="2"/>
      </w:r>
      <w:r w:rsidRPr="00691AC0">
        <w:t>.</w:t>
      </w:r>
    </w:p>
    <w:p w14:paraId="5F8702B9" w14:textId="77777777" w:rsidR="00B376D5" w:rsidRDefault="00B376D5" w:rsidP="00B376D5">
      <w:pPr>
        <w:spacing w:after="0"/>
      </w:pPr>
    </w:p>
    <w:p w14:paraId="59805463" w14:textId="77777777" w:rsidR="00B376D5" w:rsidRPr="00DF751E" w:rsidRDefault="00B376D5" w:rsidP="00B376D5">
      <w:pPr>
        <w:spacing w:after="0"/>
        <w:rPr>
          <w:b/>
          <w:i/>
        </w:rPr>
      </w:pPr>
      <w:r w:rsidRPr="00DF751E">
        <w:rPr>
          <w:b/>
          <w:i/>
        </w:rPr>
        <w:t xml:space="preserve">Type 1: Autonomous Enterprise </w:t>
      </w:r>
    </w:p>
    <w:p w14:paraId="2B324A5C" w14:textId="77777777" w:rsidR="00B376D5" w:rsidRDefault="00B376D5" w:rsidP="00B376D5">
      <w:pPr>
        <w:spacing w:after="0"/>
      </w:pPr>
    </w:p>
    <w:p w14:paraId="435B7095" w14:textId="77777777" w:rsidR="00B376D5" w:rsidRDefault="00B376D5" w:rsidP="00B376D5">
      <w:pPr>
        <w:spacing w:after="0"/>
      </w:pPr>
      <w:r w:rsidRPr="00691AC0">
        <w:t xml:space="preserve">This is by far the most common type of enterprise. </w:t>
      </w:r>
    </w:p>
    <w:p w14:paraId="25FAD0B5" w14:textId="77777777" w:rsidR="00B376D5" w:rsidRDefault="00B376D5" w:rsidP="00B376D5">
      <w:pPr>
        <w:spacing w:after="0"/>
      </w:pPr>
      <w:r w:rsidRPr="00691AC0">
        <w:t xml:space="preserve">It applies to all enterprises which are not one of the two other types of enterprise (partner or linked). </w:t>
      </w:r>
    </w:p>
    <w:p w14:paraId="22257BA9" w14:textId="77777777" w:rsidR="00B376D5" w:rsidRDefault="00B376D5" w:rsidP="00B376D5">
      <w:pPr>
        <w:spacing w:after="0"/>
      </w:pPr>
      <w:r w:rsidRPr="00691AC0">
        <w:t>An applicant enterprise is autonomous if it:</w:t>
      </w:r>
    </w:p>
    <w:p w14:paraId="1305B5F3" w14:textId="77777777" w:rsidR="00B376D5" w:rsidRDefault="00B376D5" w:rsidP="00B376D5">
      <w:pPr>
        <w:pStyle w:val="ListParagraph"/>
        <w:numPr>
          <w:ilvl w:val="0"/>
          <w:numId w:val="2"/>
        </w:numPr>
        <w:spacing w:before="0" w:after="0"/>
      </w:pPr>
      <w:r w:rsidRPr="00691AC0">
        <w:t>does not have a holding of 25%</w:t>
      </w:r>
      <w:bookmarkStart w:id="0" w:name="_Ref500923664"/>
      <w:r>
        <w:rPr>
          <w:rStyle w:val="FootnoteReference"/>
        </w:rPr>
        <w:footnoteReference w:id="3"/>
      </w:r>
      <w:bookmarkEnd w:id="0"/>
      <w:r w:rsidRPr="00691AC0">
        <w:t xml:space="preserve"> or more in any other enterprise, </w:t>
      </w:r>
    </w:p>
    <w:p w14:paraId="5D21DD8E" w14:textId="6345266C" w:rsidR="00B376D5" w:rsidRDefault="00B376D5" w:rsidP="00B376D5">
      <w:pPr>
        <w:pStyle w:val="ListParagraph"/>
        <w:numPr>
          <w:ilvl w:val="0"/>
          <w:numId w:val="2"/>
        </w:numPr>
        <w:spacing w:before="0" w:after="0"/>
      </w:pPr>
      <w:r w:rsidRPr="00691AC0">
        <w:t>and is not 25%</w:t>
      </w:r>
      <w:r>
        <w:fldChar w:fldCharType="begin"/>
      </w:r>
      <w:r>
        <w:instrText xml:space="preserve"> NOTEREF _Ref500923664 \f \h  \* MERGEFORMAT </w:instrText>
      </w:r>
      <w:r>
        <w:fldChar w:fldCharType="separate"/>
      </w:r>
      <w:r w:rsidR="005A7751" w:rsidRPr="005A7751">
        <w:rPr>
          <w:rStyle w:val="FootnoteReference"/>
        </w:rPr>
        <w:t>3</w:t>
      </w:r>
      <w:r>
        <w:fldChar w:fldCharType="end"/>
      </w:r>
      <w:r w:rsidRPr="00691AC0">
        <w:t xml:space="preserve"> or more owned by any enterprise or public body or jointly by several linked enterprises or public bodies, apart from some exceptions</w:t>
      </w:r>
      <w:r>
        <w:rPr>
          <w:rStyle w:val="FootnoteReference"/>
        </w:rPr>
        <w:footnoteReference w:id="4"/>
      </w:r>
      <w:r w:rsidRPr="00691AC0">
        <w:t>,</w:t>
      </w:r>
    </w:p>
    <w:p w14:paraId="773D65DA" w14:textId="77777777" w:rsidR="00B376D5" w:rsidRDefault="00B376D5" w:rsidP="00B376D5">
      <w:pPr>
        <w:pStyle w:val="ListParagraph"/>
        <w:numPr>
          <w:ilvl w:val="0"/>
          <w:numId w:val="2"/>
        </w:numPr>
        <w:spacing w:before="0" w:after="0"/>
      </w:pPr>
      <w:r w:rsidRPr="00691AC0">
        <w:t>and does not draw up consolidated accounts and is not included in the accounts of an enterprise which draws up consolidated accounts and is thus not a linked enterprise</w:t>
      </w:r>
      <w:bookmarkStart w:id="1" w:name="_Ref500924125"/>
      <w:r>
        <w:rPr>
          <w:rStyle w:val="FootnoteReference"/>
        </w:rPr>
        <w:footnoteReference w:id="5"/>
      </w:r>
      <w:bookmarkEnd w:id="1"/>
      <w:r w:rsidRPr="00691AC0">
        <w:t>.</w:t>
      </w:r>
    </w:p>
    <w:p w14:paraId="09795129" w14:textId="77777777" w:rsidR="00B376D5" w:rsidRDefault="00B376D5" w:rsidP="00B376D5">
      <w:pPr>
        <w:spacing w:after="0"/>
      </w:pPr>
    </w:p>
    <w:p w14:paraId="0E2B5A34" w14:textId="77777777" w:rsidR="00B376D5" w:rsidRPr="00DF751E" w:rsidRDefault="00B376D5" w:rsidP="00B376D5">
      <w:pPr>
        <w:spacing w:after="0"/>
        <w:rPr>
          <w:b/>
          <w:i/>
        </w:rPr>
      </w:pPr>
      <w:r w:rsidRPr="00DF751E">
        <w:rPr>
          <w:b/>
          <w:i/>
        </w:rPr>
        <w:t>Type 2: Partner Enterprise</w:t>
      </w:r>
    </w:p>
    <w:p w14:paraId="30303B3B" w14:textId="77777777" w:rsidR="00B376D5" w:rsidRDefault="00B376D5" w:rsidP="00B376D5">
      <w:pPr>
        <w:spacing w:after="0"/>
      </w:pPr>
    </w:p>
    <w:p w14:paraId="455D2511" w14:textId="77777777" w:rsidR="00B376D5" w:rsidRDefault="00B376D5" w:rsidP="00B376D5">
      <w:pPr>
        <w:spacing w:after="0"/>
      </w:pPr>
      <w:r w:rsidRPr="00691AC0">
        <w:t xml:space="preserve">This type represents the situation of enterprises which establish major financial partnerships with other enterprises, without the one exercising effective direct or indirect control over the other. Partners are enterprises which are not autonomous, but which are not linked to one another. </w:t>
      </w:r>
    </w:p>
    <w:p w14:paraId="2163E6D4" w14:textId="77777777" w:rsidR="00B376D5" w:rsidRDefault="00B376D5" w:rsidP="00B376D5">
      <w:pPr>
        <w:spacing w:after="0"/>
      </w:pPr>
    </w:p>
    <w:p w14:paraId="109B0AD7" w14:textId="77777777" w:rsidR="00B376D5" w:rsidRDefault="00B376D5" w:rsidP="00B376D5">
      <w:pPr>
        <w:spacing w:after="0"/>
      </w:pPr>
      <w:r w:rsidRPr="00691AC0">
        <w:t>The applicant enterprise is a partner of another enterprise if:</w:t>
      </w:r>
    </w:p>
    <w:p w14:paraId="26FB99F2" w14:textId="77777777" w:rsidR="00B376D5" w:rsidRDefault="00B376D5" w:rsidP="00B376D5">
      <w:pPr>
        <w:pStyle w:val="ListParagraph"/>
        <w:numPr>
          <w:ilvl w:val="0"/>
          <w:numId w:val="4"/>
        </w:numPr>
        <w:spacing w:before="0" w:after="0"/>
      </w:pPr>
      <w:r w:rsidRPr="00691AC0">
        <w:lastRenderedPageBreak/>
        <w:t xml:space="preserve">it has a holding or voting rights equal to or greater than 25% in the other enterprise, or the other enterprise has a holding or voting rights equal to or greater than 25% in the applicant enterprise, </w:t>
      </w:r>
    </w:p>
    <w:p w14:paraId="1D4DA977" w14:textId="77777777" w:rsidR="00B376D5" w:rsidRDefault="00B376D5" w:rsidP="00B376D5">
      <w:pPr>
        <w:pStyle w:val="ListParagraph"/>
        <w:numPr>
          <w:ilvl w:val="0"/>
          <w:numId w:val="4"/>
        </w:numPr>
        <w:spacing w:before="0" w:after="0"/>
      </w:pPr>
      <w:r w:rsidRPr="00691AC0">
        <w:t>the enterprises are not linked enterprises within the meaning defined below, which means, among other things, that the voting rights of one in the other do not exceed 50%,</w:t>
      </w:r>
    </w:p>
    <w:p w14:paraId="476AF7D2" w14:textId="21C2A698" w:rsidR="00B376D5" w:rsidRDefault="00B376D5" w:rsidP="00B376D5">
      <w:pPr>
        <w:pStyle w:val="ListParagraph"/>
        <w:numPr>
          <w:ilvl w:val="0"/>
          <w:numId w:val="4"/>
        </w:numPr>
        <w:spacing w:before="0" w:after="0"/>
      </w:pPr>
      <w:r w:rsidRPr="00DF751E">
        <w:t>and the applicant enterprise does not draw up consolidated accounts which include the other enterprise by consolidation, and is not included by consolidation in the accounts of the other enterprise or of an enterprise linked to it</w:t>
      </w:r>
      <w:r>
        <w:fldChar w:fldCharType="begin"/>
      </w:r>
      <w:r>
        <w:instrText xml:space="preserve"> NOTEREF _Ref500924125 \f \h  \* MERGEFORMAT </w:instrText>
      </w:r>
      <w:r>
        <w:fldChar w:fldCharType="separate"/>
      </w:r>
      <w:r w:rsidR="005A7751" w:rsidRPr="005A7751">
        <w:rPr>
          <w:rStyle w:val="FootnoteReference"/>
        </w:rPr>
        <w:t>5</w:t>
      </w:r>
      <w:r>
        <w:fldChar w:fldCharType="end"/>
      </w:r>
      <w:r w:rsidRPr="00DF751E">
        <w:t>.</w:t>
      </w:r>
    </w:p>
    <w:p w14:paraId="6DB218F7" w14:textId="77777777" w:rsidR="00B376D5" w:rsidRDefault="00B376D5" w:rsidP="00B376D5">
      <w:pPr>
        <w:spacing w:after="0"/>
      </w:pPr>
    </w:p>
    <w:p w14:paraId="6474A83A" w14:textId="77777777" w:rsidR="00B376D5" w:rsidRPr="00DF751E" w:rsidRDefault="00B376D5" w:rsidP="00B376D5">
      <w:pPr>
        <w:spacing w:after="0"/>
        <w:rPr>
          <w:b/>
          <w:i/>
        </w:rPr>
      </w:pPr>
      <w:r w:rsidRPr="00DF751E">
        <w:rPr>
          <w:b/>
          <w:i/>
        </w:rPr>
        <w:t>Type 3: Linked Enterprise</w:t>
      </w:r>
    </w:p>
    <w:p w14:paraId="6A669382" w14:textId="77777777" w:rsidR="00B376D5" w:rsidRDefault="00B376D5" w:rsidP="00B376D5">
      <w:pPr>
        <w:spacing w:after="0"/>
      </w:pPr>
    </w:p>
    <w:p w14:paraId="7C35C547" w14:textId="77777777" w:rsidR="00B376D5" w:rsidRDefault="00B376D5" w:rsidP="00B376D5">
      <w:pPr>
        <w:spacing w:after="0"/>
      </w:pPr>
      <w:r w:rsidRPr="00DF751E">
        <w:t xml:space="preserve">This type corresponds to the economic situation of enterprises which form a group through the direct or indirect control of the majority of the voting rights (including through agreements or, in certain cases, through natural persons as shareholders), or through the ability to exercise a dominant influence on an enterprise. Such cases are thus less frequent than the two preceding types. </w:t>
      </w:r>
    </w:p>
    <w:p w14:paraId="35DE39F1" w14:textId="77777777" w:rsidR="00B376D5" w:rsidRDefault="00B376D5" w:rsidP="00B376D5">
      <w:pPr>
        <w:spacing w:after="0"/>
      </w:pPr>
    </w:p>
    <w:p w14:paraId="2961A3DA" w14:textId="77777777" w:rsidR="00B376D5" w:rsidRDefault="00B376D5" w:rsidP="00B376D5">
      <w:pPr>
        <w:spacing w:after="0"/>
      </w:pPr>
      <w:r w:rsidRPr="00DF751E">
        <w:t>In order to avoid difficulties of interpretation for enterprises, the Commission has defined this type of enterprise by taking over – wherever they are suitable for the purposes of the Definition – the conditions set out in Article 1 of Council Directive 83/349/EEC on consolidated accounts</w:t>
      </w:r>
      <w:r>
        <w:rPr>
          <w:rStyle w:val="FootnoteReference"/>
        </w:rPr>
        <w:footnoteReference w:id="6"/>
      </w:r>
      <w:r w:rsidRPr="00DF751E">
        <w:t xml:space="preserve">, which has been applied for many years. </w:t>
      </w:r>
    </w:p>
    <w:p w14:paraId="21D798BF" w14:textId="77777777" w:rsidR="00B376D5" w:rsidRDefault="00B376D5" w:rsidP="00B376D5">
      <w:pPr>
        <w:spacing w:after="0"/>
      </w:pPr>
    </w:p>
    <w:p w14:paraId="670B93DA" w14:textId="77777777" w:rsidR="00B376D5" w:rsidRDefault="00B376D5" w:rsidP="00B376D5">
      <w:pPr>
        <w:spacing w:after="0"/>
      </w:pPr>
      <w:r w:rsidRPr="00DF751E">
        <w:t xml:space="preserve">An enterprise thus generally knows immediately that it is linked, since it is already required under that Directive to draw up consolidated accounts or is included by consolidation in the accounts of an enterprise which is required to draw up such consolidated accounts. </w:t>
      </w:r>
    </w:p>
    <w:p w14:paraId="42340270" w14:textId="77777777" w:rsidR="00B376D5" w:rsidRDefault="00B376D5" w:rsidP="00B376D5">
      <w:pPr>
        <w:spacing w:after="0"/>
      </w:pPr>
    </w:p>
    <w:p w14:paraId="604E6045" w14:textId="77777777" w:rsidR="00B376D5" w:rsidRDefault="00B376D5" w:rsidP="00B376D5">
      <w:pPr>
        <w:spacing w:after="0"/>
      </w:pPr>
      <w:r w:rsidRPr="00DF751E">
        <w:t>The only two cases, which are however not very frequent, in which an enterprise can be considered linked although it is not already required to draw up consolidated accounts, are described in the first two indents of endnote 5 of this explanatory note. In those cases, the enterprise should check whether it meets one or other of the conditions set out in Article 3 paragraph 3 of the Definition.</w:t>
      </w:r>
    </w:p>
    <w:p w14:paraId="39D03240" w14:textId="77777777" w:rsidR="00B376D5" w:rsidRDefault="00B376D5" w:rsidP="00B376D5">
      <w:pPr>
        <w:spacing w:after="0"/>
      </w:pPr>
    </w:p>
    <w:p w14:paraId="03248C68" w14:textId="77777777" w:rsidR="00B376D5" w:rsidRDefault="00B376D5" w:rsidP="00B376D5">
      <w:pPr>
        <w:spacing w:after="0"/>
      </w:pPr>
    </w:p>
    <w:p w14:paraId="2C2B2C60" w14:textId="77777777" w:rsidR="00B376D5" w:rsidRDefault="00B376D5" w:rsidP="00B376D5">
      <w:pPr>
        <w:pStyle w:val="ListParagraph"/>
        <w:numPr>
          <w:ilvl w:val="0"/>
          <w:numId w:val="5"/>
        </w:numPr>
        <w:spacing w:before="0" w:after="0"/>
        <w:rPr>
          <w:b/>
          <w:sz w:val="24"/>
        </w:rPr>
      </w:pPr>
      <w:r w:rsidRPr="00DF751E">
        <w:rPr>
          <w:b/>
          <w:sz w:val="24"/>
        </w:rPr>
        <w:t>THE HEADCOUNT AND THE ANNUAL WORK UNITS</w:t>
      </w:r>
      <w:r>
        <w:rPr>
          <w:rStyle w:val="FootnoteReference"/>
          <w:sz w:val="24"/>
        </w:rPr>
        <w:footnoteReference w:id="7"/>
      </w:r>
    </w:p>
    <w:p w14:paraId="0F523A5E" w14:textId="77777777" w:rsidR="00B376D5" w:rsidRDefault="00B376D5" w:rsidP="00B376D5">
      <w:pPr>
        <w:spacing w:after="0"/>
      </w:pPr>
    </w:p>
    <w:p w14:paraId="6095EA4F" w14:textId="77777777" w:rsidR="00B376D5" w:rsidRDefault="00B376D5" w:rsidP="00B376D5">
      <w:pPr>
        <w:spacing w:after="0"/>
      </w:pPr>
      <w:r w:rsidRPr="0031323E">
        <w:t>The headcount of an enterprise corresponds to the number of annual work units (AWU).</w:t>
      </w:r>
    </w:p>
    <w:p w14:paraId="724AC172" w14:textId="77777777" w:rsidR="00B376D5" w:rsidRDefault="00B376D5" w:rsidP="00B376D5">
      <w:pPr>
        <w:spacing w:after="0"/>
      </w:pPr>
    </w:p>
    <w:p w14:paraId="38EC3012" w14:textId="77777777" w:rsidR="00B376D5" w:rsidRPr="0031323E" w:rsidRDefault="00B376D5" w:rsidP="00B376D5">
      <w:pPr>
        <w:spacing w:after="0"/>
        <w:rPr>
          <w:b/>
        </w:rPr>
      </w:pPr>
      <w:r w:rsidRPr="0031323E">
        <w:rPr>
          <w:b/>
        </w:rPr>
        <w:t>Who is included in the headcount?</w:t>
      </w:r>
    </w:p>
    <w:p w14:paraId="57FCED8B" w14:textId="77777777" w:rsidR="00B376D5" w:rsidRDefault="00B376D5" w:rsidP="00B376D5">
      <w:pPr>
        <w:pStyle w:val="ListParagraph"/>
        <w:numPr>
          <w:ilvl w:val="0"/>
          <w:numId w:val="6"/>
        </w:numPr>
        <w:spacing w:before="0" w:after="0"/>
      </w:pPr>
      <w:r w:rsidRPr="0031323E">
        <w:t xml:space="preserve">The employees of the applicant enterprise, </w:t>
      </w:r>
    </w:p>
    <w:p w14:paraId="1D31C085" w14:textId="77777777" w:rsidR="00B376D5" w:rsidRDefault="00B376D5" w:rsidP="00B376D5">
      <w:pPr>
        <w:pStyle w:val="ListParagraph"/>
        <w:numPr>
          <w:ilvl w:val="0"/>
          <w:numId w:val="6"/>
        </w:numPr>
        <w:spacing w:before="0" w:after="0"/>
      </w:pPr>
      <w:r w:rsidRPr="0031323E">
        <w:t>persons working for the enterprise being subordinate to it and considered to be employees under national law,</w:t>
      </w:r>
    </w:p>
    <w:p w14:paraId="18B36BAF" w14:textId="77777777" w:rsidR="00B376D5" w:rsidRDefault="00B376D5" w:rsidP="00B376D5">
      <w:pPr>
        <w:pStyle w:val="ListParagraph"/>
        <w:numPr>
          <w:ilvl w:val="0"/>
          <w:numId w:val="6"/>
        </w:numPr>
        <w:spacing w:before="0" w:after="0"/>
      </w:pPr>
      <w:r w:rsidRPr="0031323E">
        <w:t xml:space="preserve">owner-managers, </w:t>
      </w:r>
    </w:p>
    <w:p w14:paraId="3636E959" w14:textId="77777777" w:rsidR="00B376D5" w:rsidRDefault="00B376D5" w:rsidP="00B376D5">
      <w:pPr>
        <w:pStyle w:val="ListParagraph"/>
        <w:numPr>
          <w:ilvl w:val="0"/>
          <w:numId w:val="6"/>
        </w:numPr>
        <w:spacing w:before="0" w:after="0"/>
      </w:pPr>
      <w:r w:rsidRPr="0031323E">
        <w:t xml:space="preserve">partners engaging in a regular activity in the enterprise and benefiting from financial advantages from the enterprise. </w:t>
      </w:r>
    </w:p>
    <w:p w14:paraId="73A2CDD3" w14:textId="77777777" w:rsidR="00B376D5" w:rsidRDefault="00B376D5" w:rsidP="00B376D5">
      <w:pPr>
        <w:spacing w:after="0"/>
      </w:pPr>
      <w:r w:rsidRPr="0031323E">
        <w:t xml:space="preserve">Apprentices or students engaged in vocational training with an apprenticeship or vocational training contract are not </w:t>
      </w:r>
      <w:proofErr w:type="gramStart"/>
      <w:r w:rsidRPr="0031323E">
        <w:t>taken into account</w:t>
      </w:r>
      <w:proofErr w:type="gramEnd"/>
      <w:r w:rsidRPr="0031323E">
        <w:t xml:space="preserve"> in the headcount.</w:t>
      </w:r>
    </w:p>
    <w:p w14:paraId="47BF1754" w14:textId="77777777" w:rsidR="00B376D5" w:rsidRDefault="00B376D5" w:rsidP="00B376D5">
      <w:pPr>
        <w:spacing w:after="0"/>
      </w:pPr>
    </w:p>
    <w:p w14:paraId="08EEDF24" w14:textId="77777777" w:rsidR="00B376D5" w:rsidRPr="0031323E" w:rsidRDefault="00B376D5" w:rsidP="00B376D5">
      <w:pPr>
        <w:spacing w:after="0"/>
        <w:rPr>
          <w:b/>
        </w:rPr>
      </w:pPr>
      <w:r w:rsidRPr="0031323E">
        <w:rPr>
          <w:b/>
        </w:rPr>
        <w:t xml:space="preserve">How is the headcount calculated? </w:t>
      </w:r>
    </w:p>
    <w:p w14:paraId="4EF31196" w14:textId="77777777" w:rsidR="00B376D5" w:rsidRDefault="00B376D5" w:rsidP="00B376D5">
      <w:pPr>
        <w:spacing w:after="0"/>
      </w:pPr>
    </w:p>
    <w:p w14:paraId="5DF69975" w14:textId="77777777" w:rsidR="00B376D5" w:rsidRDefault="00B376D5" w:rsidP="00B376D5">
      <w:pPr>
        <w:spacing w:after="0"/>
      </w:pPr>
      <w:r w:rsidRPr="0031323E">
        <w:t xml:space="preserve">One AWU corresponds to one person who worked full-time in the enterprise in question or on its behalf during the entire reference year. The headcount is expressed in AWUs. </w:t>
      </w:r>
    </w:p>
    <w:p w14:paraId="586A01E8" w14:textId="77777777" w:rsidR="00B376D5" w:rsidRDefault="00B376D5" w:rsidP="00B376D5">
      <w:pPr>
        <w:spacing w:after="0"/>
      </w:pPr>
    </w:p>
    <w:p w14:paraId="75D80A67" w14:textId="77777777" w:rsidR="00B376D5" w:rsidRDefault="00B376D5" w:rsidP="00B376D5">
      <w:pPr>
        <w:spacing w:after="0"/>
      </w:pPr>
      <w:r w:rsidRPr="0031323E">
        <w:t xml:space="preserve">The work of persons, who did not work the entire year, or who worked part-time - regardless of its duration - and seasonal work is counted as fractions of AWU. </w:t>
      </w:r>
    </w:p>
    <w:p w14:paraId="7C140B8C" w14:textId="77777777" w:rsidR="00B376D5" w:rsidRDefault="00B376D5" w:rsidP="00B376D5">
      <w:pPr>
        <w:spacing w:after="0"/>
      </w:pPr>
    </w:p>
    <w:p w14:paraId="280BFD10" w14:textId="77777777" w:rsidR="00B376D5" w:rsidRDefault="00B376D5" w:rsidP="00B376D5">
      <w:pPr>
        <w:spacing w:after="0"/>
      </w:pPr>
      <w:r w:rsidRPr="0031323E">
        <w:t>The duration of maternity or parental leaves is not counted.</w:t>
      </w:r>
    </w:p>
    <w:p w14:paraId="6EF80462" w14:textId="77777777" w:rsidR="00B376D5" w:rsidRDefault="00B376D5" w:rsidP="00B376D5">
      <w:pPr>
        <w:spacing w:after="0"/>
      </w:pPr>
    </w:p>
    <w:p w14:paraId="2B729D1E" w14:textId="77777777" w:rsidR="00E46118" w:rsidRDefault="00E46118">
      <w:pPr>
        <w:spacing w:after="160" w:line="259" w:lineRule="auto"/>
        <w:jc w:val="left"/>
        <w:rPr>
          <w:sz w:val="28"/>
        </w:rPr>
      </w:pPr>
      <w:r>
        <w:rPr>
          <w:sz w:val="28"/>
        </w:rPr>
        <w:br w:type="page"/>
      </w:r>
    </w:p>
    <w:p w14:paraId="3BCD1EEF" w14:textId="42D2C8EA" w:rsidR="00B376D5" w:rsidRPr="007859A6" w:rsidRDefault="00B376D5" w:rsidP="00B376D5">
      <w:pPr>
        <w:spacing w:after="0"/>
        <w:jc w:val="center"/>
      </w:pPr>
      <w:r w:rsidRPr="007859A6">
        <w:rPr>
          <w:sz w:val="28"/>
        </w:rPr>
        <w:lastRenderedPageBreak/>
        <w:t>ANNEX TO THE DECLARATION CALCULATION FOR THE PARTNER OR LINKED TYPE OF ENTREPRISE</w:t>
      </w:r>
    </w:p>
    <w:p w14:paraId="47289010" w14:textId="77777777" w:rsidR="00B376D5" w:rsidRDefault="00B376D5" w:rsidP="00B376D5">
      <w:pPr>
        <w:spacing w:after="0"/>
      </w:pPr>
    </w:p>
    <w:p w14:paraId="7A2B9C76" w14:textId="77777777" w:rsidR="00B376D5" w:rsidRDefault="00B376D5" w:rsidP="00B376D5">
      <w:pPr>
        <w:spacing w:after="0"/>
      </w:pPr>
    </w:p>
    <w:p w14:paraId="761E5539" w14:textId="77777777" w:rsidR="00B376D5" w:rsidRDefault="00B376D5" w:rsidP="00B376D5">
      <w:pPr>
        <w:spacing w:after="0"/>
        <w:rPr>
          <w:b/>
        </w:rPr>
      </w:pPr>
      <w:r w:rsidRPr="005246EC">
        <w:rPr>
          <w:b/>
        </w:rPr>
        <w:t xml:space="preserve">Annexes to be enclosed if necessary </w:t>
      </w:r>
    </w:p>
    <w:p w14:paraId="04B85D61" w14:textId="77777777" w:rsidR="00B376D5" w:rsidRPr="005246EC" w:rsidRDefault="00B376D5" w:rsidP="00B376D5">
      <w:pPr>
        <w:spacing w:after="0"/>
        <w:rPr>
          <w:b/>
        </w:rPr>
      </w:pPr>
    </w:p>
    <w:p w14:paraId="2FE2F47B" w14:textId="77777777" w:rsidR="00B376D5" w:rsidRDefault="00B376D5" w:rsidP="00B376D5">
      <w:pPr>
        <w:pStyle w:val="ListParagraph"/>
        <w:numPr>
          <w:ilvl w:val="0"/>
          <w:numId w:val="7"/>
        </w:numPr>
        <w:spacing w:before="0" w:after="0"/>
      </w:pPr>
      <w:r w:rsidRPr="005246EC">
        <w:t xml:space="preserve">Annex A if the applicant enterprise has at least one partner enterprise (and any additional sheets) </w:t>
      </w:r>
    </w:p>
    <w:p w14:paraId="30C9ECE6" w14:textId="77777777" w:rsidR="00B376D5" w:rsidRDefault="00B376D5" w:rsidP="00B376D5">
      <w:pPr>
        <w:pStyle w:val="ListParagraph"/>
        <w:numPr>
          <w:ilvl w:val="0"/>
          <w:numId w:val="7"/>
        </w:numPr>
        <w:spacing w:before="0" w:after="0"/>
      </w:pPr>
      <w:r w:rsidRPr="005246EC">
        <w:t xml:space="preserve">Annex B if the applicant enterprise has at least one linked enterprise (and any additional sheets) </w:t>
      </w:r>
    </w:p>
    <w:p w14:paraId="4D9201B4" w14:textId="77777777" w:rsidR="00B376D5" w:rsidRDefault="00B376D5" w:rsidP="00B376D5">
      <w:pPr>
        <w:spacing w:after="0"/>
      </w:pPr>
    </w:p>
    <w:p w14:paraId="75584189" w14:textId="77777777" w:rsidR="00B376D5" w:rsidRDefault="00B376D5" w:rsidP="00B376D5">
      <w:pPr>
        <w:spacing w:after="0"/>
      </w:pPr>
    </w:p>
    <w:p w14:paraId="55D71B3B" w14:textId="77777777" w:rsidR="00B376D5" w:rsidRDefault="00B376D5" w:rsidP="00B376D5">
      <w:pPr>
        <w:spacing w:after="0"/>
      </w:pPr>
      <w:r w:rsidRPr="007859A6">
        <w:rPr>
          <w:b/>
        </w:rPr>
        <w:t>Calculation for the partner or linked type of enterprise</w:t>
      </w:r>
      <w:r>
        <w:rPr>
          <w:rStyle w:val="FootnoteReference"/>
        </w:rPr>
        <w:footnoteReference w:id="8"/>
      </w:r>
      <w:r>
        <w:t xml:space="preserve"> </w:t>
      </w:r>
      <w:r w:rsidRPr="005246EC">
        <w:t>(see explanatory note)</w:t>
      </w:r>
    </w:p>
    <w:p w14:paraId="383C8704"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5E189F37" w14:textId="77777777" w:rsidTr="004B4CBC">
        <w:tc>
          <w:tcPr>
            <w:tcW w:w="5387" w:type="dxa"/>
            <w:gridSpan w:val="2"/>
            <w:tcBorders>
              <w:top w:val="single" w:sz="18" w:space="0" w:color="auto"/>
              <w:left w:val="nil"/>
              <w:right w:val="nil"/>
            </w:tcBorders>
          </w:tcPr>
          <w:p w14:paraId="05148377" w14:textId="77777777" w:rsidR="00B376D5" w:rsidRDefault="00B376D5" w:rsidP="004B4CBC">
            <w:pPr>
              <w:spacing w:before="40" w:after="40"/>
            </w:pPr>
            <w:r w:rsidRPr="007859A6">
              <w:t>Reference period</w:t>
            </w:r>
            <w:bookmarkStart w:id="2" w:name="_Ref500926570"/>
            <w:r>
              <w:rPr>
                <w:rStyle w:val="FootnoteReference"/>
              </w:rPr>
              <w:footnoteReference w:id="9"/>
            </w:r>
            <w:bookmarkEnd w:id="2"/>
            <w:r w:rsidRPr="007859A6">
              <w:t>:</w:t>
            </w:r>
          </w:p>
        </w:tc>
        <w:tc>
          <w:tcPr>
            <w:tcW w:w="4817" w:type="dxa"/>
            <w:gridSpan w:val="2"/>
            <w:tcBorders>
              <w:top w:val="single" w:sz="18" w:space="0" w:color="auto"/>
              <w:left w:val="nil"/>
              <w:right w:val="nil"/>
            </w:tcBorders>
          </w:tcPr>
          <w:p w14:paraId="7F042BFE" w14:textId="77777777" w:rsidR="00B376D5" w:rsidRDefault="00B376D5" w:rsidP="004B4CBC">
            <w:pPr>
              <w:spacing w:before="40" w:after="40"/>
            </w:pPr>
          </w:p>
        </w:tc>
      </w:tr>
      <w:tr w:rsidR="00B376D5" w14:paraId="651FCCC5" w14:textId="77777777" w:rsidTr="004B4CBC">
        <w:tc>
          <w:tcPr>
            <w:tcW w:w="2977" w:type="dxa"/>
            <w:tcBorders>
              <w:left w:val="nil"/>
              <w:bottom w:val="single" w:sz="4" w:space="0" w:color="auto"/>
            </w:tcBorders>
          </w:tcPr>
          <w:p w14:paraId="71A0E934" w14:textId="77777777" w:rsidR="00B376D5" w:rsidRDefault="00B376D5" w:rsidP="004B4CBC">
            <w:pPr>
              <w:spacing w:before="40" w:after="40"/>
            </w:pPr>
          </w:p>
        </w:tc>
        <w:tc>
          <w:tcPr>
            <w:tcW w:w="2410" w:type="dxa"/>
            <w:tcBorders>
              <w:left w:val="nil"/>
              <w:bottom w:val="single" w:sz="4" w:space="0" w:color="auto"/>
            </w:tcBorders>
          </w:tcPr>
          <w:p w14:paraId="451F6321" w14:textId="77777777" w:rsidR="00B376D5" w:rsidRDefault="00B376D5" w:rsidP="004B4CBC">
            <w:pPr>
              <w:spacing w:before="40" w:after="40"/>
            </w:pPr>
            <w:r w:rsidRPr="007859A6">
              <w:t>Headcount (AWU)</w:t>
            </w:r>
          </w:p>
        </w:tc>
        <w:tc>
          <w:tcPr>
            <w:tcW w:w="2551" w:type="dxa"/>
          </w:tcPr>
          <w:p w14:paraId="602AD0EA" w14:textId="77777777" w:rsidR="00B376D5" w:rsidRDefault="00B376D5" w:rsidP="004B4CBC">
            <w:pPr>
              <w:spacing w:before="40" w:after="40"/>
            </w:pPr>
            <w:r w:rsidRPr="007859A6">
              <w:t>Annual turnover (*)</w:t>
            </w:r>
          </w:p>
        </w:tc>
        <w:tc>
          <w:tcPr>
            <w:tcW w:w="2266" w:type="dxa"/>
            <w:tcBorders>
              <w:bottom w:val="single" w:sz="4" w:space="0" w:color="auto"/>
              <w:right w:val="nil"/>
            </w:tcBorders>
          </w:tcPr>
          <w:p w14:paraId="659D785F" w14:textId="77777777" w:rsidR="00B376D5" w:rsidRDefault="00B376D5" w:rsidP="004B4CBC">
            <w:pPr>
              <w:spacing w:before="40" w:after="40"/>
            </w:pPr>
            <w:r w:rsidRPr="007859A6">
              <w:t>Balance sheet total (*)</w:t>
            </w:r>
          </w:p>
        </w:tc>
      </w:tr>
      <w:tr w:rsidR="00B376D5" w14:paraId="6D149256" w14:textId="77777777" w:rsidTr="004B4CBC">
        <w:tc>
          <w:tcPr>
            <w:tcW w:w="2977" w:type="dxa"/>
            <w:tcBorders>
              <w:left w:val="nil"/>
              <w:bottom w:val="single" w:sz="4" w:space="0" w:color="auto"/>
            </w:tcBorders>
          </w:tcPr>
          <w:p w14:paraId="0FFF8FDD" w14:textId="4F6BB997" w:rsidR="00B376D5" w:rsidRDefault="00B376D5" w:rsidP="004B4CBC">
            <w:pPr>
              <w:spacing w:before="40" w:after="40"/>
            </w:pPr>
            <w:r w:rsidRPr="00BD53AF">
              <w:t>1. Data</w:t>
            </w:r>
            <w:r>
              <w:fldChar w:fldCharType="begin"/>
            </w:r>
            <w:r>
              <w:instrText xml:space="preserve"> NOTEREF _Ref500926570 \f \h </w:instrText>
            </w:r>
            <w:r>
              <w:fldChar w:fldCharType="separate"/>
            </w:r>
            <w:r w:rsidR="005A7751" w:rsidRPr="005A7751">
              <w:rPr>
                <w:rStyle w:val="FootnoteReference"/>
              </w:rPr>
              <w:t>9</w:t>
            </w:r>
            <w:r>
              <w:fldChar w:fldCharType="end"/>
            </w:r>
            <w:r>
              <w:t xml:space="preserve"> </w:t>
            </w:r>
            <w:r w:rsidRPr="00BD53AF">
              <w:t>of the applicant enterprise or consolidated accounts (copy data from box B(1) in annex B</w:t>
            </w:r>
            <w:r>
              <w:rPr>
                <w:rStyle w:val="FootnoteReference"/>
              </w:rPr>
              <w:footnoteReference w:id="10"/>
            </w:r>
            <w:r w:rsidRPr="00BD53AF">
              <w:t>)</w:t>
            </w:r>
          </w:p>
        </w:tc>
        <w:tc>
          <w:tcPr>
            <w:tcW w:w="2410" w:type="dxa"/>
            <w:tcBorders>
              <w:left w:val="nil"/>
              <w:bottom w:val="single" w:sz="4" w:space="0" w:color="auto"/>
            </w:tcBorders>
          </w:tcPr>
          <w:p w14:paraId="5A3ED325" w14:textId="77777777" w:rsidR="00B376D5" w:rsidRDefault="00B376D5" w:rsidP="004B4CBC">
            <w:pPr>
              <w:spacing w:before="40" w:after="40"/>
            </w:pPr>
          </w:p>
        </w:tc>
        <w:tc>
          <w:tcPr>
            <w:tcW w:w="2551" w:type="dxa"/>
            <w:tcBorders>
              <w:bottom w:val="single" w:sz="4" w:space="0" w:color="auto"/>
            </w:tcBorders>
          </w:tcPr>
          <w:p w14:paraId="373725AF" w14:textId="77777777" w:rsidR="00B376D5" w:rsidRDefault="00B376D5" w:rsidP="004B4CBC">
            <w:pPr>
              <w:spacing w:before="40" w:after="40"/>
            </w:pPr>
          </w:p>
        </w:tc>
        <w:tc>
          <w:tcPr>
            <w:tcW w:w="2266" w:type="dxa"/>
            <w:tcBorders>
              <w:bottom w:val="single" w:sz="4" w:space="0" w:color="auto"/>
              <w:right w:val="nil"/>
            </w:tcBorders>
          </w:tcPr>
          <w:p w14:paraId="59AD6BFC" w14:textId="77777777" w:rsidR="00B376D5" w:rsidRDefault="00B376D5" w:rsidP="004B4CBC">
            <w:pPr>
              <w:spacing w:before="40" w:after="40"/>
            </w:pPr>
          </w:p>
        </w:tc>
      </w:tr>
      <w:tr w:rsidR="00B376D5" w14:paraId="734CB472" w14:textId="77777777" w:rsidTr="004B4CBC">
        <w:tc>
          <w:tcPr>
            <w:tcW w:w="2977" w:type="dxa"/>
            <w:tcBorders>
              <w:left w:val="nil"/>
              <w:bottom w:val="single" w:sz="4" w:space="0" w:color="auto"/>
            </w:tcBorders>
          </w:tcPr>
          <w:p w14:paraId="493EEDBE" w14:textId="24479D3C" w:rsidR="00B376D5" w:rsidRDefault="00B376D5" w:rsidP="004B4CBC">
            <w:pPr>
              <w:spacing w:before="40" w:after="40"/>
            </w:pPr>
            <w:r w:rsidRPr="00BD53AF">
              <w:t>2. Proportionally aggregated data</w:t>
            </w:r>
            <w:r>
              <w:fldChar w:fldCharType="begin"/>
            </w:r>
            <w:r>
              <w:instrText xml:space="preserve"> NOTEREF _Ref500926570 \f \h </w:instrText>
            </w:r>
            <w:r>
              <w:fldChar w:fldCharType="separate"/>
            </w:r>
            <w:r w:rsidR="005A7751" w:rsidRPr="005A7751">
              <w:rPr>
                <w:rStyle w:val="FootnoteReference"/>
              </w:rPr>
              <w:t>9</w:t>
            </w:r>
            <w:r>
              <w:fldChar w:fldCharType="end"/>
            </w:r>
            <w:r w:rsidRPr="00BD53AF">
              <w:t xml:space="preserve"> of all partner enterprises (if any) (copy data from box A in annex A)</w:t>
            </w:r>
          </w:p>
        </w:tc>
        <w:tc>
          <w:tcPr>
            <w:tcW w:w="2410" w:type="dxa"/>
            <w:tcBorders>
              <w:left w:val="nil"/>
              <w:bottom w:val="single" w:sz="4" w:space="0" w:color="auto"/>
            </w:tcBorders>
          </w:tcPr>
          <w:p w14:paraId="0E337FA6" w14:textId="77777777" w:rsidR="00B376D5" w:rsidRDefault="00B376D5" w:rsidP="004B4CBC">
            <w:pPr>
              <w:spacing w:before="40" w:after="40"/>
            </w:pPr>
          </w:p>
        </w:tc>
        <w:tc>
          <w:tcPr>
            <w:tcW w:w="2551" w:type="dxa"/>
            <w:tcBorders>
              <w:bottom w:val="single" w:sz="4" w:space="0" w:color="auto"/>
            </w:tcBorders>
          </w:tcPr>
          <w:p w14:paraId="68B4ACD0" w14:textId="77777777" w:rsidR="00B376D5" w:rsidRDefault="00B376D5" w:rsidP="004B4CBC">
            <w:pPr>
              <w:spacing w:before="40" w:after="40"/>
            </w:pPr>
          </w:p>
        </w:tc>
        <w:tc>
          <w:tcPr>
            <w:tcW w:w="2266" w:type="dxa"/>
            <w:tcBorders>
              <w:bottom w:val="single" w:sz="4" w:space="0" w:color="auto"/>
              <w:right w:val="nil"/>
            </w:tcBorders>
          </w:tcPr>
          <w:p w14:paraId="76569987" w14:textId="77777777" w:rsidR="00B376D5" w:rsidRDefault="00B376D5" w:rsidP="004B4CBC">
            <w:pPr>
              <w:spacing w:before="40" w:after="40"/>
            </w:pPr>
          </w:p>
        </w:tc>
      </w:tr>
      <w:tr w:rsidR="00B376D5" w14:paraId="25525D3E" w14:textId="77777777" w:rsidTr="004B4CBC">
        <w:tc>
          <w:tcPr>
            <w:tcW w:w="2977" w:type="dxa"/>
            <w:tcBorders>
              <w:left w:val="nil"/>
              <w:bottom w:val="single" w:sz="4" w:space="0" w:color="auto"/>
            </w:tcBorders>
          </w:tcPr>
          <w:p w14:paraId="60B36289" w14:textId="2D69A72A" w:rsidR="00B376D5" w:rsidRDefault="00B376D5" w:rsidP="004B4CBC">
            <w:pPr>
              <w:spacing w:before="40" w:after="40"/>
            </w:pPr>
            <w:r w:rsidRPr="00BD53AF">
              <w:t>3. Added up data</w:t>
            </w:r>
            <w:r>
              <w:fldChar w:fldCharType="begin"/>
            </w:r>
            <w:r>
              <w:instrText xml:space="preserve"> NOTEREF _Ref500926570 \f \h </w:instrText>
            </w:r>
            <w:r>
              <w:fldChar w:fldCharType="separate"/>
            </w:r>
            <w:r w:rsidR="005A7751" w:rsidRPr="005A7751">
              <w:rPr>
                <w:rStyle w:val="FootnoteReference"/>
              </w:rPr>
              <w:t>9</w:t>
            </w:r>
            <w:r>
              <w:fldChar w:fldCharType="end"/>
            </w:r>
            <w:r w:rsidRPr="00BD53AF">
              <w:t xml:space="preserve"> of all linked enterprises (if any) – if not included by consolidation in line 1 (copy data from box B(2) in annex B)</w:t>
            </w:r>
          </w:p>
        </w:tc>
        <w:tc>
          <w:tcPr>
            <w:tcW w:w="2410" w:type="dxa"/>
            <w:tcBorders>
              <w:left w:val="nil"/>
              <w:bottom w:val="single" w:sz="4" w:space="0" w:color="auto"/>
            </w:tcBorders>
          </w:tcPr>
          <w:p w14:paraId="5CD81BFA" w14:textId="77777777" w:rsidR="00B376D5" w:rsidRDefault="00B376D5" w:rsidP="004B4CBC">
            <w:pPr>
              <w:spacing w:before="40" w:after="40"/>
            </w:pPr>
          </w:p>
        </w:tc>
        <w:tc>
          <w:tcPr>
            <w:tcW w:w="2551" w:type="dxa"/>
            <w:tcBorders>
              <w:bottom w:val="single" w:sz="4" w:space="0" w:color="auto"/>
            </w:tcBorders>
          </w:tcPr>
          <w:p w14:paraId="69B62979" w14:textId="77777777" w:rsidR="00B376D5" w:rsidRDefault="00B376D5" w:rsidP="004B4CBC">
            <w:pPr>
              <w:spacing w:before="40" w:after="40"/>
            </w:pPr>
          </w:p>
        </w:tc>
        <w:tc>
          <w:tcPr>
            <w:tcW w:w="2266" w:type="dxa"/>
            <w:tcBorders>
              <w:bottom w:val="single" w:sz="4" w:space="0" w:color="auto"/>
              <w:right w:val="nil"/>
            </w:tcBorders>
          </w:tcPr>
          <w:p w14:paraId="0C61F721" w14:textId="77777777" w:rsidR="00B376D5" w:rsidRDefault="00B376D5" w:rsidP="004B4CBC">
            <w:pPr>
              <w:spacing w:before="40" w:after="40"/>
            </w:pPr>
          </w:p>
        </w:tc>
      </w:tr>
      <w:tr w:rsidR="00B376D5" w14:paraId="082B6A33" w14:textId="77777777" w:rsidTr="004B4CBC">
        <w:trPr>
          <w:trHeight w:val="415"/>
        </w:trPr>
        <w:tc>
          <w:tcPr>
            <w:tcW w:w="2977" w:type="dxa"/>
            <w:tcBorders>
              <w:left w:val="nil"/>
              <w:bottom w:val="single" w:sz="4" w:space="0" w:color="auto"/>
            </w:tcBorders>
            <w:vAlign w:val="center"/>
          </w:tcPr>
          <w:p w14:paraId="63CFEC76" w14:textId="77777777" w:rsidR="00B376D5" w:rsidRPr="00BD53AF" w:rsidRDefault="00B376D5" w:rsidP="004B4CBC">
            <w:pPr>
              <w:spacing w:before="40" w:after="40"/>
              <w:jc w:val="right"/>
              <w:rPr>
                <w:b/>
              </w:rPr>
            </w:pPr>
            <w:r w:rsidRPr="00BD53AF">
              <w:rPr>
                <w:b/>
              </w:rPr>
              <w:t>Total</w:t>
            </w:r>
          </w:p>
        </w:tc>
        <w:tc>
          <w:tcPr>
            <w:tcW w:w="2410" w:type="dxa"/>
            <w:tcBorders>
              <w:left w:val="nil"/>
              <w:bottom w:val="single" w:sz="4" w:space="0" w:color="auto"/>
            </w:tcBorders>
          </w:tcPr>
          <w:p w14:paraId="3AAF5C02" w14:textId="77777777" w:rsidR="00B376D5" w:rsidRDefault="00B376D5" w:rsidP="004B4CBC">
            <w:pPr>
              <w:spacing w:before="40" w:after="40"/>
            </w:pPr>
          </w:p>
        </w:tc>
        <w:tc>
          <w:tcPr>
            <w:tcW w:w="2551" w:type="dxa"/>
            <w:tcBorders>
              <w:bottom w:val="single" w:sz="4" w:space="0" w:color="auto"/>
            </w:tcBorders>
          </w:tcPr>
          <w:p w14:paraId="74699D34" w14:textId="77777777" w:rsidR="00B376D5" w:rsidRDefault="00B376D5" w:rsidP="004B4CBC">
            <w:pPr>
              <w:spacing w:before="40" w:after="40"/>
            </w:pPr>
          </w:p>
        </w:tc>
        <w:tc>
          <w:tcPr>
            <w:tcW w:w="2266" w:type="dxa"/>
            <w:tcBorders>
              <w:bottom w:val="single" w:sz="4" w:space="0" w:color="auto"/>
              <w:right w:val="nil"/>
            </w:tcBorders>
          </w:tcPr>
          <w:p w14:paraId="12C0C3FD" w14:textId="77777777" w:rsidR="00B376D5" w:rsidRDefault="00B376D5" w:rsidP="004B4CBC">
            <w:pPr>
              <w:spacing w:before="40" w:after="40"/>
            </w:pPr>
          </w:p>
        </w:tc>
      </w:tr>
      <w:tr w:rsidR="00B376D5" w14:paraId="43023DF5" w14:textId="77777777" w:rsidTr="004B4CBC">
        <w:tc>
          <w:tcPr>
            <w:tcW w:w="5387" w:type="dxa"/>
            <w:gridSpan w:val="2"/>
            <w:tcBorders>
              <w:left w:val="nil"/>
              <w:right w:val="nil"/>
            </w:tcBorders>
          </w:tcPr>
          <w:p w14:paraId="0495DD3B"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0454C47A" w14:textId="77777777" w:rsidR="00B376D5" w:rsidRDefault="00B376D5" w:rsidP="004B4CBC">
            <w:pPr>
              <w:spacing w:before="40" w:after="40"/>
            </w:pPr>
          </w:p>
        </w:tc>
      </w:tr>
    </w:tbl>
    <w:p w14:paraId="480FBE57" w14:textId="77777777" w:rsidR="00B376D5" w:rsidRDefault="00B376D5" w:rsidP="00B376D5">
      <w:pPr>
        <w:spacing w:after="0"/>
      </w:pPr>
    </w:p>
    <w:p w14:paraId="1F05DD62" w14:textId="77777777" w:rsidR="00B376D5" w:rsidRDefault="00B376D5" w:rsidP="00B376D5">
      <w:pPr>
        <w:spacing w:after="0"/>
      </w:pPr>
    </w:p>
    <w:p w14:paraId="3F0AC0E8" w14:textId="77777777" w:rsidR="00B376D5" w:rsidRDefault="00B376D5" w:rsidP="00B376D5">
      <w:pPr>
        <w:spacing w:after="0"/>
      </w:pPr>
      <w:r w:rsidRPr="00BD53AF">
        <w:t>The data entered in the "Total" row of the above table should be entered in the box “Data used to determine the category of enterprise” in the declaration.</w:t>
      </w:r>
    </w:p>
    <w:p w14:paraId="1A9768FD" w14:textId="77777777" w:rsidR="00B376D5" w:rsidRDefault="00B376D5" w:rsidP="00B376D5">
      <w:pPr>
        <w:spacing w:after="0"/>
      </w:pPr>
    </w:p>
    <w:p w14:paraId="3DA36A2F" w14:textId="77777777" w:rsidR="00B376D5" w:rsidRDefault="00B376D5" w:rsidP="00B376D5">
      <w:pPr>
        <w:spacing w:after="0"/>
      </w:pPr>
    </w:p>
    <w:p w14:paraId="412D505C" w14:textId="77777777" w:rsidR="00B376D5" w:rsidRDefault="00B376D5" w:rsidP="00B376D5">
      <w:pPr>
        <w:spacing w:after="0"/>
      </w:pPr>
    </w:p>
    <w:p w14:paraId="0270B79C" w14:textId="77777777" w:rsidR="00B376D5" w:rsidRDefault="00B376D5" w:rsidP="00B376D5">
      <w:pPr>
        <w:spacing w:after="0"/>
      </w:pPr>
    </w:p>
    <w:p w14:paraId="39409B83" w14:textId="77777777" w:rsidR="00B376D5" w:rsidRPr="00BD53AF" w:rsidRDefault="00B376D5" w:rsidP="00B376D5">
      <w:pPr>
        <w:spacing w:after="0"/>
        <w:jc w:val="center"/>
        <w:rPr>
          <w:sz w:val="28"/>
        </w:rPr>
      </w:pPr>
      <w:r>
        <w:br w:type="page"/>
      </w:r>
      <w:r w:rsidRPr="00BD53AF">
        <w:rPr>
          <w:sz w:val="28"/>
        </w:rPr>
        <w:lastRenderedPageBreak/>
        <w:t>ANNEX A</w:t>
      </w:r>
    </w:p>
    <w:p w14:paraId="7E9AC123" w14:textId="77777777" w:rsidR="00B376D5" w:rsidRDefault="00B376D5" w:rsidP="00B376D5">
      <w:pPr>
        <w:spacing w:after="0"/>
        <w:jc w:val="center"/>
        <w:rPr>
          <w:sz w:val="28"/>
        </w:rPr>
      </w:pPr>
      <w:r w:rsidRPr="00BD53AF">
        <w:rPr>
          <w:sz w:val="28"/>
        </w:rPr>
        <w:t>Partner enterprises</w:t>
      </w:r>
    </w:p>
    <w:p w14:paraId="11F056AD" w14:textId="77777777" w:rsidR="00B376D5" w:rsidRDefault="00B376D5" w:rsidP="00B376D5">
      <w:pPr>
        <w:spacing w:after="0"/>
      </w:pPr>
    </w:p>
    <w:p w14:paraId="4C39E12C" w14:textId="77777777" w:rsidR="00B376D5" w:rsidRDefault="00B376D5" w:rsidP="00B376D5">
      <w:pPr>
        <w:spacing w:after="0"/>
      </w:pPr>
      <w:r w:rsidRPr="00DA2063">
        <w:t>For each enterprise for which a ‘partnership sheet’ has been completed (one sheet for each partner enterprise of the applicant enterprise and for any partner enterprises of any linked enterprise, of which the data is not yet included in the consolidated accounts of that linked enterprise), the data in the ‘partnership box’</w:t>
      </w:r>
      <w:r>
        <w:t xml:space="preserve"> </w:t>
      </w:r>
      <w:r w:rsidRPr="00DA2063">
        <w:t>in question should</w:t>
      </w:r>
      <w:r>
        <w:t xml:space="preserve"> </w:t>
      </w:r>
      <w:r w:rsidRPr="00DA2063">
        <w:t>be entered in the summary table below:</w:t>
      </w:r>
    </w:p>
    <w:p w14:paraId="638022E8" w14:textId="77777777" w:rsidR="00B376D5" w:rsidRDefault="00B376D5" w:rsidP="00B376D5">
      <w:pPr>
        <w:spacing w:after="0"/>
      </w:pPr>
    </w:p>
    <w:p w14:paraId="45C81AE3" w14:textId="77777777" w:rsidR="00B376D5" w:rsidRPr="003160FF" w:rsidRDefault="00B376D5" w:rsidP="00B376D5">
      <w:pPr>
        <w:spacing w:after="0"/>
        <w:jc w:val="center"/>
        <w:rPr>
          <w:b/>
        </w:rPr>
      </w:pPr>
      <w:r w:rsidRPr="003160FF">
        <w:rPr>
          <w:b/>
        </w:rPr>
        <w:t>BOX A</w:t>
      </w:r>
    </w:p>
    <w:p w14:paraId="28BC52EE"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rsidRPr="003160FF" w14:paraId="5BD28544" w14:textId="77777777" w:rsidTr="004B4CBC">
        <w:tc>
          <w:tcPr>
            <w:tcW w:w="2977" w:type="dxa"/>
            <w:tcBorders>
              <w:left w:val="nil"/>
              <w:bottom w:val="single" w:sz="4" w:space="0" w:color="auto"/>
            </w:tcBorders>
            <w:vAlign w:val="center"/>
          </w:tcPr>
          <w:p w14:paraId="5BC62D7B" w14:textId="77777777" w:rsidR="00B376D5" w:rsidRPr="003160FF" w:rsidRDefault="00B376D5" w:rsidP="004B4CBC">
            <w:pPr>
              <w:spacing w:before="40" w:after="40"/>
              <w:jc w:val="left"/>
              <w:rPr>
                <w:b/>
              </w:rPr>
            </w:pPr>
            <w:r w:rsidRPr="003160FF">
              <w:rPr>
                <w:b/>
              </w:rPr>
              <w:t xml:space="preserve">Partner enterprise </w:t>
            </w:r>
          </w:p>
          <w:p w14:paraId="5CCBAA4A" w14:textId="77777777" w:rsidR="00B376D5" w:rsidRPr="003160FF" w:rsidRDefault="00B376D5" w:rsidP="004B4CBC">
            <w:pPr>
              <w:spacing w:before="40" w:after="40"/>
              <w:jc w:val="left"/>
            </w:pPr>
            <w:r w:rsidRPr="003160FF">
              <w:t>(name / identification)</w:t>
            </w:r>
          </w:p>
        </w:tc>
        <w:tc>
          <w:tcPr>
            <w:tcW w:w="2410" w:type="dxa"/>
            <w:tcBorders>
              <w:left w:val="nil"/>
              <w:bottom w:val="single" w:sz="4" w:space="0" w:color="auto"/>
            </w:tcBorders>
            <w:vAlign w:val="center"/>
          </w:tcPr>
          <w:p w14:paraId="0C50B439" w14:textId="77777777" w:rsidR="00B376D5" w:rsidRPr="003160FF" w:rsidRDefault="00B376D5" w:rsidP="004B4CBC">
            <w:pPr>
              <w:spacing w:before="40" w:after="40"/>
              <w:jc w:val="left"/>
              <w:rPr>
                <w:b/>
              </w:rPr>
            </w:pPr>
            <w:r w:rsidRPr="003160FF">
              <w:rPr>
                <w:b/>
              </w:rPr>
              <w:t>Headcount (AWU)</w:t>
            </w:r>
          </w:p>
        </w:tc>
        <w:tc>
          <w:tcPr>
            <w:tcW w:w="2551" w:type="dxa"/>
            <w:vAlign w:val="center"/>
          </w:tcPr>
          <w:p w14:paraId="0F1EB24C" w14:textId="77777777" w:rsidR="00B376D5" w:rsidRPr="003160FF" w:rsidRDefault="00B376D5" w:rsidP="004B4CBC">
            <w:pPr>
              <w:spacing w:before="40" w:after="40"/>
              <w:jc w:val="left"/>
              <w:rPr>
                <w:b/>
              </w:rPr>
            </w:pPr>
            <w:r w:rsidRPr="003160FF">
              <w:rPr>
                <w:b/>
              </w:rPr>
              <w:t>Annual turnover (*)</w:t>
            </w:r>
          </w:p>
        </w:tc>
        <w:tc>
          <w:tcPr>
            <w:tcW w:w="2266" w:type="dxa"/>
            <w:tcBorders>
              <w:bottom w:val="single" w:sz="4" w:space="0" w:color="auto"/>
              <w:right w:val="nil"/>
            </w:tcBorders>
            <w:vAlign w:val="center"/>
          </w:tcPr>
          <w:p w14:paraId="27AABAF1" w14:textId="77777777" w:rsidR="00B376D5" w:rsidRPr="003160FF" w:rsidRDefault="00B376D5" w:rsidP="004B4CBC">
            <w:pPr>
              <w:spacing w:before="40" w:after="40"/>
              <w:jc w:val="left"/>
              <w:rPr>
                <w:b/>
              </w:rPr>
            </w:pPr>
            <w:r w:rsidRPr="003160FF">
              <w:rPr>
                <w:b/>
              </w:rPr>
              <w:t>Balance sheet total (*)</w:t>
            </w:r>
          </w:p>
        </w:tc>
      </w:tr>
      <w:tr w:rsidR="00B376D5" w14:paraId="342A36BB" w14:textId="77777777" w:rsidTr="004B4CBC">
        <w:tc>
          <w:tcPr>
            <w:tcW w:w="2977" w:type="dxa"/>
            <w:tcBorders>
              <w:left w:val="nil"/>
              <w:bottom w:val="single" w:sz="4" w:space="0" w:color="auto"/>
            </w:tcBorders>
            <w:vAlign w:val="center"/>
          </w:tcPr>
          <w:p w14:paraId="364F7A1D" w14:textId="77777777" w:rsidR="00B376D5" w:rsidRDefault="00B376D5" w:rsidP="004B4CBC">
            <w:pPr>
              <w:spacing w:before="40" w:after="40"/>
              <w:jc w:val="left"/>
            </w:pPr>
            <w:r>
              <w:t>1.</w:t>
            </w:r>
          </w:p>
        </w:tc>
        <w:tc>
          <w:tcPr>
            <w:tcW w:w="2410" w:type="dxa"/>
            <w:tcBorders>
              <w:left w:val="nil"/>
              <w:bottom w:val="single" w:sz="4" w:space="0" w:color="auto"/>
            </w:tcBorders>
            <w:vAlign w:val="center"/>
          </w:tcPr>
          <w:p w14:paraId="220C8068" w14:textId="77777777" w:rsidR="00B376D5" w:rsidRDefault="00B376D5" w:rsidP="004B4CBC">
            <w:pPr>
              <w:spacing w:before="40" w:after="40"/>
              <w:jc w:val="left"/>
            </w:pPr>
          </w:p>
        </w:tc>
        <w:tc>
          <w:tcPr>
            <w:tcW w:w="2551" w:type="dxa"/>
            <w:tcBorders>
              <w:bottom w:val="single" w:sz="4" w:space="0" w:color="auto"/>
            </w:tcBorders>
            <w:vAlign w:val="center"/>
          </w:tcPr>
          <w:p w14:paraId="54A6CF66" w14:textId="77777777" w:rsidR="00B376D5" w:rsidRDefault="00B376D5" w:rsidP="004B4CBC">
            <w:pPr>
              <w:spacing w:before="40" w:after="40"/>
              <w:jc w:val="left"/>
            </w:pPr>
          </w:p>
        </w:tc>
        <w:tc>
          <w:tcPr>
            <w:tcW w:w="2266" w:type="dxa"/>
            <w:tcBorders>
              <w:bottom w:val="single" w:sz="4" w:space="0" w:color="auto"/>
              <w:right w:val="nil"/>
            </w:tcBorders>
            <w:vAlign w:val="center"/>
          </w:tcPr>
          <w:p w14:paraId="1E6F700C" w14:textId="77777777" w:rsidR="00B376D5" w:rsidRDefault="00B376D5" w:rsidP="004B4CBC">
            <w:pPr>
              <w:spacing w:before="40" w:after="40"/>
              <w:jc w:val="left"/>
            </w:pPr>
          </w:p>
        </w:tc>
      </w:tr>
      <w:tr w:rsidR="00B376D5" w14:paraId="01BF7198" w14:textId="77777777" w:rsidTr="004B4CBC">
        <w:tc>
          <w:tcPr>
            <w:tcW w:w="2977" w:type="dxa"/>
            <w:tcBorders>
              <w:left w:val="nil"/>
              <w:bottom w:val="single" w:sz="4" w:space="0" w:color="auto"/>
            </w:tcBorders>
            <w:vAlign w:val="center"/>
          </w:tcPr>
          <w:p w14:paraId="52826A84" w14:textId="77777777" w:rsidR="00B376D5" w:rsidRDefault="00B376D5" w:rsidP="004B4CBC">
            <w:pPr>
              <w:spacing w:before="40" w:after="40"/>
              <w:jc w:val="left"/>
            </w:pPr>
            <w:r>
              <w:t>2.</w:t>
            </w:r>
          </w:p>
        </w:tc>
        <w:tc>
          <w:tcPr>
            <w:tcW w:w="2410" w:type="dxa"/>
            <w:tcBorders>
              <w:left w:val="nil"/>
              <w:bottom w:val="single" w:sz="4" w:space="0" w:color="auto"/>
            </w:tcBorders>
            <w:vAlign w:val="center"/>
          </w:tcPr>
          <w:p w14:paraId="703D27D6" w14:textId="77777777" w:rsidR="00B376D5" w:rsidRDefault="00B376D5" w:rsidP="004B4CBC">
            <w:pPr>
              <w:spacing w:before="40" w:after="40"/>
              <w:jc w:val="left"/>
            </w:pPr>
          </w:p>
        </w:tc>
        <w:tc>
          <w:tcPr>
            <w:tcW w:w="2551" w:type="dxa"/>
            <w:tcBorders>
              <w:bottom w:val="single" w:sz="4" w:space="0" w:color="auto"/>
            </w:tcBorders>
            <w:vAlign w:val="center"/>
          </w:tcPr>
          <w:p w14:paraId="752E2D6E" w14:textId="77777777" w:rsidR="00B376D5" w:rsidRDefault="00B376D5" w:rsidP="004B4CBC">
            <w:pPr>
              <w:spacing w:before="40" w:after="40"/>
              <w:jc w:val="left"/>
            </w:pPr>
          </w:p>
        </w:tc>
        <w:tc>
          <w:tcPr>
            <w:tcW w:w="2266" w:type="dxa"/>
            <w:tcBorders>
              <w:bottom w:val="single" w:sz="4" w:space="0" w:color="auto"/>
              <w:right w:val="nil"/>
            </w:tcBorders>
            <w:vAlign w:val="center"/>
          </w:tcPr>
          <w:p w14:paraId="0791DC5C" w14:textId="77777777" w:rsidR="00B376D5" w:rsidRDefault="00B376D5" w:rsidP="004B4CBC">
            <w:pPr>
              <w:spacing w:before="40" w:after="40"/>
              <w:jc w:val="left"/>
            </w:pPr>
          </w:p>
        </w:tc>
      </w:tr>
      <w:tr w:rsidR="00B376D5" w14:paraId="4BB44784" w14:textId="77777777" w:rsidTr="004B4CBC">
        <w:tc>
          <w:tcPr>
            <w:tcW w:w="2977" w:type="dxa"/>
            <w:tcBorders>
              <w:left w:val="nil"/>
              <w:bottom w:val="single" w:sz="4" w:space="0" w:color="auto"/>
            </w:tcBorders>
            <w:vAlign w:val="center"/>
          </w:tcPr>
          <w:p w14:paraId="2875823A" w14:textId="77777777" w:rsidR="00B376D5" w:rsidRDefault="00B376D5" w:rsidP="004B4CBC">
            <w:pPr>
              <w:spacing w:before="40" w:after="40"/>
              <w:jc w:val="left"/>
            </w:pPr>
            <w:r>
              <w:t>3.</w:t>
            </w:r>
          </w:p>
        </w:tc>
        <w:tc>
          <w:tcPr>
            <w:tcW w:w="2410" w:type="dxa"/>
            <w:tcBorders>
              <w:left w:val="nil"/>
              <w:bottom w:val="single" w:sz="4" w:space="0" w:color="auto"/>
            </w:tcBorders>
            <w:vAlign w:val="center"/>
          </w:tcPr>
          <w:p w14:paraId="3F11B2C8" w14:textId="77777777" w:rsidR="00B376D5" w:rsidRDefault="00B376D5" w:rsidP="004B4CBC">
            <w:pPr>
              <w:spacing w:before="40" w:after="40"/>
              <w:jc w:val="left"/>
            </w:pPr>
          </w:p>
        </w:tc>
        <w:tc>
          <w:tcPr>
            <w:tcW w:w="2551" w:type="dxa"/>
            <w:tcBorders>
              <w:bottom w:val="single" w:sz="4" w:space="0" w:color="auto"/>
            </w:tcBorders>
            <w:vAlign w:val="center"/>
          </w:tcPr>
          <w:p w14:paraId="2504669E" w14:textId="77777777" w:rsidR="00B376D5" w:rsidRDefault="00B376D5" w:rsidP="004B4CBC">
            <w:pPr>
              <w:spacing w:before="40" w:after="40"/>
              <w:jc w:val="left"/>
            </w:pPr>
          </w:p>
        </w:tc>
        <w:tc>
          <w:tcPr>
            <w:tcW w:w="2266" w:type="dxa"/>
            <w:tcBorders>
              <w:bottom w:val="single" w:sz="4" w:space="0" w:color="auto"/>
              <w:right w:val="nil"/>
            </w:tcBorders>
            <w:vAlign w:val="center"/>
          </w:tcPr>
          <w:p w14:paraId="34E18B93" w14:textId="77777777" w:rsidR="00B376D5" w:rsidRDefault="00B376D5" w:rsidP="004B4CBC">
            <w:pPr>
              <w:spacing w:before="40" w:after="40"/>
              <w:jc w:val="left"/>
            </w:pPr>
          </w:p>
        </w:tc>
      </w:tr>
      <w:tr w:rsidR="00B376D5" w14:paraId="3E585747" w14:textId="77777777" w:rsidTr="004B4CBC">
        <w:tc>
          <w:tcPr>
            <w:tcW w:w="2977" w:type="dxa"/>
            <w:tcBorders>
              <w:left w:val="nil"/>
              <w:bottom w:val="single" w:sz="4" w:space="0" w:color="auto"/>
            </w:tcBorders>
            <w:vAlign w:val="center"/>
          </w:tcPr>
          <w:p w14:paraId="5E2866DF" w14:textId="77777777" w:rsidR="00B376D5" w:rsidRDefault="00B376D5" w:rsidP="004B4CBC">
            <w:pPr>
              <w:spacing w:before="40" w:after="40"/>
              <w:jc w:val="left"/>
            </w:pPr>
            <w:r>
              <w:t>4.</w:t>
            </w:r>
          </w:p>
        </w:tc>
        <w:tc>
          <w:tcPr>
            <w:tcW w:w="2410" w:type="dxa"/>
            <w:tcBorders>
              <w:left w:val="nil"/>
              <w:bottom w:val="single" w:sz="4" w:space="0" w:color="auto"/>
            </w:tcBorders>
            <w:vAlign w:val="center"/>
          </w:tcPr>
          <w:p w14:paraId="4EFF63A2" w14:textId="77777777" w:rsidR="00B376D5" w:rsidRDefault="00B376D5" w:rsidP="004B4CBC">
            <w:pPr>
              <w:spacing w:before="40" w:after="40"/>
              <w:jc w:val="left"/>
            </w:pPr>
          </w:p>
        </w:tc>
        <w:tc>
          <w:tcPr>
            <w:tcW w:w="2551" w:type="dxa"/>
            <w:tcBorders>
              <w:bottom w:val="single" w:sz="4" w:space="0" w:color="auto"/>
            </w:tcBorders>
            <w:vAlign w:val="center"/>
          </w:tcPr>
          <w:p w14:paraId="369E29E6" w14:textId="77777777" w:rsidR="00B376D5" w:rsidRDefault="00B376D5" w:rsidP="004B4CBC">
            <w:pPr>
              <w:spacing w:before="40" w:after="40"/>
              <w:jc w:val="left"/>
            </w:pPr>
          </w:p>
        </w:tc>
        <w:tc>
          <w:tcPr>
            <w:tcW w:w="2266" w:type="dxa"/>
            <w:tcBorders>
              <w:bottom w:val="single" w:sz="4" w:space="0" w:color="auto"/>
              <w:right w:val="nil"/>
            </w:tcBorders>
            <w:vAlign w:val="center"/>
          </w:tcPr>
          <w:p w14:paraId="6CBA338B" w14:textId="77777777" w:rsidR="00B376D5" w:rsidRDefault="00B376D5" w:rsidP="004B4CBC">
            <w:pPr>
              <w:spacing w:before="40" w:after="40"/>
              <w:jc w:val="left"/>
            </w:pPr>
          </w:p>
        </w:tc>
      </w:tr>
      <w:tr w:rsidR="00B376D5" w14:paraId="0F98E23E" w14:textId="77777777" w:rsidTr="004B4CBC">
        <w:tc>
          <w:tcPr>
            <w:tcW w:w="2977" w:type="dxa"/>
            <w:tcBorders>
              <w:left w:val="nil"/>
              <w:bottom w:val="single" w:sz="4" w:space="0" w:color="auto"/>
            </w:tcBorders>
            <w:vAlign w:val="center"/>
          </w:tcPr>
          <w:p w14:paraId="5E191B54" w14:textId="77777777" w:rsidR="00B376D5" w:rsidRDefault="00B376D5" w:rsidP="004B4CBC">
            <w:pPr>
              <w:spacing w:before="40" w:after="40"/>
              <w:jc w:val="left"/>
            </w:pPr>
            <w:r>
              <w:t>5.</w:t>
            </w:r>
          </w:p>
        </w:tc>
        <w:tc>
          <w:tcPr>
            <w:tcW w:w="2410" w:type="dxa"/>
            <w:tcBorders>
              <w:left w:val="nil"/>
              <w:bottom w:val="single" w:sz="4" w:space="0" w:color="auto"/>
            </w:tcBorders>
            <w:vAlign w:val="center"/>
          </w:tcPr>
          <w:p w14:paraId="043A4BDF" w14:textId="77777777" w:rsidR="00B376D5" w:rsidRDefault="00B376D5" w:rsidP="004B4CBC">
            <w:pPr>
              <w:spacing w:before="40" w:after="40"/>
              <w:jc w:val="left"/>
            </w:pPr>
          </w:p>
        </w:tc>
        <w:tc>
          <w:tcPr>
            <w:tcW w:w="2551" w:type="dxa"/>
            <w:tcBorders>
              <w:bottom w:val="single" w:sz="4" w:space="0" w:color="auto"/>
            </w:tcBorders>
            <w:vAlign w:val="center"/>
          </w:tcPr>
          <w:p w14:paraId="4B7D6222" w14:textId="77777777" w:rsidR="00B376D5" w:rsidRDefault="00B376D5" w:rsidP="004B4CBC">
            <w:pPr>
              <w:spacing w:before="40" w:after="40"/>
              <w:jc w:val="left"/>
            </w:pPr>
          </w:p>
        </w:tc>
        <w:tc>
          <w:tcPr>
            <w:tcW w:w="2266" w:type="dxa"/>
            <w:tcBorders>
              <w:bottom w:val="single" w:sz="4" w:space="0" w:color="auto"/>
              <w:right w:val="nil"/>
            </w:tcBorders>
            <w:vAlign w:val="center"/>
          </w:tcPr>
          <w:p w14:paraId="242A8E11" w14:textId="77777777" w:rsidR="00B376D5" w:rsidRDefault="00B376D5" w:rsidP="004B4CBC">
            <w:pPr>
              <w:spacing w:before="40" w:after="40"/>
              <w:jc w:val="left"/>
            </w:pPr>
          </w:p>
        </w:tc>
      </w:tr>
      <w:tr w:rsidR="00B376D5" w14:paraId="1AA796A8" w14:textId="77777777" w:rsidTr="004B4CBC">
        <w:tc>
          <w:tcPr>
            <w:tcW w:w="2977" w:type="dxa"/>
            <w:tcBorders>
              <w:left w:val="nil"/>
              <w:bottom w:val="single" w:sz="4" w:space="0" w:color="auto"/>
            </w:tcBorders>
            <w:vAlign w:val="center"/>
          </w:tcPr>
          <w:p w14:paraId="772C239C" w14:textId="77777777" w:rsidR="00B376D5" w:rsidRDefault="00B376D5" w:rsidP="004B4CBC">
            <w:pPr>
              <w:spacing w:before="40" w:after="40"/>
              <w:jc w:val="left"/>
            </w:pPr>
            <w:r>
              <w:t>6.</w:t>
            </w:r>
          </w:p>
        </w:tc>
        <w:tc>
          <w:tcPr>
            <w:tcW w:w="2410" w:type="dxa"/>
            <w:tcBorders>
              <w:left w:val="nil"/>
              <w:bottom w:val="single" w:sz="4" w:space="0" w:color="auto"/>
            </w:tcBorders>
            <w:vAlign w:val="center"/>
          </w:tcPr>
          <w:p w14:paraId="735F15A0" w14:textId="77777777" w:rsidR="00B376D5" w:rsidRDefault="00B376D5" w:rsidP="004B4CBC">
            <w:pPr>
              <w:spacing w:before="40" w:after="40"/>
              <w:jc w:val="left"/>
            </w:pPr>
          </w:p>
        </w:tc>
        <w:tc>
          <w:tcPr>
            <w:tcW w:w="2551" w:type="dxa"/>
            <w:tcBorders>
              <w:bottom w:val="single" w:sz="4" w:space="0" w:color="auto"/>
            </w:tcBorders>
            <w:vAlign w:val="center"/>
          </w:tcPr>
          <w:p w14:paraId="21CD8201" w14:textId="77777777" w:rsidR="00B376D5" w:rsidRDefault="00B376D5" w:rsidP="004B4CBC">
            <w:pPr>
              <w:spacing w:before="40" w:after="40"/>
              <w:jc w:val="left"/>
            </w:pPr>
          </w:p>
        </w:tc>
        <w:tc>
          <w:tcPr>
            <w:tcW w:w="2266" w:type="dxa"/>
            <w:tcBorders>
              <w:bottom w:val="single" w:sz="4" w:space="0" w:color="auto"/>
              <w:right w:val="nil"/>
            </w:tcBorders>
            <w:vAlign w:val="center"/>
          </w:tcPr>
          <w:p w14:paraId="640122F9" w14:textId="77777777" w:rsidR="00B376D5" w:rsidRDefault="00B376D5" w:rsidP="004B4CBC">
            <w:pPr>
              <w:spacing w:before="40" w:after="40"/>
              <w:jc w:val="left"/>
            </w:pPr>
          </w:p>
        </w:tc>
      </w:tr>
      <w:tr w:rsidR="00B376D5" w14:paraId="111F4772" w14:textId="77777777" w:rsidTr="004B4CBC">
        <w:tc>
          <w:tcPr>
            <w:tcW w:w="2977" w:type="dxa"/>
            <w:tcBorders>
              <w:left w:val="nil"/>
              <w:bottom w:val="single" w:sz="4" w:space="0" w:color="auto"/>
            </w:tcBorders>
            <w:vAlign w:val="center"/>
          </w:tcPr>
          <w:p w14:paraId="2A4B6999" w14:textId="77777777" w:rsidR="00B376D5" w:rsidRDefault="00B376D5" w:rsidP="004B4CBC">
            <w:pPr>
              <w:spacing w:before="40" w:after="40"/>
              <w:jc w:val="left"/>
            </w:pPr>
            <w:r>
              <w:t>7.</w:t>
            </w:r>
          </w:p>
        </w:tc>
        <w:tc>
          <w:tcPr>
            <w:tcW w:w="2410" w:type="dxa"/>
            <w:tcBorders>
              <w:left w:val="nil"/>
              <w:bottom w:val="single" w:sz="4" w:space="0" w:color="auto"/>
            </w:tcBorders>
            <w:vAlign w:val="center"/>
          </w:tcPr>
          <w:p w14:paraId="2A1EDFC3" w14:textId="77777777" w:rsidR="00B376D5" w:rsidRDefault="00B376D5" w:rsidP="004B4CBC">
            <w:pPr>
              <w:spacing w:before="40" w:after="40"/>
              <w:jc w:val="left"/>
            </w:pPr>
          </w:p>
        </w:tc>
        <w:tc>
          <w:tcPr>
            <w:tcW w:w="2551" w:type="dxa"/>
            <w:tcBorders>
              <w:bottom w:val="single" w:sz="4" w:space="0" w:color="auto"/>
            </w:tcBorders>
            <w:vAlign w:val="center"/>
          </w:tcPr>
          <w:p w14:paraId="7D7AF2C2" w14:textId="77777777" w:rsidR="00B376D5" w:rsidRDefault="00B376D5" w:rsidP="004B4CBC">
            <w:pPr>
              <w:spacing w:before="40" w:after="40"/>
              <w:jc w:val="left"/>
            </w:pPr>
          </w:p>
        </w:tc>
        <w:tc>
          <w:tcPr>
            <w:tcW w:w="2266" w:type="dxa"/>
            <w:tcBorders>
              <w:bottom w:val="single" w:sz="4" w:space="0" w:color="auto"/>
              <w:right w:val="nil"/>
            </w:tcBorders>
            <w:vAlign w:val="center"/>
          </w:tcPr>
          <w:p w14:paraId="70C00225" w14:textId="77777777" w:rsidR="00B376D5" w:rsidRDefault="00B376D5" w:rsidP="004B4CBC">
            <w:pPr>
              <w:spacing w:before="40" w:after="40"/>
              <w:jc w:val="left"/>
            </w:pPr>
          </w:p>
        </w:tc>
      </w:tr>
      <w:tr w:rsidR="00B376D5" w14:paraId="165E8BD1" w14:textId="77777777" w:rsidTr="004B4CBC">
        <w:trPr>
          <w:trHeight w:val="415"/>
        </w:trPr>
        <w:tc>
          <w:tcPr>
            <w:tcW w:w="2977" w:type="dxa"/>
            <w:tcBorders>
              <w:left w:val="nil"/>
              <w:bottom w:val="single" w:sz="4" w:space="0" w:color="auto"/>
            </w:tcBorders>
            <w:vAlign w:val="center"/>
          </w:tcPr>
          <w:p w14:paraId="78049995" w14:textId="77777777" w:rsidR="00B376D5" w:rsidRPr="00BD53AF" w:rsidRDefault="00B376D5" w:rsidP="004B4CBC">
            <w:pPr>
              <w:spacing w:before="40" w:after="40"/>
              <w:jc w:val="right"/>
              <w:rPr>
                <w:b/>
              </w:rPr>
            </w:pPr>
            <w:r w:rsidRPr="00BD53AF">
              <w:rPr>
                <w:b/>
              </w:rPr>
              <w:t>Total</w:t>
            </w:r>
          </w:p>
        </w:tc>
        <w:tc>
          <w:tcPr>
            <w:tcW w:w="2410" w:type="dxa"/>
            <w:tcBorders>
              <w:left w:val="nil"/>
              <w:bottom w:val="single" w:sz="4" w:space="0" w:color="auto"/>
            </w:tcBorders>
            <w:vAlign w:val="center"/>
          </w:tcPr>
          <w:p w14:paraId="6384D9AB" w14:textId="77777777" w:rsidR="00B376D5" w:rsidRDefault="00B376D5" w:rsidP="004B4CBC">
            <w:pPr>
              <w:spacing w:before="40" w:after="40"/>
              <w:jc w:val="left"/>
            </w:pPr>
          </w:p>
        </w:tc>
        <w:tc>
          <w:tcPr>
            <w:tcW w:w="2551" w:type="dxa"/>
            <w:tcBorders>
              <w:bottom w:val="single" w:sz="4" w:space="0" w:color="auto"/>
            </w:tcBorders>
            <w:vAlign w:val="center"/>
          </w:tcPr>
          <w:p w14:paraId="7A9F6EBA" w14:textId="77777777" w:rsidR="00B376D5" w:rsidRDefault="00B376D5" w:rsidP="004B4CBC">
            <w:pPr>
              <w:spacing w:before="40" w:after="40"/>
              <w:jc w:val="left"/>
            </w:pPr>
          </w:p>
        </w:tc>
        <w:tc>
          <w:tcPr>
            <w:tcW w:w="2266" w:type="dxa"/>
            <w:tcBorders>
              <w:bottom w:val="single" w:sz="4" w:space="0" w:color="auto"/>
              <w:right w:val="nil"/>
            </w:tcBorders>
            <w:vAlign w:val="center"/>
          </w:tcPr>
          <w:p w14:paraId="5167CE34" w14:textId="77777777" w:rsidR="00B376D5" w:rsidRDefault="00B376D5" w:rsidP="004B4CBC">
            <w:pPr>
              <w:spacing w:before="40" w:after="40"/>
              <w:jc w:val="left"/>
            </w:pPr>
          </w:p>
        </w:tc>
      </w:tr>
      <w:tr w:rsidR="00B376D5" w14:paraId="7200277B" w14:textId="77777777" w:rsidTr="004B4CBC">
        <w:tc>
          <w:tcPr>
            <w:tcW w:w="5387" w:type="dxa"/>
            <w:gridSpan w:val="2"/>
            <w:tcBorders>
              <w:left w:val="nil"/>
              <w:right w:val="nil"/>
            </w:tcBorders>
            <w:vAlign w:val="center"/>
          </w:tcPr>
          <w:p w14:paraId="44268C1F" w14:textId="77777777" w:rsidR="00B376D5" w:rsidRDefault="00B376D5" w:rsidP="004B4CBC">
            <w:pPr>
              <w:spacing w:before="40" w:after="40"/>
              <w:jc w:val="left"/>
            </w:pPr>
            <w:r w:rsidRPr="00BD53AF">
              <w:rPr>
                <w:sz w:val="20"/>
              </w:rPr>
              <w:t>(*) EUR 1 000.</w:t>
            </w:r>
          </w:p>
        </w:tc>
        <w:tc>
          <w:tcPr>
            <w:tcW w:w="4817" w:type="dxa"/>
            <w:gridSpan w:val="2"/>
            <w:tcBorders>
              <w:left w:val="nil"/>
              <w:right w:val="nil"/>
            </w:tcBorders>
            <w:vAlign w:val="center"/>
          </w:tcPr>
          <w:p w14:paraId="15DA47C6" w14:textId="77777777" w:rsidR="00B376D5" w:rsidRDefault="00B376D5" w:rsidP="004B4CBC">
            <w:pPr>
              <w:spacing w:before="40" w:after="40"/>
              <w:jc w:val="left"/>
            </w:pPr>
          </w:p>
        </w:tc>
      </w:tr>
    </w:tbl>
    <w:p w14:paraId="0AF78E80" w14:textId="77777777" w:rsidR="00B376D5" w:rsidRPr="003160FF" w:rsidRDefault="00B376D5" w:rsidP="00B376D5">
      <w:pPr>
        <w:spacing w:after="0"/>
        <w:rPr>
          <w:sz w:val="20"/>
        </w:rPr>
      </w:pPr>
      <w:r w:rsidRPr="003160FF">
        <w:rPr>
          <w:sz w:val="20"/>
        </w:rPr>
        <w:t>(attach sheets or expand the present table, if necessary)</w:t>
      </w:r>
    </w:p>
    <w:p w14:paraId="56227EDE" w14:textId="77777777" w:rsidR="00B376D5" w:rsidRDefault="00B376D5" w:rsidP="00B376D5">
      <w:pPr>
        <w:spacing w:after="0"/>
      </w:pPr>
    </w:p>
    <w:p w14:paraId="0469F799" w14:textId="77777777" w:rsidR="00B376D5" w:rsidRDefault="00B376D5" w:rsidP="00B376D5">
      <w:pPr>
        <w:spacing w:after="0"/>
      </w:pPr>
    </w:p>
    <w:p w14:paraId="704C601A" w14:textId="77777777" w:rsidR="00B376D5" w:rsidRPr="00B13DB9" w:rsidRDefault="00B376D5" w:rsidP="00B376D5">
      <w:pPr>
        <w:spacing w:after="0"/>
        <w:rPr>
          <w:b/>
        </w:rPr>
      </w:pPr>
      <w:r w:rsidRPr="00B13DB9">
        <w:rPr>
          <w:b/>
        </w:rPr>
        <w:t>Reminder:</w:t>
      </w:r>
    </w:p>
    <w:p w14:paraId="3D0FB623" w14:textId="77777777" w:rsidR="00B376D5" w:rsidRDefault="00B376D5" w:rsidP="00B376D5">
      <w:pPr>
        <w:spacing w:after="0"/>
      </w:pPr>
    </w:p>
    <w:p w14:paraId="1ECB3DC0" w14:textId="77777777" w:rsidR="00B376D5" w:rsidRDefault="00B376D5" w:rsidP="00B376D5">
      <w:pPr>
        <w:spacing w:after="0"/>
      </w:pPr>
      <w:r w:rsidRPr="00B13DB9">
        <w:t>This data is the result of a proportional calculation done on the ‘partnership sheet’ for each direct or indirect partner enterprise.</w:t>
      </w:r>
    </w:p>
    <w:p w14:paraId="760CAAD7" w14:textId="77777777" w:rsidR="00B376D5" w:rsidRDefault="00B376D5" w:rsidP="00B376D5">
      <w:pPr>
        <w:spacing w:after="0"/>
      </w:pPr>
    </w:p>
    <w:p w14:paraId="5F02EDDE" w14:textId="77777777" w:rsidR="00B376D5" w:rsidRDefault="00B376D5" w:rsidP="00B376D5">
      <w:pPr>
        <w:spacing w:after="0"/>
      </w:pPr>
      <w:r w:rsidRPr="00B13DB9">
        <w:t>The data entered in the "Total" row of the above table should be entered in line 2 (regarding partner enterprises) of the table in the Annex to the declaration.</w:t>
      </w:r>
    </w:p>
    <w:p w14:paraId="0E6C4FEB" w14:textId="77777777" w:rsidR="00B376D5" w:rsidRDefault="00B376D5" w:rsidP="00B376D5">
      <w:pPr>
        <w:spacing w:after="0"/>
      </w:pPr>
    </w:p>
    <w:p w14:paraId="6C429DEB" w14:textId="77777777" w:rsidR="00B376D5" w:rsidRDefault="00B376D5" w:rsidP="00B376D5">
      <w:pPr>
        <w:spacing w:after="0"/>
      </w:pPr>
    </w:p>
    <w:p w14:paraId="52B13F60" w14:textId="77777777" w:rsidR="00B376D5" w:rsidRDefault="00B376D5" w:rsidP="00B376D5">
      <w:pPr>
        <w:spacing w:after="0"/>
      </w:pPr>
    </w:p>
    <w:p w14:paraId="74D91B37" w14:textId="77777777" w:rsidR="00B376D5" w:rsidRDefault="00B376D5" w:rsidP="00B376D5">
      <w:pPr>
        <w:spacing w:after="200"/>
        <w:jc w:val="left"/>
      </w:pPr>
      <w:r>
        <w:br w:type="page"/>
      </w:r>
    </w:p>
    <w:p w14:paraId="47F608E9" w14:textId="77777777" w:rsidR="00B376D5" w:rsidRPr="00B13DB9" w:rsidRDefault="00B376D5" w:rsidP="00B376D5">
      <w:pPr>
        <w:spacing w:after="0"/>
        <w:jc w:val="center"/>
        <w:rPr>
          <w:sz w:val="28"/>
        </w:rPr>
      </w:pPr>
      <w:r w:rsidRPr="00B13DB9">
        <w:rPr>
          <w:sz w:val="28"/>
        </w:rPr>
        <w:lastRenderedPageBreak/>
        <w:t>PARTNERSHIP SHEET</w:t>
      </w:r>
    </w:p>
    <w:p w14:paraId="44C0BD44" w14:textId="77777777" w:rsidR="00B376D5" w:rsidRDefault="00B376D5" w:rsidP="00B376D5">
      <w:pPr>
        <w:spacing w:after="0"/>
      </w:pPr>
    </w:p>
    <w:p w14:paraId="3129C5C0" w14:textId="77777777" w:rsidR="00B376D5" w:rsidRPr="00B13DB9" w:rsidRDefault="00B376D5" w:rsidP="00B376D5">
      <w:pPr>
        <w:pStyle w:val="ListParagraph"/>
        <w:numPr>
          <w:ilvl w:val="0"/>
          <w:numId w:val="8"/>
        </w:numPr>
        <w:spacing w:before="0" w:after="0"/>
        <w:ind w:left="426" w:hanging="426"/>
        <w:rPr>
          <w:b/>
        </w:rPr>
      </w:pPr>
      <w:r w:rsidRPr="00B13DB9">
        <w:rPr>
          <w:b/>
        </w:rPr>
        <w:t>Precise identification of the applicant enterprise</w:t>
      </w:r>
    </w:p>
    <w:p w14:paraId="2A942DBE" w14:textId="77777777" w:rsidR="00B376D5" w:rsidRDefault="00B376D5" w:rsidP="00B376D5">
      <w:pPr>
        <w:spacing w:after="0"/>
      </w:pPr>
    </w:p>
    <w:p w14:paraId="11ABA772" w14:textId="77777777" w:rsidR="00B376D5" w:rsidRDefault="00B376D5" w:rsidP="00B376D5">
      <w:pPr>
        <w:spacing w:after="0"/>
      </w:pPr>
      <w:r>
        <w:t xml:space="preserve">Name or Business name </w:t>
      </w:r>
      <w:r>
        <w:tab/>
        <w:t>.............................................................................................................................</w:t>
      </w:r>
    </w:p>
    <w:p w14:paraId="01437697" w14:textId="77777777" w:rsidR="00B376D5" w:rsidRDefault="00B376D5" w:rsidP="00B376D5">
      <w:pPr>
        <w:spacing w:after="0"/>
      </w:pPr>
      <w:r>
        <w:t>Address (of registered office)</w:t>
      </w:r>
      <w:r>
        <w:tab/>
        <w:t>.............................................................................................................................</w:t>
      </w:r>
    </w:p>
    <w:p w14:paraId="14293ED9" w14:textId="77777777" w:rsidR="00B376D5" w:rsidRDefault="00B376D5" w:rsidP="00B376D5">
      <w:pPr>
        <w:spacing w:after="0"/>
      </w:pPr>
      <w:r>
        <w:t>Registration/VAT number</w:t>
      </w:r>
      <w:r>
        <w:rPr>
          <w:rStyle w:val="FootnoteReference"/>
        </w:rPr>
        <w:footnoteReference w:id="11"/>
      </w:r>
      <w:r>
        <w:t xml:space="preserve"> </w:t>
      </w:r>
      <w:r>
        <w:tab/>
        <w:t>.............................................................................................................................</w:t>
      </w:r>
    </w:p>
    <w:p w14:paraId="0D5CC2F5" w14:textId="77777777" w:rsidR="00B376D5" w:rsidRDefault="00B376D5" w:rsidP="00B376D5">
      <w:pPr>
        <w:spacing w:after="0"/>
      </w:pPr>
      <w:r>
        <w:t>Names and titles of the principal director(s)</w:t>
      </w:r>
      <w:r>
        <w:rPr>
          <w:rStyle w:val="FootnoteReference"/>
        </w:rPr>
        <w:footnoteReference w:id="12"/>
      </w:r>
      <w:r>
        <w:t xml:space="preserve"> .........................................................................................................</w:t>
      </w:r>
    </w:p>
    <w:p w14:paraId="3AAFF1DB" w14:textId="77777777" w:rsidR="00B376D5" w:rsidRDefault="00B376D5" w:rsidP="00B376D5">
      <w:pPr>
        <w:spacing w:after="0"/>
      </w:pPr>
    </w:p>
    <w:p w14:paraId="0ADE2D46" w14:textId="77777777" w:rsidR="00B376D5" w:rsidRDefault="00B376D5" w:rsidP="00B376D5">
      <w:pPr>
        <w:pStyle w:val="ListParagraph"/>
        <w:numPr>
          <w:ilvl w:val="0"/>
          <w:numId w:val="8"/>
        </w:numPr>
        <w:spacing w:before="0" w:after="0"/>
        <w:ind w:left="426" w:hanging="426"/>
        <w:rPr>
          <w:b/>
        </w:rPr>
      </w:pPr>
      <w:r w:rsidRPr="00B13DB9">
        <w:rPr>
          <w:b/>
        </w:rPr>
        <w:t>Raw data regarding that partner enterprise</w:t>
      </w:r>
    </w:p>
    <w:p w14:paraId="087B95F9"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218A9DC7" w14:textId="77777777" w:rsidTr="004B4CBC">
        <w:tc>
          <w:tcPr>
            <w:tcW w:w="5387" w:type="dxa"/>
            <w:gridSpan w:val="2"/>
            <w:tcBorders>
              <w:top w:val="single" w:sz="18" w:space="0" w:color="auto"/>
              <w:left w:val="nil"/>
              <w:right w:val="nil"/>
            </w:tcBorders>
          </w:tcPr>
          <w:p w14:paraId="08352623" w14:textId="77777777" w:rsidR="00B376D5" w:rsidRDefault="00B376D5" w:rsidP="004B4CBC">
            <w:pPr>
              <w:spacing w:before="40" w:after="40"/>
            </w:pPr>
            <w:r w:rsidRPr="007859A6">
              <w:t>Reference period</w:t>
            </w:r>
          </w:p>
        </w:tc>
        <w:tc>
          <w:tcPr>
            <w:tcW w:w="4817" w:type="dxa"/>
            <w:gridSpan w:val="2"/>
            <w:tcBorders>
              <w:top w:val="single" w:sz="18" w:space="0" w:color="auto"/>
              <w:left w:val="nil"/>
              <w:right w:val="nil"/>
            </w:tcBorders>
          </w:tcPr>
          <w:p w14:paraId="7A04B46C" w14:textId="77777777" w:rsidR="00B376D5" w:rsidRDefault="00B376D5" w:rsidP="004B4CBC">
            <w:pPr>
              <w:spacing w:before="40" w:after="40"/>
            </w:pPr>
          </w:p>
        </w:tc>
      </w:tr>
      <w:tr w:rsidR="00B376D5" w14:paraId="62CD9C26" w14:textId="77777777" w:rsidTr="004B4CBC">
        <w:tc>
          <w:tcPr>
            <w:tcW w:w="2977" w:type="dxa"/>
            <w:tcBorders>
              <w:left w:val="nil"/>
              <w:bottom w:val="single" w:sz="4" w:space="0" w:color="auto"/>
            </w:tcBorders>
          </w:tcPr>
          <w:p w14:paraId="5DD3AF96" w14:textId="77777777" w:rsidR="00B376D5" w:rsidRDefault="00B376D5" w:rsidP="004B4CBC">
            <w:pPr>
              <w:spacing w:before="40" w:after="40"/>
            </w:pPr>
          </w:p>
        </w:tc>
        <w:tc>
          <w:tcPr>
            <w:tcW w:w="2410" w:type="dxa"/>
            <w:tcBorders>
              <w:left w:val="nil"/>
              <w:bottom w:val="single" w:sz="4" w:space="0" w:color="auto"/>
            </w:tcBorders>
          </w:tcPr>
          <w:p w14:paraId="1D03F499" w14:textId="77777777" w:rsidR="00B376D5" w:rsidRPr="00AC3E8B" w:rsidRDefault="00B376D5" w:rsidP="004B4CBC">
            <w:pPr>
              <w:spacing w:before="40" w:after="40"/>
              <w:rPr>
                <w:b/>
              </w:rPr>
            </w:pPr>
            <w:r w:rsidRPr="00AC3E8B">
              <w:rPr>
                <w:b/>
              </w:rPr>
              <w:t>Headcount (AWU)</w:t>
            </w:r>
          </w:p>
        </w:tc>
        <w:tc>
          <w:tcPr>
            <w:tcW w:w="2551" w:type="dxa"/>
          </w:tcPr>
          <w:p w14:paraId="3BCB42A9"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7FC92642" w14:textId="77777777" w:rsidR="00B376D5" w:rsidRPr="00AC3E8B" w:rsidRDefault="00B376D5" w:rsidP="004B4CBC">
            <w:pPr>
              <w:spacing w:before="40" w:after="40"/>
              <w:rPr>
                <w:b/>
              </w:rPr>
            </w:pPr>
            <w:r w:rsidRPr="00AC3E8B">
              <w:rPr>
                <w:b/>
              </w:rPr>
              <w:t>Balance sheet total (*)</w:t>
            </w:r>
          </w:p>
        </w:tc>
      </w:tr>
      <w:tr w:rsidR="00B376D5" w14:paraId="0F1A9257" w14:textId="77777777" w:rsidTr="004B4CBC">
        <w:tc>
          <w:tcPr>
            <w:tcW w:w="2977" w:type="dxa"/>
            <w:tcBorders>
              <w:left w:val="nil"/>
              <w:bottom w:val="single" w:sz="4" w:space="0" w:color="auto"/>
            </w:tcBorders>
          </w:tcPr>
          <w:p w14:paraId="04EC467C" w14:textId="77777777" w:rsidR="00B376D5" w:rsidRPr="00AC3E8B" w:rsidRDefault="00B376D5" w:rsidP="004B4CBC">
            <w:pPr>
              <w:spacing w:before="40" w:after="40"/>
              <w:rPr>
                <w:b/>
              </w:rPr>
            </w:pPr>
            <w:r w:rsidRPr="00AC3E8B">
              <w:rPr>
                <w:b/>
              </w:rPr>
              <w:t>Raw data</w:t>
            </w:r>
          </w:p>
        </w:tc>
        <w:tc>
          <w:tcPr>
            <w:tcW w:w="2410" w:type="dxa"/>
            <w:tcBorders>
              <w:left w:val="nil"/>
              <w:bottom w:val="single" w:sz="4" w:space="0" w:color="auto"/>
            </w:tcBorders>
          </w:tcPr>
          <w:p w14:paraId="7758AD01" w14:textId="77777777" w:rsidR="00B376D5" w:rsidRDefault="00B376D5" w:rsidP="004B4CBC">
            <w:pPr>
              <w:spacing w:before="40" w:after="40"/>
            </w:pPr>
          </w:p>
        </w:tc>
        <w:tc>
          <w:tcPr>
            <w:tcW w:w="2551" w:type="dxa"/>
            <w:tcBorders>
              <w:bottom w:val="single" w:sz="4" w:space="0" w:color="auto"/>
            </w:tcBorders>
          </w:tcPr>
          <w:p w14:paraId="1FF1F4C7" w14:textId="77777777" w:rsidR="00B376D5" w:rsidRDefault="00B376D5" w:rsidP="004B4CBC">
            <w:pPr>
              <w:spacing w:before="40" w:after="40"/>
            </w:pPr>
          </w:p>
        </w:tc>
        <w:tc>
          <w:tcPr>
            <w:tcW w:w="2266" w:type="dxa"/>
            <w:tcBorders>
              <w:bottom w:val="single" w:sz="4" w:space="0" w:color="auto"/>
              <w:right w:val="nil"/>
            </w:tcBorders>
          </w:tcPr>
          <w:p w14:paraId="2048420C" w14:textId="77777777" w:rsidR="00B376D5" w:rsidRDefault="00B376D5" w:rsidP="004B4CBC">
            <w:pPr>
              <w:spacing w:before="40" w:after="40"/>
            </w:pPr>
          </w:p>
        </w:tc>
      </w:tr>
      <w:tr w:rsidR="00B376D5" w14:paraId="7ABD3F15" w14:textId="77777777" w:rsidTr="004B4CBC">
        <w:tc>
          <w:tcPr>
            <w:tcW w:w="5387" w:type="dxa"/>
            <w:gridSpan w:val="2"/>
            <w:tcBorders>
              <w:left w:val="nil"/>
              <w:right w:val="nil"/>
            </w:tcBorders>
          </w:tcPr>
          <w:p w14:paraId="096CCE21"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2E2C7625" w14:textId="77777777" w:rsidR="00B376D5" w:rsidRDefault="00B376D5" w:rsidP="004B4CBC">
            <w:pPr>
              <w:spacing w:before="40" w:after="40"/>
            </w:pPr>
          </w:p>
        </w:tc>
      </w:tr>
    </w:tbl>
    <w:p w14:paraId="4929FA12" w14:textId="77777777" w:rsidR="00B376D5" w:rsidRDefault="00B376D5" w:rsidP="00B376D5">
      <w:pPr>
        <w:spacing w:after="0"/>
      </w:pPr>
    </w:p>
    <w:p w14:paraId="6A6B5EAD" w14:textId="77777777" w:rsidR="00B376D5" w:rsidRDefault="00B376D5" w:rsidP="00B376D5">
      <w:pPr>
        <w:spacing w:after="0"/>
      </w:pPr>
      <w:r w:rsidRPr="002369A8">
        <w:rPr>
          <w:b/>
        </w:rPr>
        <w:t>Reminder</w:t>
      </w:r>
      <w:r w:rsidRPr="002369A8">
        <w:t>: These raw data are derived from the accounts and other data of the partner enterprise, consolidated if they exist. To them are added 100% of the data of enterprises which are linked to this partner enterprise, unless the accounts data of those linked enterprises are already included through consolidation in the accounts of the partner enterprise</w:t>
      </w:r>
      <w:r>
        <w:rPr>
          <w:rStyle w:val="FootnoteReference"/>
        </w:rPr>
        <w:footnoteReference w:id="13"/>
      </w:r>
      <w:r w:rsidRPr="002369A8">
        <w:t>. If necessary, add “linkage sheets” for the enterprises which are not yet included through consolidation.</w:t>
      </w:r>
    </w:p>
    <w:p w14:paraId="341C0065" w14:textId="77777777" w:rsidR="00B376D5" w:rsidRDefault="00B376D5" w:rsidP="00B376D5">
      <w:pPr>
        <w:spacing w:after="0"/>
      </w:pPr>
    </w:p>
    <w:p w14:paraId="3147EB99" w14:textId="77777777" w:rsidR="00B376D5" w:rsidRPr="002369A8" w:rsidRDefault="00B376D5" w:rsidP="00B376D5">
      <w:pPr>
        <w:pStyle w:val="ListParagraph"/>
        <w:numPr>
          <w:ilvl w:val="0"/>
          <w:numId w:val="8"/>
        </w:numPr>
        <w:spacing w:before="0" w:after="0"/>
        <w:ind w:left="426" w:hanging="426"/>
        <w:rPr>
          <w:b/>
        </w:rPr>
      </w:pPr>
      <w:r w:rsidRPr="002369A8">
        <w:rPr>
          <w:b/>
        </w:rPr>
        <w:t>Proportional calculation</w:t>
      </w:r>
    </w:p>
    <w:p w14:paraId="2F261C4F" w14:textId="77777777" w:rsidR="00B376D5" w:rsidRDefault="00B376D5" w:rsidP="00B376D5">
      <w:pPr>
        <w:spacing w:after="0"/>
        <w:rPr>
          <w:b/>
        </w:rPr>
      </w:pPr>
    </w:p>
    <w:p w14:paraId="6418C05D" w14:textId="77777777" w:rsidR="00B376D5" w:rsidRDefault="00B376D5" w:rsidP="00B376D5">
      <w:pPr>
        <w:pStyle w:val="ListParagraph"/>
        <w:numPr>
          <w:ilvl w:val="0"/>
          <w:numId w:val="9"/>
        </w:numPr>
        <w:spacing w:before="0" w:after="0"/>
        <w:ind w:left="426"/>
      </w:pPr>
      <w:r w:rsidRPr="002369A8">
        <w:t>Indicate precisely the holding</w:t>
      </w:r>
      <w:r>
        <w:rPr>
          <w:rStyle w:val="FootnoteReference"/>
        </w:rPr>
        <w:footnoteReference w:id="14"/>
      </w:r>
      <w:r>
        <w:t xml:space="preserve"> </w:t>
      </w:r>
      <w:r w:rsidRPr="002369A8">
        <w:t xml:space="preserve">of the enterprise drawing up the declaration (or of the linked enterprise via which the relation to the partner enterprise is established) in the partner enterprise to which this sheet relates: </w:t>
      </w:r>
    </w:p>
    <w:p w14:paraId="24989C6F" w14:textId="77777777" w:rsidR="00B376D5" w:rsidRDefault="00B376D5" w:rsidP="00B376D5">
      <w:pPr>
        <w:pStyle w:val="ListParagraph"/>
        <w:spacing w:before="0" w:after="0"/>
        <w:ind w:left="426"/>
      </w:pPr>
      <w:r w:rsidRPr="002369A8">
        <w:t xml:space="preserve">........................................................................................................................................................... ........................................................................................................................................................... </w:t>
      </w:r>
    </w:p>
    <w:p w14:paraId="0DB61057" w14:textId="77777777" w:rsidR="00B376D5" w:rsidRDefault="00B376D5" w:rsidP="00B376D5">
      <w:pPr>
        <w:pStyle w:val="ListParagraph"/>
        <w:spacing w:before="0" w:after="0"/>
        <w:ind w:left="426"/>
      </w:pPr>
      <w:r w:rsidRPr="002369A8">
        <w:t xml:space="preserve">Indicate also the holding of the partner enterprise to which this sheet relates in the enterprise drawing up the declaration (or in the linked enterprise): </w:t>
      </w:r>
    </w:p>
    <w:p w14:paraId="1C9D8E0F" w14:textId="77777777" w:rsidR="00B376D5" w:rsidRDefault="00B376D5" w:rsidP="00B376D5">
      <w:pPr>
        <w:pStyle w:val="ListParagraph"/>
        <w:spacing w:before="0" w:after="0"/>
        <w:ind w:left="426"/>
      </w:pPr>
      <w:r w:rsidRPr="002369A8">
        <w:t xml:space="preserve">........................................................................................................................................................... ........................................................................................................................................................... </w:t>
      </w:r>
    </w:p>
    <w:p w14:paraId="635F8E9E" w14:textId="77777777" w:rsidR="00B376D5" w:rsidRDefault="00B376D5" w:rsidP="00B376D5">
      <w:pPr>
        <w:pStyle w:val="ListParagraph"/>
        <w:numPr>
          <w:ilvl w:val="0"/>
          <w:numId w:val="9"/>
        </w:numPr>
        <w:spacing w:before="0" w:after="0"/>
        <w:ind w:left="426"/>
      </w:pPr>
      <w:r w:rsidRPr="002369A8">
        <w:t>The higher of these two holding percentages should be applied to the raw data entered in the previous box. The results of this proportional calculation should be given in the following table:</w:t>
      </w:r>
    </w:p>
    <w:p w14:paraId="63EF33F0" w14:textId="77777777" w:rsidR="00B376D5" w:rsidRDefault="00B376D5" w:rsidP="00B376D5">
      <w:pPr>
        <w:spacing w:after="0"/>
        <w:ind w:left="66"/>
      </w:pPr>
    </w:p>
    <w:p w14:paraId="6AA877A5" w14:textId="77777777" w:rsidR="00B376D5" w:rsidRDefault="00B376D5" w:rsidP="00B376D5">
      <w:pPr>
        <w:spacing w:after="0"/>
        <w:ind w:left="66"/>
        <w:jc w:val="center"/>
        <w:rPr>
          <w:b/>
        </w:rPr>
      </w:pPr>
      <w:r w:rsidRPr="00F11C97">
        <w:rPr>
          <w:b/>
        </w:rPr>
        <w:t>‘Partnership box’</w:t>
      </w:r>
    </w:p>
    <w:p w14:paraId="5C02DFA3" w14:textId="77777777" w:rsidR="00B376D5" w:rsidRDefault="00B376D5" w:rsidP="00B376D5">
      <w:pPr>
        <w:spacing w:after="0"/>
        <w:ind w:left="66"/>
      </w:pPr>
    </w:p>
    <w:tbl>
      <w:tblPr>
        <w:tblStyle w:val="TableGrid"/>
        <w:tblW w:w="0" w:type="auto"/>
        <w:tblLook w:val="04A0" w:firstRow="1" w:lastRow="0" w:firstColumn="1" w:lastColumn="0" w:noHBand="0" w:noVBand="1"/>
      </w:tblPr>
      <w:tblGrid>
        <w:gridCol w:w="2977"/>
        <w:gridCol w:w="2410"/>
        <w:gridCol w:w="2551"/>
        <w:gridCol w:w="2266"/>
      </w:tblGrid>
      <w:tr w:rsidR="00B376D5" w14:paraId="6E2DE5E4" w14:textId="77777777" w:rsidTr="004B4CBC">
        <w:tc>
          <w:tcPr>
            <w:tcW w:w="2977" w:type="dxa"/>
            <w:tcBorders>
              <w:left w:val="nil"/>
              <w:bottom w:val="single" w:sz="4" w:space="0" w:color="auto"/>
            </w:tcBorders>
          </w:tcPr>
          <w:p w14:paraId="754A633A" w14:textId="77777777" w:rsidR="00B376D5" w:rsidRPr="00F11C97" w:rsidRDefault="00B376D5" w:rsidP="004B4CBC">
            <w:pPr>
              <w:spacing w:before="40" w:after="40"/>
              <w:rPr>
                <w:b/>
              </w:rPr>
            </w:pPr>
            <w:r w:rsidRPr="00F11C97">
              <w:rPr>
                <w:b/>
              </w:rPr>
              <w:t>Percentage:</w:t>
            </w:r>
          </w:p>
        </w:tc>
        <w:tc>
          <w:tcPr>
            <w:tcW w:w="2410" w:type="dxa"/>
            <w:tcBorders>
              <w:left w:val="nil"/>
              <w:bottom w:val="single" w:sz="4" w:space="0" w:color="auto"/>
            </w:tcBorders>
          </w:tcPr>
          <w:p w14:paraId="41CDA14E" w14:textId="77777777" w:rsidR="00B376D5" w:rsidRPr="00AC3E8B" w:rsidRDefault="00B376D5" w:rsidP="004B4CBC">
            <w:pPr>
              <w:spacing w:before="40" w:after="40"/>
              <w:rPr>
                <w:b/>
              </w:rPr>
            </w:pPr>
            <w:r w:rsidRPr="00AC3E8B">
              <w:rPr>
                <w:b/>
              </w:rPr>
              <w:t>Headcount (AWU)</w:t>
            </w:r>
          </w:p>
        </w:tc>
        <w:tc>
          <w:tcPr>
            <w:tcW w:w="2551" w:type="dxa"/>
          </w:tcPr>
          <w:p w14:paraId="08B20348"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3034A1BF" w14:textId="77777777" w:rsidR="00B376D5" w:rsidRPr="00AC3E8B" w:rsidRDefault="00B376D5" w:rsidP="004B4CBC">
            <w:pPr>
              <w:spacing w:before="40" w:after="40"/>
              <w:rPr>
                <w:b/>
              </w:rPr>
            </w:pPr>
            <w:r w:rsidRPr="00AC3E8B">
              <w:rPr>
                <w:b/>
              </w:rPr>
              <w:t>Balance sheet total (*)</w:t>
            </w:r>
          </w:p>
        </w:tc>
      </w:tr>
      <w:tr w:rsidR="00B376D5" w14:paraId="7B58F0FC" w14:textId="77777777" w:rsidTr="004B4CBC">
        <w:tc>
          <w:tcPr>
            <w:tcW w:w="2977" w:type="dxa"/>
            <w:tcBorders>
              <w:left w:val="nil"/>
              <w:bottom w:val="single" w:sz="4" w:space="0" w:color="auto"/>
            </w:tcBorders>
          </w:tcPr>
          <w:p w14:paraId="71D93CEF" w14:textId="77777777" w:rsidR="00B376D5" w:rsidRPr="00AC3E8B" w:rsidRDefault="00B376D5" w:rsidP="004B4CBC">
            <w:pPr>
              <w:spacing w:before="40" w:after="40"/>
              <w:rPr>
                <w:b/>
              </w:rPr>
            </w:pPr>
            <w:r w:rsidRPr="00F11C97">
              <w:rPr>
                <w:b/>
              </w:rPr>
              <w:t>Proportional results</w:t>
            </w:r>
          </w:p>
        </w:tc>
        <w:tc>
          <w:tcPr>
            <w:tcW w:w="2410" w:type="dxa"/>
            <w:tcBorders>
              <w:left w:val="nil"/>
              <w:bottom w:val="single" w:sz="4" w:space="0" w:color="auto"/>
            </w:tcBorders>
          </w:tcPr>
          <w:p w14:paraId="36038640" w14:textId="77777777" w:rsidR="00B376D5" w:rsidRDefault="00B376D5" w:rsidP="004B4CBC">
            <w:pPr>
              <w:spacing w:before="40" w:after="40"/>
            </w:pPr>
          </w:p>
        </w:tc>
        <w:tc>
          <w:tcPr>
            <w:tcW w:w="2551" w:type="dxa"/>
            <w:tcBorders>
              <w:bottom w:val="single" w:sz="4" w:space="0" w:color="auto"/>
            </w:tcBorders>
          </w:tcPr>
          <w:p w14:paraId="40420E9B" w14:textId="77777777" w:rsidR="00B376D5" w:rsidRDefault="00B376D5" w:rsidP="004B4CBC">
            <w:pPr>
              <w:spacing w:before="40" w:after="40"/>
            </w:pPr>
          </w:p>
        </w:tc>
        <w:tc>
          <w:tcPr>
            <w:tcW w:w="2266" w:type="dxa"/>
            <w:tcBorders>
              <w:bottom w:val="single" w:sz="4" w:space="0" w:color="auto"/>
              <w:right w:val="nil"/>
            </w:tcBorders>
          </w:tcPr>
          <w:p w14:paraId="4137237B" w14:textId="77777777" w:rsidR="00B376D5" w:rsidRDefault="00B376D5" w:rsidP="004B4CBC">
            <w:pPr>
              <w:spacing w:before="40" w:after="40"/>
            </w:pPr>
          </w:p>
        </w:tc>
      </w:tr>
      <w:tr w:rsidR="00B376D5" w14:paraId="2A2821E2" w14:textId="77777777" w:rsidTr="004B4CBC">
        <w:tc>
          <w:tcPr>
            <w:tcW w:w="5387" w:type="dxa"/>
            <w:gridSpan w:val="2"/>
            <w:tcBorders>
              <w:left w:val="nil"/>
              <w:right w:val="nil"/>
            </w:tcBorders>
          </w:tcPr>
          <w:p w14:paraId="1E21E271"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14F8DC4D" w14:textId="77777777" w:rsidR="00B376D5" w:rsidRDefault="00B376D5" w:rsidP="004B4CBC">
            <w:pPr>
              <w:spacing w:before="40" w:after="40"/>
            </w:pPr>
          </w:p>
        </w:tc>
      </w:tr>
    </w:tbl>
    <w:p w14:paraId="60A89F82" w14:textId="77777777" w:rsidR="00B376D5" w:rsidRDefault="00B376D5" w:rsidP="00B376D5">
      <w:pPr>
        <w:spacing w:after="0"/>
        <w:ind w:left="66"/>
      </w:pPr>
    </w:p>
    <w:p w14:paraId="3FFC3836" w14:textId="77777777" w:rsidR="00B376D5" w:rsidRDefault="00B376D5" w:rsidP="00B376D5">
      <w:pPr>
        <w:spacing w:after="0"/>
        <w:ind w:left="66"/>
      </w:pPr>
      <w:r w:rsidRPr="00F11C97">
        <w:t>These data should be entered in Box A in Annex A.</w:t>
      </w:r>
    </w:p>
    <w:p w14:paraId="4A053E5E" w14:textId="77777777" w:rsidR="00B376D5" w:rsidRDefault="00B376D5" w:rsidP="00B376D5">
      <w:pPr>
        <w:spacing w:after="200"/>
        <w:jc w:val="left"/>
      </w:pPr>
      <w:r>
        <w:br w:type="page"/>
      </w:r>
    </w:p>
    <w:p w14:paraId="46367251" w14:textId="77777777" w:rsidR="00B376D5" w:rsidRPr="00E325D1" w:rsidRDefault="00B376D5" w:rsidP="00B376D5">
      <w:pPr>
        <w:spacing w:after="0"/>
        <w:ind w:left="66"/>
        <w:jc w:val="center"/>
        <w:rPr>
          <w:sz w:val="28"/>
        </w:rPr>
      </w:pPr>
      <w:r w:rsidRPr="00E325D1">
        <w:rPr>
          <w:sz w:val="28"/>
        </w:rPr>
        <w:lastRenderedPageBreak/>
        <w:t>ANNEX B</w:t>
      </w:r>
    </w:p>
    <w:p w14:paraId="31CC62EC" w14:textId="77777777" w:rsidR="00B376D5" w:rsidRDefault="00B376D5" w:rsidP="00B376D5">
      <w:pPr>
        <w:spacing w:after="0"/>
        <w:ind w:left="66"/>
        <w:jc w:val="center"/>
        <w:rPr>
          <w:sz w:val="28"/>
        </w:rPr>
      </w:pPr>
      <w:r w:rsidRPr="00E325D1">
        <w:rPr>
          <w:sz w:val="28"/>
        </w:rPr>
        <w:t>Linked enterprises</w:t>
      </w:r>
    </w:p>
    <w:p w14:paraId="08FBB4E1" w14:textId="77777777" w:rsidR="00B376D5" w:rsidRDefault="00B376D5" w:rsidP="00B376D5">
      <w:pPr>
        <w:spacing w:after="0"/>
      </w:pPr>
    </w:p>
    <w:p w14:paraId="3B56D79B" w14:textId="77777777" w:rsidR="00B376D5" w:rsidRPr="007B52A4" w:rsidRDefault="00B376D5" w:rsidP="00B376D5">
      <w:pPr>
        <w:spacing w:after="0"/>
        <w:rPr>
          <w:b/>
        </w:rPr>
      </w:pPr>
      <w:r w:rsidRPr="007B52A4">
        <w:rPr>
          <w:b/>
        </w:rPr>
        <w:t>DETERMINE THE CASE APPLICABLE TO THE APPLICANT ENTERPRISE:</w:t>
      </w:r>
    </w:p>
    <w:p w14:paraId="0D9A342C" w14:textId="77777777" w:rsidR="00B376D5" w:rsidRDefault="00B376D5" w:rsidP="00B376D5">
      <w:pPr>
        <w:spacing w:after="0"/>
        <w:ind w:left="66"/>
      </w:pPr>
    </w:p>
    <w:p w14:paraId="6FD02DCF" w14:textId="15370183" w:rsidR="00B376D5" w:rsidRDefault="00B376D5" w:rsidP="00B376D5">
      <w:pPr>
        <w:spacing w:after="0"/>
        <w:ind w:left="22"/>
      </w:pPr>
      <w:r w:rsidRPr="00181169">
        <w:rPr>
          <w:rFonts w:eastAsia="Times New Roman" w:cs="Times New Roman"/>
          <w:b/>
          <w:szCs w:val="20"/>
          <w:lang w:val="en-GB" w:eastAsia="hu-HU"/>
        </w:rPr>
        <w:object w:dxaOrig="225" w:dyaOrig="225" w14:anchorId="36C0675D">
          <v:shape id="_x0000_i1049" type="#_x0000_t75" style="width:12pt;height:10.5pt" o:ole="">
            <v:imagedata r:id="rId7" o:title=""/>
          </v:shape>
          <w:control r:id="rId13" w:name="CheckBox7845" w:shapeid="_x0000_i1049"/>
        </w:object>
      </w:r>
      <w:r>
        <w:t xml:space="preserve"> </w:t>
      </w:r>
      <w:r w:rsidRPr="007B52A4">
        <w:rPr>
          <w:b/>
        </w:rPr>
        <w:t>Case 1</w:t>
      </w:r>
      <w:r w:rsidRPr="007B52A4">
        <w:t xml:space="preserve">: The applicant enterprise draws up consolidated accounts or is included by consolidation in the consolidated accounts of another enterprise. (Box </w:t>
      </w:r>
      <w:proofErr w:type="gramStart"/>
      <w:r w:rsidRPr="007B52A4">
        <w:t>B(</w:t>
      </w:r>
      <w:proofErr w:type="gramEnd"/>
      <w:r w:rsidRPr="007B52A4">
        <w:t xml:space="preserve">1)) </w:t>
      </w:r>
    </w:p>
    <w:p w14:paraId="207A5663" w14:textId="77777777" w:rsidR="00B376D5" w:rsidRDefault="00B376D5" w:rsidP="00B376D5">
      <w:pPr>
        <w:spacing w:after="0"/>
        <w:ind w:left="22"/>
      </w:pPr>
    </w:p>
    <w:p w14:paraId="1050D4EE" w14:textId="50453E7D" w:rsidR="00B376D5" w:rsidRDefault="00B376D5" w:rsidP="00B376D5">
      <w:pPr>
        <w:spacing w:after="0"/>
        <w:ind w:left="22"/>
      </w:pPr>
      <w:r w:rsidRPr="00181169">
        <w:rPr>
          <w:rFonts w:eastAsia="Times New Roman" w:cs="Times New Roman"/>
          <w:b/>
          <w:szCs w:val="20"/>
          <w:lang w:val="en-GB" w:eastAsia="hu-HU"/>
        </w:rPr>
        <w:object w:dxaOrig="225" w:dyaOrig="225" w14:anchorId="0E4A1DA0">
          <v:shape id="_x0000_i1051" type="#_x0000_t75" style="width:12pt;height:10.5pt" o:ole="">
            <v:imagedata r:id="rId7" o:title=""/>
          </v:shape>
          <w:control r:id="rId14" w:name="CheckBox7846" w:shapeid="_x0000_i1051"/>
        </w:object>
      </w:r>
      <w:r>
        <w:t xml:space="preserve">  </w:t>
      </w:r>
      <w:r w:rsidRPr="007B52A4">
        <w:rPr>
          <w:b/>
        </w:rPr>
        <w:t>Case 2</w:t>
      </w:r>
      <w:r w:rsidRPr="007B52A4">
        <w:t xml:space="preserve">: The applicant enterprise or one or more of the linked enterprises do not establish consolidated accounts or are not included in the consolidated accounts. (Box </w:t>
      </w:r>
      <w:proofErr w:type="gramStart"/>
      <w:r w:rsidRPr="007B52A4">
        <w:t>B(</w:t>
      </w:r>
      <w:proofErr w:type="gramEnd"/>
      <w:r w:rsidRPr="007B52A4">
        <w:t xml:space="preserve">2)). </w:t>
      </w:r>
    </w:p>
    <w:p w14:paraId="08057473" w14:textId="77777777" w:rsidR="00B376D5" w:rsidRDefault="00B376D5" w:rsidP="00B376D5">
      <w:pPr>
        <w:spacing w:after="0"/>
        <w:ind w:left="66"/>
      </w:pPr>
    </w:p>
    <w:p w14:paraId="545105EA" w14:textId="77777777" w:rsidR="00B376D5" w:rsidRPr="00E325D1" w:rsidRDefault="00B376D5" w:rsidP="00B376D5">
      <w:pPr>
        <w:spacing w:after="0"/>
        <w:ind w:left="66"/>
      </w:pPr>
      <w:r w:rsidRPr="007B52A4">
        <w:rPr>
          <w:b/>
        </w:rPr>
        <w:t>Please note:</w:t>
      </w:r>
      <w:r w:rsidRPr="007B52A4">
        <w:t xml:space="preserve"> The data of the enterprises, which are linked to the applicant enterprise, are derived from their accounts and their other data, consolidated if they exist. To them are aggregated proportionally the data of any possible partner enterprise of that linked enterprise, situated immediately upstream or downstream from it, unless it has already been included through consolidation</w:t>
      </w:r>
      <w:r>
        <w:rPr>
          <w:rStyle w:val="FootnoteReference"/>
        </w:rPr>
        <w:footnoteReference w:id="15"/>
      </w:r>
      <w:r w:rsidRPr="007B52A4">
        <w:t>.</w:t>
      </w:r>
    </w:p>
    <w:p w14:paraId="435CCD4E" w14:textId="77777777" w:rsidR="00B376D5" w:rsidRDefault="00B376D5" w:rsidP="00B376D5">
      <w:pPr>
        <w:spacing w:after="0"/>
        <w:ind w:left="66"/>
      </w:pPr>
    </w:p>
    <w:p w14:paraId="5A3D075F" w14:textId="77777777" w:rsidR="00B376D5" w:rsidRDefault="00B376D5" w:rsidP="00B376D5">
      <w:pPr>
        <w:spacing w:after="0"/>
        <w:ind w:left="66"/>
      </w:pPr>
      <w:r w:rsidRPr="007B52A4">
        <w:rPr>
          <w:b/>
        </w:rPr>
        <w:t>CALCULATION METHODS FOR EACH CASE:</w:t>
      </w:r>
    </w:p>
    <w:p w14:paraId="72509FC6" w14:textId="77777777" w:rsidR="00B376D5" w:rsidRDefault="00B376D5" w:rsidP="00B376D5">
      <w:pPr>
        <w:spacing w:after="0"/>
        <w:ind w:left="66"/>
      </w:pPr>
    </w:p>
    <w:p w14:paraId="1A0E6E16" w14:textId="77777777" w:rsidR="00B376D5" w:rsidRDefault="00B376D5" w:rsidP="00B376D5">
      <w:pPr>
        <w:spacing w:after="0"/>
        <w:ind w:left="66"/>
      </w:pPr>
      <w:r w:rsidRPr="00366E7C">
        <w:rPr>
          <w:b/>
        </w:rPr>
        <w:t>In case 1:</w:t>
      </w:r>
      <w:r w:rsidRPr="007B52A4">
        <w:t xml:space="preserve"> The consolidated accounts serve as the basis for the calculation. Fill in Box </w:t>
      </w:r>
      <w:proofErr w:type="gramStart"/>
      <w:r w:rsidRPr="007B52A4">
        <w:t>B(</w:t>
      </w:r>
      <w:proofErr w:type="gramEnd"/>
      <w:r w:rsidRPr="007B52A4">
        <w:t>1) below.</w:t>
      </w:r>
    </w:p>
    <w:p w14:paraId="36A1FEE9" w14:textId="77777777" w:rsidR="00B376D5" w:rsidRPr="007B52A4" w:rsidRDefault="00B376D5" w:rsidP="00B376D5">
      <w:pPr>
        <w:spacing w:after="0"/>
        <w:ind w:left="66"/>
        <w:jc w:val="center"/>
        <w:rPr>
          <w:b/>
        </w:rPr>
      </w:pPr>
      <w:r w:rsidRPr="007B52A4">
        <w:rPr>
          <w:b/>
        </w:rPr>
        <w:t xml:space="preserve">Box </w:t>
      </w:r>
      <w:proofErr w:type="gramStart"/>
      <w:r w:rsidRPr="007B52A4">
        <w:rPr>
          <w:b/>
        </w:rPr>
        <w:t>B(</w:t>
      </w:r>
      <w:proofErr w:type="gramEnd"/>
      <w:r w:rsidRPr="007B52A4">
        <w:rPr>
          <w:b/>
        </w:rPr>
        <w:t>1)</w:t>
      </w:r>
    </w:p>
    <w:tbl>
      <w:tblPr>
        <w:tblStyle w:val="TableGrid"/>
        <w:tblW w:w="0" w:type="auto"/>
        <w:tblLook w:val="04A0" w:firstRow="1" w:lastRow="0" w:firstColumn="1" w:lastColumn="0" w:noHBand="0" w:noVBand="1"/>
      </w:tblPr>
      <w:tblGrid>
        <w:gridCol w:w="2977"/>
        <w:gridCol w:w="2410"/>
        <w:gridCol w:w="2410"/>
        <w:gridCol w:w="2407"/>
      </w:tblGrid>
      <w:tr w:rsidR="00B376D5" w14:paraId="41BBAD34" w14:textId="77777777" w:rsidTr="004B4CBC">
        <w:tc>
          <w:tcPr>
            <w:tcW w:w="2977" w:type="dxa"/>
            <w:tcBorders>
              <w:left w:val="nil"/>
              <w:bottom w:val="single" w:sz="4" w:space="0" w:color="auto"/>
            </w:tcBorders>
          </w:tcPr>
          <w:p w14:paraId="7FBCFDF8" w14:textId="77777777" w:rsidR="00B376D5" w:rsidRPr="00F11C97" w:rsidRDefault="00B376D5" w:rsidP="004B4CBC">
            <w:pPr>
              <w:spacing w:before="40" w:after="40"/>
              <w:rPr>
                <w:b/>
              </w:rPr>
            </w:pPr>
          </w:p>
        </w:tc>
        <w:tc>
          <w:tcPr>
            <w:tcW w:w="2410" w:type="dxa"/>
            <w:tcBorders>
              <w:left w:val="nil"/>
              <w:bottom w:val="single" w:sz="4" w:space="0" w:color="auto"/>
            </w:tcBorders>
          </w:tcPr>
          <w:p w14:paraId="1067FE52" w14:textId="77777777" w:rsidR="00B376D5" w:rsidRPr="00AC3E8B" w:rsidRDefault="00B376D5" w:rsidP="004B4CBC">
            <w:pPr>
              <w:spacing w:before="40" w:after="40"/>
              <w:rPr>
                <w:b/>
              </w:rPr>
            </w:pPr>
            <w:r w:rsidRPr="00AC3E8B">
              <w:rPr>
                <w:b/>
              </w:rPr>
              <w:t>Headcount (</w:t>
            </w:r>
            <w:r>
              <w:rPr>
                <w:b/>
              </w:rPr>
              <w:t>*)</w:t>
            </w:r>
          </w:p>
        </w:tc>
        <w:tc>
          <w:tcPr>
            <w:tcW w:w="2410" w:type="dxa"/>
          </w:tcPr>
          <w:p w14:paraId="00944092" w14:textId="77777777" w:rsidR="00B376D5" w:rsidRPr="00AC3E8B" w:rsidRDefault="00B376D5" w:rsidP="004B4CBC">
            <w:pPr>
              <w:spacing w:before="40" w:after="40"/>
              <w:rPr>
                <w:b/>
              </w:rPr>
            </w:pPr>
            <w:r w:rsidRPr="00AC3E8B">
              <w:rPr>
                <w:b/>
              </w:rPr>
              <w:t>Annual turnover (*</w:t>
            </w:r>
            <w:r>
              <w:rPr>
                <w:b/>
              </w:rPr>
              <w:t>*</w:t>
            </w:r>
            <w:r w:rsidRPr="00AC3E8B">
              <w:rPr>
                <w:b/>
              </w:rPr>
              <w:t>)</w:t>
            </w:r>
          </w:p>
        </w:tc>
        <w:tc>
          <w:tcPr>
            <w:tcW w:w="2407" w:type="dxa"/>
            <w:tcBorders>
              <w:bottom w:val="single" w:sz="4" w:space="0" w:color="auto"/>
              <w:right w:val="nil"/>
            </w:tcBorders>
          </w:tcPr>
          <w:p w14:paraId="527DDE08" w14:textId="77777777" w:rsidR="00B376D5" w:rsidRPr="00AC3E8B" w:rsidRDefault="00B376D5" w:rsidP="004B4CBC">
            <w:pPr>
              <w:spacing w:before="40" w:after="40"/>
              <w:rPr>
                <w:b/>
              </w:rPr>
            </w:pPr>
            <w:r w:rsidRPr="00AC3E8B">
              <w:rPr>
                <w:b/>
              </w:rPr>
              <w:t>Balance sheet total (*</w:t>
            </w:r>
            <w:r>
              <w:rPr>
                <w:b/>
              </w:rPr>
              <w:t>*</w:t>
            </w:r>
            <w:r w:rsidRPr="00AC3E8B">
              <w:rPr>
                <w:b/>
              </w:rPr>
              <w:t>)</w:t>
            </w:r>
          </w:p>
        </w:tc>
      </w:tr>
      <w:tr w:rsidR="00B376D5" w14:paraId="14C8145D" w14:textId="77777777" w:rsidTr="004B4CBC">
        <w:tc>
          <w:tcPr>
            <w:tcW w:w="2977" w:type="dxa"/>
            <w:tcBorders>
              <w:left w:val="nil"/>
              <w:bottom w:val="single" w:sz="4" w:space="0" w:color="auto"/>
            </w:tcBorders>
          </w:tcPr>
          <w:p w14:paraId="57F07017"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3E091825" w14:textId="77777777" w:rsidR="00B376D5" w:rsidRDefault="00B376D5" w:rsidP="004B4CBC">
            <w:pPr>
              <w:spacing w:before="40" w:after="40"/>
            </w:pPr>
          </w:p>
        </w:tc>
        <w:tc>
          <w:tcPr>
            <w:tcW w:w="2410" w:type="dxa"/>
            <w:tcBorders>
              <w:bottom w:val="single" w:sz="4" w:space="0" w:color="auto"/>
            </w:tcBorders>
          </w:tcPr>
          <w:p w14:paraId="7DF00B98" w14:textId="77777777" w:rsidR="00B376D5" w:rsidRDefault="00B376D5" w:rsidP="004B4CBC">
            <w:pPr>
              <w:spacing w:before="40" w:after="40"/>
            </w:pPr>
          </w:p>
        </w:tc>
        <w:tc>
          <w:tcPr>
            <w:tcW w:w="2407" w:type="dxa"/>
            <w:tcBorders>
              <w:bottom w:val="single" w:sz="4" w:space="0" w:color="auto"/>
              <w:right w:val="nil"/>
            </w:tcBorders>
          </w:tcPr>
          <w:p w14:paraId="7CF9C358" w14:textId="77777777" w:rsidR="00B376D5" w:rsidRDefault="00B376D5" w:rsidP="004B4CBC">
            <w:pPr>
              <w:spacing w:before="40" w:after="40"/>
            </w:pPr>
          </w:p>
        </w:tc>
      </w:tr>
      <w:tr w:rsidR="00B376D5" w14:paraId="2FB14D0A" w14:textId="77777777" w:rsidTr="004B4CBC">
        <w:tc>
          <w:tcPr>
            <w:tcW w:w="10204" w:type="dxa"/>
            <w:gridSpan w:val="4"/>
            <w:tcBorders>
              <w:left w:val="nil"/>
              <w:right w:val="nil"/>
            </w:tcBorders>
          </w:tcPr>
          <w:p w14:paraId="5AC1DDF8" w14:textId="77777777" w:rsidR="00B376D5" w:rsidRDefault="00B376D5" w:rsidP="004B4CBC">
            <w:pPr>
              <w:spacing w:before="40" w:after="40"/>
              <w:rPr>
                <w:sz w:val="20"/>
              </w:rPr>
            </w:pPr>
            <w:r>
              <w:rPr>
                <w:sz w:val="20"/>
              </w:rPr>
              <w:t xml:space="preserve">(*) </w:t>
            </w:r>
            <w:r w:rsidRPr="007B52A4">
              <w:rPr>
                <w:sz w:val="20"/>
              </w:rPr>
              <w:t>Where in the consolidated accounts no headcount data appears, the calculation of it is done by adding the data from the enterprises to which the enterprise in question is linked.</w:t>
            </w:r>
          </w:p>
          <w:p w14:paraId="5A6D570C" w14:textId="77777777" w:rsidR="00B376D5" w:rsidRDefault="00B376D5" w:rsidP="004B4CBC">
            <w:pPr>
              <w:spacing w:before="40" w:after="40"/>
            </w:pPr>
            <w:r w:rsidRPr="00BD53AF">
              <w:rPr>
                <w:sz w:val="20"/>
              </w:rPr>
              <w:t>(*</w:t>
            </w:r>
            <w:r>
              <w:rPr>
                <w:sz w:val="20"/>
              </w:rPr>
              <w:t>*</w:t>
            </w:r>
            <w:r w:rsidRPr="00BD53AF">
              <w:rPr>
                <w:sz w:val="20"/>
              </w:rPr>
              <w:t>) EUR 1 000.</w:t>
            </w:r>
          </w:p>
        </w:tc>
      </w:tr>
    </w:tbl>
    <w:p w14:paraId="3FE53EC4" w14:textId="77777777" w:rsidR="00B376D5" w:rsidRDefault="00B376D5" w:rsidP="00B376D5">
      <w:pPr>
        <w:spacing w:after="0"/>
        <w:ind w:left="66"/>
      </w:pPr>
    </w:p>
    <w:p w14:paraId="58A5BFA4" w14:textId="77777777" w:rsidR="00B376D5" w:rsidRDefault="00B376D5" w:rsidP="00B376D5">
      <w:pPr>
        <w:spacing w:after="0"/>
        <w:ind w:left="66"/>
      </w:pPr>
      <w:r w:rsidRPr="007B52A4">
        <w:t>The data entered in the "Total" row of the above table should be entered in line 1 of the table in the Annex to the declaration.</w:t>
      </w:r>
    </w:p>
    <w:p w14:paraId="69B5D9A2" w14:textId="77777777" w:rsidR="00B376D5" w:rsidRDefault="00B376D5" w:rsidP="00B376D5">
      <w:pPr>
        <w:spacing w:after="0"/>
        <w:ind w:left="66"/>
      </w:pPr>
    </w:p>
    <w:tbl>
      <w:tblPr>
        <w:tblStyle w:val="TableGrid"/>
        <w:tblW w:w="10204" w:type="dxa"/>
        <w:tblLook w:val="04A0" w:firstRow="1" w:lastRow="0" w:firstColumn="1" w:lastColumn="0" w:noHBand="0" w:noVBand="1"/>
      </w:tblPr>
      <w:tblGrid>
        <w:gridCol w:w="2977"/>
        <w:gridCol w:w="2268"/>
        <w:gridCol w:w="2410"/>
        <w:gridCol w:w="2549"/>
      </w:tblGrid>
      <w:tr w:rsidR="00B376D5" w:rsidRPr="003160FF" w14:paraId="231E1070" w14:textId="77777777" w:rsidTr="004B4CBC">
        <w:tc>
          <w:tcPr>
            <w:tcW w:w="10204" w:type="dxa"/>
            <w:gridSpan w:val="4"/>
            <w:tcBorders>
              <w:left w:val="nil"/>
              <w:bottom w:val="single" w:sz="4" w:space="0" w:color="auto"/>
              <w:right w:val="nil"/>
            </w:tcBorders>
            <w:vAlign w:val="center"/>
          </w:tcPr>
          <w:p w14:paraId="006AFAA4" w14:textId="77777777" w:rsidR="00B376D5" w:rsidRPr="003160FF" w:rsidRDefault="00B376D5" w:rsidP="004B4CBC">
            <w:pPr>
              <w:spacing w:before="40" w:after="40"/>
              <w:jc w:val="center"/>
              <w:rPr>
                <w:b/>
              </w:rPr>
            </w:pPr>
            <w:r w:rsidRPr="007B52A4">
              <w:rPr>
                <w:b/>
              </w:rPr>
              <w:t>Identification of the enterprises included through consolidation</w:t>
            </w:r>
          </w:p>
        </w:tc>
      </w:tr>
      <w:tr w:rsidR="00B376D5" w:rsidRPr="003160FF" w14:paraId="781991D9" w14:textId="77777777" w:rsidTr="004B4CBC">
        <w:tc>
          <w:tcPr>
            <w:tcW w:w="2977" w:type="dxa"/>
            <w:tcBorders>
              <w:left w:val="nil"/>
              <w:bottom w:val="single" w:sz="4" w:space="0" w:color="auto"/>
            </w:tcBorders>
            <w:vAlign w:val="center"/>
          </w:tcPr>
          <w:p w14:paraId="53696EA1" w14:textId="77777777" w:rsidR="00B376D5" w:rsidRPr="007B52A4" w:rsidRDefault="00B376D5" w:rsidP="004B4CBC">
            <w:pPr>
              <w:spacing w:before="40" w:after="40"/>
              <w:jc w:val="left"/>
              <w:rPr>
                <w:b/>
              </w:rPr>
            </w:pPr>
            <w:r w:rsidRPr="007B52A4">
              <w:rPr>
                <w:b/>
              </w:rPr>
              <w:t>Linked enterprise</w:t>
            </w:r>
          </w:p>
          <w:p w14:paraId="0EC608F2" w14:textId="77777777" w:rsidR="00B376D5" w:rsidRPr="003160FF" w:rsidRDefault="00B376D5" w:rsidP="004B4CBC">
            <w:pPr>
              <w:spacing w:before="40" w:after="40"/>
              <w:jc w:val="left"/>
            </w:pPr>
            <w:r w:rsidRPr="007B52A4">
              <w:rPr>
                <w:b/>
              </w:rPr>
              <w:t>(name / identification)</w:t>
            </w:r>
          </w:p>
        </w:tc>
        <w:tc>
          <w:tcPr>
            <w:tcW w:w="2268" w:type="dxa"/>
            <w:tcBorders>
              <w:left w:val="nil"/>
              <w:bottom w:val="single" w:sz="4" w:space="0" w:color="auto"/>
            </w:tcBorders>
            <w:vAlign w:val="center"/>
          </w:tcPr>
          <w:p w14:paraId="5E51DDAA" w14:textId="77777777" w:rsidR="00B376D5" w:rsidRDefault="00B376D5" w:rsidP="004B4CBC">
            <w:pPr>
              <w:spacing w:before="40" w:after="40"/>
              <w:jc w:val="left"/>
              <w:rPr>
                <w:b/>
              </w:rPr>
            </w:pPr>
            <w:r w:rsidRPr="007B52A4">
              <w:rPr>
                <w:b/>
              </w:rPr>
              <w:t>Address</w:t>
            </w:r>
          </w:p>
          <w:p w14:paraId="05B1B3FA" w14:textId="77777777" w:rsidR="00B376D5" w:rsidRPr="003160FF" w:rsidRDefault="00B376D5" w:rsidP="004B4CBC">
            <w:pPr>
              <w:spacing w:before="40" w:after="40"/>
              <w:jc w:val="left"/>
              <w:rPr>
                <w:b/>
              </w:rPr>
            </w:pPr>
            <w:r w:rsidRPr="007B52A4">
              <w:rPr>
                <w:b/>
              </w:rPr>
              <w:t>(of registered office)</w:t>
            </w:r>
          </w:p>
        </w:tc>
        <w:tc>
          <w:tcPr>
            <w:tcW w:w="2410" w:type="dxa"/>
            <w:vAlign w:val="center"/>
          </w:tcPr>
          <w:p w14:paraId="0D5242E8" w14:textId="77777777" w:rsidR="00B376D5" w:rsidRPr="003160FF" w:rsidRDefault="00B376D5" w:rsidP="004B4CBC">
            <w:pPr>
              <w:spacing w:before="40" w:after="40"/>
              <w:jc w:val="left"/>
              <w:rPr>
                <w:b/>
              </w:rPr>
            </w:pPr>
            <w:r w:rsidRPr="007B52A4">
              <w:rPr>
                <w:b/>
              </w:rPr>
              <w:t>Registration / VAT number</w:t>
            </w:r>
            <w:r>
              <w:rPr>
                <w:b/>
              </w:rPr>
              <w:t xml:space="preserve"> </w:t>
            </w:r>
            <w:r w:rsidRPr="003160FF">
              <w:rPr>
                <w:b/>
              </w:rPr>
              <w:t>(*)</w:t>
            </w:r>
          </w:p>
        </w:tc>
        <w:tc>
          <w:tcPr>
            <w:tcW w:w="2549" w:type="dxa"/>
            <w:tcBorders>
              <w:bottom w:val="single" w:sz="4" w:space="0" w:color="auto"/>
              <w:right w:val="nil"/>
            </w:tcBorders>
            <w:vAlign w:val="center"/>
          </w:tcPr>
          <w:p w14:paraId="27DD83E4" w14:textId="77777777" w:rsidR="00B376D5" w:rsidRPr="003160FF" w:rsidRDefault="00B376D5" w:rsidP="004B4CBC">
            <w:pPr>
              <w:spacing w:before="40" w:after="40"/>
              <w:jc w:val="left"/>
              <w:rPr>
                <w:b/>
              </w:rPr>
            </w:pPr>
            <w:r w:rsidRPr="007B52A4">
              <w:rPr>
                <w:b/>
              </w:rPr>
              <w:t>Names and titles of the principal director(s) (**)</w:t>
            </w:r>
          </w:p>
        </w:tc>
      </w:tr>
      <w:tr w:rsidR="00B376D5" w14:paraId="0B94B9C7" w14:textId="77777777" w:rsidTr="004B4CBC">
        <w:tc>
          <w:tcPr>
            <w:tcW w:w="2977" w:type="dxa"/>
            <w:tcBorders>
              <w:left w:val="nil"/>
              <w:bottom w:val="single" w:sz="4" w:space="0" w:color="auto"/>
            </w:tcBorders>
            <w:vAlign w:val="center"/>
          </w:tcPr>
          <w:p w14:paraId="07FD31BD" w14:textId="77777777" w:rsidR="00B376D5" w:rsidRDefault="00B376D5" w:rsidP="004B4CBC">
            <w:pPr>
              <w:spacing w:before="40" w:after="40"/>
              <w:jc w:val="left"/>
            </w:pPr>
            <w:r>
              <w:t>1.</w:t>
            </w:r>
          </w:p>
        </w:tc>
        <w:tc>
          <w:tcPr>
            <w:tcW w:w="2268" w:type="dxa"/>
            <w:tcBorders>
              <w:left w:val="nil"/>
              <w:bottom w:val="single" w:sz="4" w:space="0" w:color="auto"/>
            </w:tcBorders>
            <w:vAlign w:val="center"/>
          </w:tcPr>
          <w:p w14:paraId="1769D589" w14:textId="77777777" w:rsidR="00B376D5" w:rsidRDefault="00B376D5" w:rsidP="004B4CBC">
            <w:pPr>
              <w:spacing w:before="40" w:after="40"/>
              <w:jc w:val="left"/>
            </w:pPr>
          </w:p>
        </w:tc>
        <w:tc>
          <w:tcPr>
            <w:tcW w:w="2410" w:type="dxa"/>
            <w:tcBorders>
              <w:bottom w:val="single" w:sz="4" w:space="0" w:color="auto"/>
            </w:tcBorders>
            <w:vAlign w:val="center"/>
          </w:tcPr>
          <w:p w14:paraId="5231B33F" w14:textId="77777777" w:rsidR="00B376D5" w:rsidRDefault="00B376D5" w:rsidP="004B4CBC">
            <w:pPr>
              <w:spacing w:before="40" w:after="40"/>
              <w:jc w:val="left"/>
            </w:pPr>
          </w:p>
        </w:tc>
        <w:tc>
          <w:tcPr>
            <w:tcW w:w="2549" w:type="dxa"/>
            <w:tcBorders>
              <w:bottom w:val="single" w:sz="4" w:space="0" w:color="auto"/>
              <w:right w:val="nil"/>
            </w:tcBorders>
            <w:vAlign w:val="center"/>
          </w:tcPr>
          <w:p w14:paraId="57B666DB" w14:textId="77777777" w:rsidR="00B376D5" w:rsidRDefault="00B376D5" w:rsidP="004B4CBC">
            <w:pPr>
              <w:spacing w:before="40" w:after="40"/>
              <w:jc w:val="left"/>
            </w:pPr>
          </w:p>
        </w:tc>
      </w:tr>
      <w:tr w:rsidR="00B376D5" w14:paraId="2185CEF8" w14:textId="77777777" w:rsidTr="004B4CBC">
        <w:tc>
          <w:tcPr>
            <w:tcW w:w="2977" w:type="dxa"/>
            <w:tcBorders>
              <w:left w:val="nil"/>
              <w:bottom w:val="single" w:sz="4" w:space="0" w:color="auto"/>
            </w:tcBorders>
            <w:vAlign w:val="center"/>
          </w:tcPr>
          <w:p w14:paraId="63A7AF14" w14:textId="77777777" w:rsidR="00B376D5" w:rsidRDefault="00B376D5" w:rsidP="004B4CBC">
            <w:pPr>
              <w:spacing w:before="40" w:after="40"/>
              <w:jc w:val="left"/>
            </w:pPr>
            <w:r>
              <w:t>2.</w:t>
            </w:r>
          </w:p>
        </w:tc>
        <w:tc>
          <w:tcPr>
            <w:tcW w:w="2268" w:type="dxa"/>
            <w:tcBorders>
              <w:left w:val="nil"/>
              <w:bottom w:val="single" w:sz="4" w:space="0" w:color="auto"/>
            </w:tcBorders>
            <w:vAlign w:val="center"/>
          </w:tcPr>
          <w:p w14:paraId="32F47D6A" w14:textId="77777777" w:rsidR="00B376D5" w:rsidRDefault="00B376D5" w:rsidP="004B4CBC">
            <w:pPr>
              <w:spacing w:before="40" w:after="40"/>
              <w:jc w:val="left"/>
            </w:pPr>
          </w:p>
        </w:tc>
        <w:tc>
          <w:tcPr>
            <w:tcW w:w="2410" w:type="dxa"/>
            <w:tcBorders>
              <w:bottom w:val="single" w:sz="4" w:space="0" w:color="auto"/>
            </w:tcBorders>
            <w:vAlign w:val="center"/>
          </w:tcPr>
          <w:p w14:paraId="687C1B9B" w14:textId="77777777" w:rsidR="00B376D5" w:rsidRDefault="00B376D5" w:rsidP="004B4CBC">
            <w:pPr>
              <w:spacing w:before="40" w:after="40"/>
              <w:jc w:val="left"/>
            </w:pPr>
          </w:p>
        </w:tc>
        <w:tc>
          <w:tcPr>
            <w:tcW w:w="2549" w:type="dxa"/>
            <w:tcBorders>
              <w:bottom w:val="single" w:sz="4" w:space="0" w:color="auto"/>
              <w:right w:val="nil"/>
            </w:tcBorders>
            <w:vAlign w:val="center"/>
          </w:tcPr>
          <w:p w14:paraId="7C3BE9D0" w14:textId="77777777" w:rsidR="00B376D5" w:rsidRDefault="00B376D5" w:rsidP="004B4CBC">
            <w:pPr>
              <w:spacing w:before="40" w:after="40"/>
              <w:jc w:val="left"/>
            </w:pPr>
          </w:p>
        </w:tc>
      </w:tr>
      <w:tr w:rsidR="00B376D5" w14:paraId="11D0BC13" w14:textId="77777777" w:rsidTr="004B4CBC">
        <w:tc>
          <w:tcPr>
            <w:tcW w:w="2977" w:type="dxa"/>
            <w:tcBorders>
              <w:left w:val="nil"/>
              <w:bottom w:val="single" w:sz="4" w:space="0" w:color="auto"/>
            </w:tcBorders>
            <w:vAlign w:val="center"/>
          </w:tcPr>
          <w:p w14:paraId="2561C40E" w14:textId="77777777" w:rsidR="00B376D5" w:rsidRDefault="00B376D5" w:rsidP="004B4CBC">
            <w:pPr>
              <w:spacing w:before="40" w:after="40"/>
              <w:jc w:val="left"/>
            </w:pPr>
            <w:r>
              <w:t>3.</w:t>
            </w:r>
          </w:p>
        </w:tc>
        <w:tc>
          <w:tcPr>
            <w:tcW w:w="2268" w:type="dxa"/>
            <w:tcBorders>
              <w:left w:val="nil"/>
              <w:bottom w:val="single" w:sz="4" w:space="0" w:color="auto"/>
            </w:tcBorders>
            <w:vAlign w:val="center"/>
          </w:tcPr>
          <w:p w14:paraId="32AB1D43" w14:textId="77777777" w:rsidR="00B376D5" w:rsidRDefault="00B376D5" w:rsidP="004B4CBC">
            <w:pPr>
              <w:spacing w:before="40" w:after="40"/>
              <w:jc w:val="left"/>
            </w:pPr>
          </w:p>
        </w:tc>
        <w:tc>
          <w:tcPr>
            <w:tcW w:w="2410" w:type="dxa"/>
            <w:tcBorders>
              <w:bottom w:val="single" w:sz="4" w:space="0" w:color="auto"/>
            </w:tcBorders>
            <w:vAlign w:val="center"/>
          </w:tcPr>
          <w:p w14:paraId="698E5473" w14:textId="77777777" w:rsidR="00B376D5" w:rsidRDefault="00B376D5" w:rsidP="004B4CBC">
            <w:pPr>
              <w:spacing w:before="40" w:after="40"/>
              <w:jc w:val="left"/>
            </w:pPr>
          </w:p>
        </w:tc>
        <w:tc>
          <w:tcPr>
            <w:tcW w:w="2549" w:type="dxa"/>
            <w:tcBorders>
              <w:bottom w:val="single" w:sz="4" w:space="0" w:color="auto"/>
              <w:right w:val="nil"/>
            </w:tcBorders>
            <w:vAlign w:val="center"/>
          </w:tcPr>
          <w:p w14:paraId="144ABA10" w14:textId="77777777" w:rsidR="00B376D5" w:rsidRDefault="00B376D5" w:rsidP="004B4CBC">
            <w:pPr>
              <w:spacing w:before="40" w:after="40"/>
              <w:jc w:val="left"/>
            </w:pPr>
          </w:p>
        </w:tc>
      </w:tr>
      <w:tr w:rsidR="00B376D5" w14:paraId="291B6B8F" w14:textId="77777777" w:rsidTr="004B4CBC">
        <w:tc>
          <w:tcPr>
            <w:tcW w:w="2977" w:type="dxa"/>
            <w:tcBorders>
              <w:left w:val="nil"/>
              <w:bottom w:val="single" w:sz="4" w:space="0" w:color="auto"/>
            </w:tcBorders>
            <w:vAlign w:val="center"/>
          </w:tcPr>
          <w:p w14:paraId="0FCBEA97" w14:textId="77777777" w:rsidR="00B376D5" w:rsidRDefault="00B376D5" w:rsidP="004B4CBC">
            <w:pPr>
              <w:spacing w:before="40" w:after="40"/>
              <w:jc w:val="left"/>
            </w:pPr>
            <w:r>
              <w:t>4.</w:t>
            </w:r>
          </w:p>
        </w:tc>
        <w:tc>
          <w:tcPr>
            <w:tcW w:w="2268" w:type="dxa"/>
            <w:tcBorders>
              <w:left w:val="nil"/>
              <w:bottom w:val="single" w:sz="4" w:space="0" w:color="auto"/>
            </w:tcBorders>
            <w:vAlign w:val="center"/>
          </w:tcPr>
          <w:p w14:paraId="1CF3537D" w14:textId="77777777" w:rsidR="00B376D5" w:rsidRDefault="00B376D5" w:rsidP="004B4CBC">
            <w:pPr>
              <w:spacing w:before="40" w:after="40"/>
              <w:jc w:val="left"/>
            </w:pPr>
          </w:p>
        </w:tc>
        <w:tc>
          <w:tcPr>
            <w:tcW w:w="2410" w:type="dxa"/>
            <w:tcBorders>
              <w:bottom w:val="single" w:sz="4" w:space="0" w:color="auto"/>
            </w:tcBorders>
            <w:vAlign w:val="center"/>
          </w:tcPr>
          <w:p w14:paraId="3DD69177" w14:textId="77777777" w:rsidR="00B376D5" w:rsidRDefault="00B376D5" w:rsidP="004B4CBC">
            <w:pPr>
              <w:spacing w:before="40" w:after="40"/>
              <w:jc w:val="left"/>
            </w:pPr>
          </w:p>
        </w:tc>
        <w:tc>
          <w:tcPr>
            <w:tcW w:w="2549" w:type="dxa"/>
            <w:tcBorders>
              <w:bottom w:val="single" w:sz="4" w:space="0" w:color="auto"/>
              <w:right w:val="nil"/>
            </w:tcBorders>
            <w:vAlign w:val="center"/>
          </w:tcPr>
          <w:p w14:paraId="6B975EC4" w14:textId="77777777" w:rsidR="00B376D5" w:rsidRDefault="00B376D5" w:rsidP="004B4CBC">
            <w:pPr>
              <w:spacing w:before="40" w:after="40"/>
              <w:jc w:val="left"/>
            </w:pPr>
          </w:p>
        </w:tc>
      </w:tr>
      <w:tr w:rsidR="00B376D5" w14:paraId="31F05A4E" w14:textId="77777777" w:rsidTr="004B4CBC">
        <w:tc>
          <w:tcPr>
            <w:tcW w:w="2977" w:type="dxa"/>
            <w:tcBorders>
              <w:left w:val="nil"/>
              <w:bottom w:val="single" w:sz="4" w:space="0" w:color="auto"/>
            </w:tcBorders>
            <w:vAlign w:val="center"/>
          </w:tcPr>
          <w:p w14:paraId="1BFA0539" w14:textId="77777777" w:rsidR="00B376D5" w:rsidRDefault="00B376D5" w:rsidP="004B4CBC">
            <w:pPr>
              <w:spacing w:before="40" w:after="40"/>
              <w:jc w:val="left"/>
            </w:pPr>
            <w:r>
              <w:t>5.</w:t>
            </w:r>
          </w:p>
        </w:tc>
        <w:tc>
          <w:tcPr>
            <w:tcW w:w="2268" w:type="dxa"/>
            <w:tcBorders>
              <w:left w:val="nil"/>
              <w:bottom w:val="single" w:sz="4" w:space="0" w:color="auto"/>
            </w:tcBorders>
            <w:vAlign w:val="center"/>
          </w:tcPr>
          <w:p w14:paraId="61A71EFE" w14:textId="77777777" w:rsidR="00B376D5" w:rsidRDefault="00B376D5" w:rsidP="004B4CBC">
            <w:pPr>
              <w:spacing w:before="40" w:after="40"/>
              <w:jc w:val="left"/>
            </w:pPr>
          </w:p>
        </w:tc>
        <w:tc>
          <w:tcPr>
            <w:tcW w:w="2410" w:type="dxa"/>
            <w:tcBorders>
              <w:bottom w:val="single" w:sz="4" w:space="0" w:color="auto"/>
            </w:tcBorders>
            <w:vAlign w:val="center"/>
          </w:tcPr>
          <w:p w14:paraId="635CD475" w14:textId="77777777" w:rsidR="00B376D5" w:rsidRDefault="00B376D5" w:rsidP="004B4CBC">
            <w:pPr>
              <w:spacing w:before="40" w:after="40"/>
              <w:jc w:val="left"/>
            </w:pPr>
          </w:p>
        </w:tc>
        <w:tc>
          <w:tcPr>
            <w:tcW w:w="2549" w:type="dxa"/>
            <w:tcBorders>
              <w:bottom w:val="single" w:sz="4" w:space="0" w:color="auto"/>
              <w:right w:val="nil"/>
            </w:tcBorders>
            <w:vAlign w:val="center"/>
          </w:tcPr>
          <w:p w14:paraId="7B4F72B4" w14:textId="77777777" w:rsidR="00B376D5" w:rsidRDefault="00B376D5" w:rsidP="004B4CBC">
            <w:pPr>
              <w:spacing w:before="40" w:after="40"/>
              <w:jc w:val="left"/>
            </w:pPr>
          </w:p>
        </w:tc>
      </w:tr>
      <w:tr w:rsidR="00B376D5" w14:paraId="3D010B7A" w14:textId="77777777" w:rsidTr="004B4CBC">
        <w:tc>
          <w:tcPr>
            <w:tcW w:w="2977" w:type="dxa"/>
            <w:tcBorders>
              <w:left w:val="nil"/>
              <w:bottom w:val="single" w:sz="4" w:space="0" w:color="auto"/>
            </w:tcBorders>
            <w:vAlign w:val="center"/>
          </w:tcPr>
          <w:p w14:paraId="6CC52000" w14:textId="77777777" w:rsidR="00B376D5" w:rsidRDefault="00B376D5" w:rsidP="004B4CBC">
            <w:pPr>
              <w:spacing w:before="40" w:after="40"/>
              <w:jc w:val="left"/>
            </w:pPr>
            <w:r>
              <w:t>6.</w:t>
            </w:r>
          </w:p>
        </w:tc>
        <w:tc>
          <w:tcPr>
            <w:tcW w:w="2268" w:type="dxa"/>
            <w:tcBorders>
              <w:left w:val="nil"/>
              <w:bottom w:val="single" w:sz="4" w:space="0" w:color="auto"/>
            </w:tcBorders>
            <w:vAlign w:val="center"/>
          </w:tcPr>
          <w:p w14:paraId="61698CA5" w14:textId="77777777" w:rsidR="00B376D5" w:rsidRDefault="00B376D5" w:rsidP="004B4CBC">
            <w:pPr>
              <w:spacing w:before="40" w:after="40"/>
              <w:jc w:val="left"/>
            </w:pPr>
          </w:p>
        </w:tc>
        <w:tc>
          <w:tcPr>
            <w:tcW w:w="2410" w:type="dxa"/>
            <w:tcBorders>
              <w:bottom w:val="single" w:sz="4" w:space="0" w:color="auto"/>
            </w:tcBorders>
            <w:vAlign w:val="center"/>
          </w:tcPr>
          <w:p w14:paraId="29457E78" w14:textId="77777777" w:rsidR="00B376D5" w:rsidRDefault="00B376D5" w:rsidP="004B4CBC">
            <w:pPr>
              <w:spacing w:before="40" w:after="40"/>
              <w:jc w:val="left"/>
            </w:pPr>
          </w:p>
        </w:tc>
        <w:tc>
          <w:tcPr>
            <w:tcW w:w="2549" w:type="dxa"/>
            <w:tcBorders>
              <w:bottom w:val="single" w:sz="4" w:space="0" w:color="auto"/>
              <w:right w:val="nil"/>
            </w:tcBorders>
            <w:vAlign w:val="center"/>
          </w:tcPr>
          <w:p w14:paraId="6A1183FA" w14:textId="77777777" w:rsidR="00B376D5" w:rsidRDefault="00B376D5" w:rsidP="004B4CBC">
            <w:pPr>
              <w:spacing w:before="40" w:after="40"/>
              <w:jc w:val="left"/>
            </w:pPr>
          </w:p>
        </w:tc>
      </w:tr>
      <w:tr w:rsidR="00B376D5" w14:paraId="7C6ABF80" w14:textId="77777777" w:rsidTr="004B4CBC">
        <w:tc>
          <w:tcPr>
            <w:tcW w:w="2977" w:type="dxa"/>
            <w:tcBorders>
              <w:left w:val="nil"/>
              <w:bottom w:val="single" w:sz="4" w:space="0" w:color="auto"/>
            </w:tcBorders>
            <w:vAlign w:val="center"/>
          </w:tcPr>
          <w:p w14:paraId="6C22123F" w14:textId="77777777" w:rsidR="00B376D5" w:rsidRDefault="00B376D5" w:rsidP="004B4CBC">
            <w:pPr>
              <w:spacing w:before="40" w:after="40"/>
              <w:jc w:val="left"/>
            </w:pPr>
            <w:r>
              <w:t>7.</w:t>
            </w:r>
          </w:p>
        </w:tc>
        <w:tc>
          <w:tcPr>
            <w:tcW w:w="2268" w:type="dxa"/>
            <w:tcBorders>
              <w:left w:val="nil"/>
              <w:bottom w:val="single" w:sz="4" w:space="0" w:color="auto"/>
            </w:tcBorders>
            <w:vAlign w:val="center"/>
          </w:tcPr>
          <w:p w14:paraId="7222ED4D" w14:textId="77777777" w:rsidR="00B376D5" w:rsidRDefault="00B376D5" w:rsidP="004B4CBC">
            <w:pPr>
              <w:spacing w:before="40" w:after="40"/>
              <w:jc w:val="left"/>
            </w:pPr>
          </w:p>
        </w:tc>
        <w:tc>
          <w:tcPr>
            <w:tcW w:w="2410" w:type="dxa"/>
            <w:tcBorders>
              <w:bottom w:val="single" w:sz="4" w:space="0" w:color="auto"/>
            </w:tcBorders>
            <w:vAlign w:val="center"/>
          </w:tcPr>
          <w:p w14:paraId="40F68AE6" w14:textId="77777777" w:rsidR="00B376D5" w:rsidRDefault="00B376D5" w:rsidP="004B4CBC">
            <w:pPr>
              <w:spacing w:before="40" w:after="40"/>
              <w:jc w:val="left"/>
            </w:pPr>
          </w:p>
        </w:tc>
        <w:tc>
          <w:tcPr>
            <w:tcW w:w="2549" w:type="dxa"/>
            <w:tcBorders>
              <w:bottom w:val="single" w:sz="4" w:space="0" w:color="auto"/>
              <w:right w:val="nil"/>
            </w:tcBorders>
            <w:vAlign w:val="center"/>
          </w:tcPr>
          <w:p w14:paraId="4D3B70FF" w14:textId="77777777" w:rsidR="00B376D5" w:rsidRDefault="00B376D5" w:rsidP="004B4CBC">
            <w:pPr>
              <w:spacing w:before="40" w:after="40"/>
              <w:jc w:val="left"/>
            </w:pPr>
          </w:p>
        </w:tc>
      </w:tr>
      <w:tr w:rsidR="00B376D5" w14:paraId="1490A85F" w14:textId="77777777" w:rsidTr="004B4CBC">
        <w:trPr>
          <w:trHeight w:val="415"/>
        </w:trPr>
        <w:tc>
          <w:tcPr>
            <w:tcW w:w="2977" w:type="dxa"/>
            <w:tcBorders>
              <w:left w:val="nil"/>
              <w:bottom w:val="single" w:sz="4" w:space="0" w:color="auto"/>
            </w:tcBorders>
            <w:vAlign w:val="center"/>
          </w:tcPr>
          <w:p w14:paraId="26417BAD" w14:textId="77777777" w:rsidR="00B376D5" w:rsidRPr="00BD53AF" w:rsidRDefault="00B376D5" w:rsidP="004B4CBC">
            <w:pPr>
              <w:spacing w:before="40" w:after="40"/>
              <w:jc w:val="right"/>
              <w:rPr>
                <w:b/>
              </w:rPr>
            </w:pPr>
            <w:r w:rsidRPr="00BD53AF">
              <w:rPr>
                <w:b/>
              </w:rPr>
              <w:lastRenderedPageBreak/>
              <w:t>Total</w:t>
            </w:r>
          </w:p>
        </w:tc>
        <w:tc>
          <w:tcPr>
            <w:tcW w:w="2268" w:type="dxa"/>
            <w:tcBorders>
              <w:left w:val="nil"/>
              <w:bottom w:val="single" w:sz="4" w:space="0" w:color="auto"/>
            </w:tcBorders>
            <w:vAlign w:val="center"/>
          </w:tcPr>
          <w:p w14:paraId="39325E29" w14:textId="77777777" w:rsidR="00B376D5" w:rsidRDefault="00B376D5" w:rsidP="004B4CBC">
            <w:pPr>
              <w:spacing w:before="40" w:after="40"/>
              <w:jc w:val="left"/>
            </w:pPr>
          </w:p>
        </w:tc>
        <w:tc>
          <w:tcPr>
            <w:tcW w:w="2410" w:type="dxa"/>
            <w:tcBorders>
              <w:bottom w:val="single" w:sz="4" w:space="0" w:color="auto"/>
            </w:tcBorders>
            <w:vAlign w:val="center"/>
          </w:tcPr>
          <w:p w14:paraId="5C531B37" w14:textId="77777777" w:rsidR="00B376D5" w:rsidRDefault="00B376D5" w:rsidP="004B4CBC">
            <w:pPr>
              <w:spacing w:before="40" w:after="40"/>
              <w:jc w:val="left"/>
            </w:pPr>
          </w:p>
        </w:tc>
        <w:tc>
          <w:tcPr>
            <w:tcW w:w="2549" w:type="dxa"/>
            <w:tcBorders>
              <w:bottom w:val="single" w:sz="4" w:space="0" w:color="auto"/>
              <w:right w:val="nil"/>
            </w:tcBorders>
            <w:vAlign w:val="center"/>
          </w:tcPr>
          <w:p w14:paraId="7B480264" w14:textId="77777777" w:rsidR="00B376D5" w:rsidRDefault="00B376D5" w:rsidP="004B4CBC">
            <w:pPr>
              <w:spacing w:before="40" w:after="40"/>
              <w:jc w:val="left"/>
            </w:pPr>
          </w:p>
        </w:tc>
      </w:tr>
      <w:tr w:rsidR="00B376D5" w14:paraId="0AE8A9B8" w14:textId="77777777" w:rsidTr="004B4CBC">
        <w:tc>
          <w:tcPr>
            <w:tcW w:w="10204" w:type="dxa"/>
            <w:gridSpan w:val="4"/>
            <w:tcBorders>
              <w:left w:val="nil"/>
              <w:right w:val="nil"/>
            </w:tcBorders>
            <w:vAlign w:val="center"/>
          </w:tcPr>
          <w:p w14:paraId="0C9809AD" w14:textId="77777777" w:rsidR="00B376D5" w:rsidRDefault="00B376D5" w:rsidP="004B4CBC">
            <w:pPr>
              <w:spacing w:before="40" w:after="40"/>
              <w:jc w:val="left"/>
              <w:rPr>
                <w:sz w:val="20"/>
              </w:rPr>
            </w:pPr>
            <w:r w:rsidRPr="00BD53AF">
              <w:rPr>
                <w:sz w:val="20"/>
              </w:rPr>
              <w:t>(*)</w:t>
            </w:r>
            <w:r>
              <w:rPr>
                <w:sz w:val="20"/>
              </w:rPr>
              <w:t xml:space="preserve"> </w:t>
            </w:r>
            <w:r w:rsidRPr="007B52A4">
              <w:rPr>
                <w:sz w:val="20"/>
              </w:rPr>
              <w:t>To be determined by the Member State according to its</w:t>
            </w:r>
            <w:r>
              <w:rPr>
                <w:sz w:val="20"/>
              </w:rPr>
              <w:t xml:space="preserve"> </w:t>
            </w:r>
            <w:r w:rsidRPr="007B52A4">
              <w:rPr>
                <w:sz w:val="20"/>
              </w:rPr>
              <w:t>needs</w:t>
            </w:r>
          </w:p>
          <w:p w14:paraId="3FB7D810" w14:textId="77777777" w:rsidR="00B376D5" w:rsidRDefault="00B376D5" w:rsidP="004B4CBC">
            <w:pPr>
              <w:spacing w:before="40" w:after="40"/>
              <w:jc w:val="left"/>
            </w:pPr>
            <w:r>
              <w:rPr>
                <w:sz w:val="20"/>
              </w:rPr>
              <w:t xml:space="preserve">(**) </w:t>
            </w:r>
            <w:r w:rsidRPr="007B52A4">
              <w:rPr>
                <w:sz w:val="20"/>
              </w:rPr>
              <w:t>Chairman (CEO), Director-General or equivalent.</w:t>
            </w:r>
          </w:p>
        </w:tc>
      </w:tr>
    </w:tbl>
    <w:p w14:paraId="1AC3AB66" w14:textId="77777777" w:rsidR="00B376D5" w:rsidRDefault="00B376D5" w:rsidP="00B376D5">
      <w:pPr>
        <w:spacing w:after="0"/>
        <w:ind w:left="66"/>
      </w:pPr>
    </w:p>
    <w:p w14:paraId="5F931A54" w14:textId="77777777" w:rsidR="00B376D5" w:rsidRDefault="00B376D5" w:rsidP="00B376D5">
      <w:pPr>
        <w:spacing w:after="0"/>
        <w:ind w:left="66"/>
      </w:pPr>
      <w:r w:rsidRPr="00366E7C">
        <w:rPr>
          <w:b/>
        </w:rPr>
        <w:t>Important</w:t>
      </w:r>
      <w:r w:rsidRPr="007B52A4">
        <w:t>:</w:t>
      </w:r>
      <w:r>
        <w:t xml:space="preserve"> </w:t>
      </w:r>
      <w:r w:rsidRPr="007B52A4">
        <w:t>Partner enterprises of such a linked enterprise, which are not yet included through consolidation, are treated like direct partners of the applicant enterprise. Their data and a ‘partnership sheet’ should therefore be added in Annex A.</w:t>
      </w:r>
    </w:p>
    <w:p w14:paraId="29660426" w14:textId="77777777" w:rsidR="00B376D5" w:rsidRDefault="00B376D5" w:rsidP="00B376D5">
      <w:pPr>
        <w:spacing w:after="0"/>
        <w:ind w:left="66"/>
      </w:pPr>
      <w:r w:rsidRPr="00366E7C">
        <w:rPr>
          <w:b/>
        </w:rPr>
        <w:t>In case 2:</w:t>
      </w:r>
      <w:r>
        <w:t xml:space="preserve"> </w:t>
      </w:r>
      <w:r w:rsidRPr="00366E7C">
        <w:t xml:space="preserve">For each linked enterprise (including links via other linked enterprises), complete a "linkage sheet" and simply add together the accounts of all the linked enterprises by filling in Box </w:t>
      </w:r>
      <w:proofErr w:type="gramStart"/>
      <w:r w:rsidRPr="00366E7C">
        <w:t>B(</w:t>
      </w:r>
      <w:proofErr w:type="gramEnd"/>
      <w:r w:rsidRPr="00366E7C">
        <w:t>2) below.</w:t>
      </w:r>
    </w:p>
    <w:p w14:paraId="49B9F467" w14:textId="77777777" w:rsidR="00B376D5" w:rsidRPr="00366E7C" w:rsidRDefault="00B376D5" w:rsidP="00B376D5">
      <w:pPr>
        <w:spacing w:after="0"/>
        <w:ind w:left="66"/>
        <w:jc w:val="center"/>
        <w:rPr>
          <w:b/>
        </w:rPr>
      </w:pPr>
      <w:r w:rsidRPr="00366E7C">
        <w:rPr>
          <w:b/>
        </w:rPr>
        <w:t xml:space="preserve">Box </w:t>
      </w:r>
      <w:proofErr w:type="gramStart"/>
      <w:r w:rsidRPr="00366E7C">
        <w:rPr>
          <w:b/>
        </w:rPr>
        <w:t>B(</w:t>
      </w:r>
      <w:proofErr w:type="gramEnd"/>
      <w:r w:rsidRPr="00366E7C">
        <w:rPr>
          <w:b/>
        </w:rPr>
        <w:t>2)</w:t>
      </w:r>
    </w:p>
    <w:tbl>
      <w:tblPr>
        <w:tblStyle w:val="TableGrid"/>
        <w:tblW w:w="0" w:type="auto"/>
        <w:tblLook w:val="04A0" w:firstRow="1" w:lastRow="0" w:firstColumn="1" w:lastColumn="0" w:noHBand="0" w:noVBand="1"/>
      </w:tblPr>
      <w:tblGrid>
        <w:gridCol w:w="2977"/>
        <w:gridCol w:w="2410"/>
        <w:gridCol w:w="2410"/>
        <w:gridCol w:w="2407"/>
      </w:tblGrid>
      <w:tr w:rsidR="00B376D5" w14:paraId="5FCC02AE" w14:textId="77777777" w:rsidTr="004B4CBC">
        <w:tc>
          <w:tcPr>
            <w:tcW w:w="2977" w:type="dxa"/>
            <w:tcBorders>
              <w:left w:val="nil"/>
              <w:bottom w:val="single" w:sz="4" w:space="0" w:color="auto"/>
            </w:tcBorders>
          </w:tcPr>
          <w:p w14:paraId="7DE20202" w14:textId="77777777" w:rsidR="00B376D5" w:rsidRPr="00F11C97" w:rsidRDefault="00B376D5" w:rsidP="004B4CBC">
            <w:pPr>
              <w:spacing w:before="40" w:after="40"/>
              <w:rPr>
                <w:b/>
              </w:rPr>
            </w:pPr>
            <w:r w:rsidRPr="00366E7C">
              <w:rPr>
                <w:b/>
              </w:rPr>
              <w:t>Enterprise No.:</w:t>
            </w:r>
          </w:p>
        </w:tc>
        <w:tc>
          <w:tcPr>
            <w:tcW w:w="2410" w:type="dxa"/>
            <w:tcBorders>
              <w:left w:val="nil"/>
              <w:bottom w:val="single" w:sz="4" w:space="0" w:color="auto"/>
            </w:tcBorders>
          </w:tcPr>
          <w:p w14:paraId="62740AD3" w14:textId="77777777" w:rsidR="00B376D5" w:rsidRPr="00AC3E8B" w:rsidRDefault="00B376D5" w:rsidP="004B4CBC">
            <w:pPr>
              <w:spacing w:before="40" w:after="40"/>
              <w:rPr>
                <w:b/>
              </w:rPr>
            </w:pPr>
            <w:r w:rsidRPr="00366E7C">
              <w:rPr>
                <w:b/>
              </w:rPr>
              <w:t>Headcount (AWU)</w:t>
            </w:r>
          </w:p>
        </w:tc>
        <w:tc>
          <w:tcPr>
            <w:tcW w:w="2410" w:type="dxa"/>
          </w:tcPr>
          <w:p w14:paraId="18D0237C" w14:textId="77777777" w:rsidR="00B376D5" w:rsidRPr="00AC3E8B" w:rsidRDefault="00B376D5" w:rsidP="004B4CBC">
            <w:pPr>
              <w:spacing w:before="40" w:after="40"/>
              <w:rPr>
                <w:b/>
              </w:rPr>
            </w:pPr>
            <w:r w:rsidRPr="00AC3E8B">
              <w:rPr>
                <w:b/>
              </w:rPr>
              <w:t>Annual turnover (*</w:t>
            </w:r>
            <w:r>
              <w:rPr>
                <w:b/>
              </w:rPr>
              <w:t>*</w:t>
            </w:r>
            <w:r w:rsidRPr="00AC3E8B">
              <w:rPr>
                <w:b/>
              </w:rPr>
              <w:t>)</w:t>
            </w:r>
          </w:p>
        </w:tc>
        <w:tc>
          <w:tcPr>
            <w:tcW w:w="2407" w:type="dxa"/>
            <w:tcBorders>
              <w:bottom w:val="single" w:sz="4" w:space="0" w:color="auto"/>
              <w:right w:val="nil"/>
            </w:tcBorders>
          </w:tcPr>
          <w:p w14:paraId="03EE15EE" w14:textId="77777777" w:rsidR="00B376D5" w:rsidRPr="00AC3E8B" w:rsidRDefault="00B376D5" w:rsidP="004B4CBC">
            <w:pPr>
              <w:spacing w:before="40" w:after="40"/>
              <w:rPr>
                <w:b/>
              </w:rPr>
            </w:pPr>
            <w:r w:rsidRPr="00AC3E8B">
              <w:rPr>
                <w:b/>
              </w:rPr>
              <w:t>Balance sheet total (*</w:t>
            </w:r>
            <w:r>
              <w:rPr>
                <w:b/>
              </w:rPr>
              <w:t>*</w:t>
            </w:r>
            <w:r w:rsidRPr="00AC3E8B">
              <w:rPr>
                <w:b/>
              </w:rPr>
              <w:t>)</w:t>
            </w:r>
          </w:p>
        </w:tc>
      </w:tr>
      <w:tr w:rsidR="00B376D5" w14:paraId="37884A84" w14:textId="77777777" w:rsidTr="004B4CBC">
        <w:tc>
          <w:tcPr>
            <w:tcW w:w="2977" w:type="dxa"/>
            <w:tcBorders>
              <w:left w:val="nil"/>
              <w:bottom w:val="single" w:sz="4" w:space="0" w:color="auto"/>
            </w:tcBorders>
          </w:tcPr>
          <w:p w14:paraId="308FC865" w14:textId="77777777" w:rsidR="00B376D5" w:rsidRPr="00366E7C" w:rsidRDefault="00B376D5" w:rsidP="004B4CBC">
            <w:pPr>
              <w:spacing w:before="40" w:after="40"/>
              <w:rPr>
                <w:b/>
              </w:rPr>
            </w:pPr>
            <w:r w:rsidRPr="00366E7C">
              <w:rPr>
                <w:b/>
              </w:rPr>
              <w:t>1.</w:t>
            </w:r>
            <w:r>
              <w:rPr>
                <w:b/>
              </w:rPr>
              <w:t xml:space="preserve"> </w:t>
            </w:r>
            <w:r w:rsidRPr="00366E7C">
              <w:rPr>
                <w:b/>
              </w:rPr>
              <w:t>(*)</w:t>
            </w:r>
          </w:p>
        </w:tc>
        <w:tc>
          <w:tcPr>
            <w:tcW w:w="2410" w:type="dxa"/>
            <w:tcBorders>
              <w:left w:val="nil"/>
              <w:bottom w:val="single" w:sz="4" w:space="0" w:color="auto"/>
            </w:tcBorders>
          </w:tcPr>
          <w:p w14:paraId="170795D9" w14:textId="77777777" w:rsidR="00B376D5" w:rsidRPr="00AC3E8B" w:rsidRDefault="00B376D5" w:rsidP="004B4CBC">
            <w:pPr>
              <w:spacing w:before="40" w:after="40"/>
              <w:rPr>
                <w:b/>
              </w:rPr>
            </w:pPr>
          </w:p>
        </w:tc>
        <w:tc>
          <w:tcPr>
            <w:tcW w:w="2410" w:type="dxa"/>
          </w:tcPr>
          <w:p w14:paraId="190C606E" w14:textId="77777777" w:rsidR="00B376D5" w:rsidRPr="00AC3E8B" w:rsidRDefault="00B376D5" w:rsidP="004B4CBC">
            <w:pPr>
              <w:spacing w:before="40" w:after="40"/>
              <w:rPr>
                <w:b/>
              </w:rPr>
            </w:pPr>
          </w:p>
        </w:tc>
        <w:tc>
          <w:tcPr>
            <w:tcW w:w="2407" w:type="dxa"/>
            <w:tcBorders>
              <w:bottom w:val="single" w:sz="4" w:space="0" w:color="auto"/>
              <w:right w:val="nil"/>
            </w:tcBorders>
          </w:tcPr>
          <w:p w14:paraId="0ADC1117" w14:textId="77777777" w:rsidR="00B376D5" w:rsidRPr="00AC3E8B" w:rsidRDefault="00B376D5" w:rsidP="004B4CBC">
            <w:pPr>
              <w:spacing w:before="40" w:after="40"/>
              <w:rPr>
                <w:b/>
              </w:rPr>
            </w:pPr>
          </w:p>
        </w:tc>
      </w:tr>
      <w:tr w:rsidR="00B376D5" w14:paraId="644685E0" w14:textId="77777777" w:rsidTr="004B4CBC">
        <w:tc>
          <w:tcPr>
            <w:tcW w:w="2977" w:type="dxa"/>
            <w:tcBorders>
              <w:left w:val="nil"/>
              <w:bottom w:val="single" w:sz="4" w:space="0" w:color="auto"/>
            </w:tcBorders>
          </w:tcPr>
          <w:p w14:paraId="029F7569" w14:textId="77777777" w:rsidR="00B376D5" w:rsidRPr="00366E7C" w:rsidRDefault="00B376D5" w:rsidP="004B4CBC">
            <w:pPr>
              <w:spacing w:before="40" w:after="40"/>
              <w:rPr>
                <w:b/>
              </w:rPr>
            </w:pPr>
            <w:r>
              <w:rPr>
                <w:b/>
              </w:rPr>
              <w:t xml:space="preserve">2. </w:t>
            </w:r>
            <w:r w:rsidRPr="00366E7C">
              <w:rPr>
                <w:b/>
              </w:rPr>
              <w:t>(*)</w:t>
            </w:r>
          </w:p>
        </w:tc>
        <w:tc>
          <w:tcPr>
            <w:tcW w:w="2410" w:type="dxa"/>
            <w:tcBorders>
              <w:left w:val="nil"/>
              <w:bottom w:val="single" w:sz="4" w:space="0" w:color="auto"/>
            </w:tcBorders>
          </w:tcPr>
          <w:p w14:paraId="3A67ED40" w14:textId="77777777" w:rsidR="00B376D5" w:rsidRPr="00AC3E8B" w:rsidRDefault="00B376D5" w:rsidP="004B4CBC">
            <w:pPr>
              <w:spacing w:before="40" w:after="40"/>
              <w:rPr>
                <w:b/>
              </w:rPr>
            </w:pPr>
          </w:p>
        </w:tc>
        <w:tc>
          <w:tcPr>
            <w:tcW w:w="2410" w:type="dxa"/>
          </w:tcPr>
          <w:p w14:paraId="40057B42" w14:textId="77777777" w:rsidR="00B376D5" w:rsidRPr="00AC3E8B" w:rsidRDefault="00B376D5" w:rsidP="004B4CBC">
            <w:pPr>
              <w:spacing w:before="40" w:after="40"/>
              <w:rPr>
                <w:b/>
              </w:rPr>
            </w:pPr>
          </w:p>
        </w:tc>
        <w:tc>
          <w:tcPr>
            <w:tcW w:w="2407" w:type="dxa"/>
            <w:tcBorders>
              <w:bottom w:val="single" w:sz="4" w:space="0" w:color="auto"/>
              <w:right w:val="nil"/>
            </w:tcBorders>
          </w:tcPr>
          <w:p w14:paraId="2D5656A3" w14:textId="77777777" w:rsidR="00B376D5" w:rsidRPr="00AC3E8B" w:rsidRDefault="00B376D5" w:rsidP="004B4CBC">
            <w:pPr>
              <w:spacing w:before="40" w:after="40"/>
              <w:rPr>
                <w:b/>
              </w:rPr>
            </w:pPr>
          </w:p>
        </w:tc>
      </w:tr>
      <w:tr w:rsidR="00B376D5" w14:paraId="17FC1727" w14:textId="77777777" w:rsidTr="004B4CBC">
        <w:tc>
          <w:tcPr>
            <w:tcW w:w="2977" w:type="dxa"/>
            <w:tcBorders>
              <w:left w:val="nil"/>
              <w:bottom w:val="single" w:sz="4" w:space="0" w:color="auto"/>
            </w:tcBorders>
          </w:tcPr>
          <w:p w14:paraId="008ADA57" w14:textId="77777777" w:rsidR="00B376D5" w:rsidRPr="00366E7C" w:rsidRDefault="00B376D5" w:rsidP="004B4CBC">
            <w:pPr>
              <w:spacing w:before="40" w:after="40"/>
              <w:rPr>
                <w:b/>
              </w:rPr>
            </w:pPr>
            <w:r>
              <w:rPr>
                <w:b/>
              </w:rPr>
              <w:t xml:space="preserve">3. </w:t>
            </w:r>
            <w:r w:rsidRPr="00366E7C">
              <w:rPr>
                <w:b/>
              </w:rPr>
              <w:t>(*)</w:t>
            </w:r>
          </w:p>
        </w:tc>
        <w:tc>
          <w:tcPr>
            <w:tcW w:w="2410" w:type="dxa"/>
            <w:tcBorders>
              <w:left w:val="nil"/>
              <w:bottom w:val="single" w:sz="4" w:space="0" w:color="auto"/>
            </w:tcBorders>
          </w:tcPr>
          <w:p w14:paraId="69E6E7A9" w14:textId="77777777" w:rsidR="00B376D5" w:rsidRPr="00AC3E8B" w:rsidRDefault="00B376D5" w:rsidP="004B4CBC">
            <w:pPr>
              <w:spacing w:before="40" w:after="40"/>
              <w:rPr>
                <w:b/>
              </w:rPr>
            </w:pPr>
          </w:p>
        </w:tc>
        <w:tc>
          <w:tcPr>
            <w:tcW w:w="2410" w:type="dxa"/>
          </w:tcPr>
          <w:p w14:paraId="5A52371B" w14:textId="77777777" w:rsidR="00B376D5" w:rsidRPr="00AC3E8B" w:rsidRDefault="00B376D5" w:rsidP="004B4CBC">
            <w:pPr>
              <w:spacing w:before="40" w:after="40"/>
              <w:rPr>
                <w:b/>
              </w:rPr>
            </w:pPr>
          </w:p>
        </w:tc>
        <w:tc>
          <w:tcPr>
            <w:tcW w:w="2407" w:type="dxa"/>
            <w:tcBorders>
              <w:bottom w:val="single" w:sz="4" w:space="0" w:color="auto"/>
              <w:right w:val="nil"/>
            </w:tcBorders>
          </w:tcPr>
          <w:p w14:paraId="1F18DDA7" w14:textId="77777777" w:rsidR="00B376D5" w:rsidRPr="00AC3E8B" w:rsidRDefault="00B376D5" w:rsidP="004B4CBC">
            <w:pPr>
              <w:spacing w:before="40" w:after="40"/>
              <w:rPr>
                <w:b/>
              </w:rPr>
            </w:pPr>
          </w:p>
        </w:tc>
      </w:tr>
      <w:tr w:rsidR="00B376D5" w14:paraId="2EC7D26E" w14:textId="77777777" w:rsidTr="004B4CBC">
        <w:tc>
          <w:tcPr>
            <w:tcW w:w="2977" w:type="dxa"/>
            <w:tcBorders>
              <w:left w:val="nil"/>
              <w:bottom w:val="single" w:sz="4" w:space="0" w:color="auto"/>
            </w:tcBorders>
          </w:tcPr>
          <w:p w14:paraId="3D10F195"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4E10C6BB" w14:textId="77777777" w:rsidR="00B376D5" w:rsidRDefault="00B376D5" w:rsidP="004B4CBC">
            <w:pPr>
              <w:spacing w:before="40" w:after="40"/>
            </w:pPr>
          </w:p>
        </w:tc>
        <w:tc>
          <w:tcPr>
            <w:tcW w:w="2410" w:type="dxa"/>
            <w:tcBorders>
              <w:bottom w:val="single" w:sz="4" w:space="0" w:color="auto"/>
            </w:tcBorders>
          </w:tcPr>
          <w:p w14:paraId="74A4D975" w14:textId="77777777" w:rsidR="00B376D5" w:rsidRDefault="00B376D5" w:rsidP="004B4CBC">
            <w:pPr>
              <w:spacing w:before="40" w:after="40"/>
            </w:pPr>
          </w:p>
        </w:tc>
        <w:tc>
          <w:tcPr>
            <w:tcW w:w="2407" w:type="dxa"/>
            <w:tcBorders>
              <w:bottom w:val="single" w:sz="4" w:space="0" w:color="auto"/>
              <w:right w:val="nil"/>
            </w:tcBorders>
          </w:tcPr>
          <w:p w14:paraId="7337626D" w14:textId="77777777" w:rsidR="00B376D5" w:rsidRDefault="00B376D5" w:rsidP="004B4CBC">
            <w:pPr>
              <w:spacing w:before="40" w:after="40"/>
            </w:pPr>
          </w:p>
        </w:tc>
      </w:tr>
      <w:tr w:rsidR="00B376D5" w14:paraId="16CFAD03" w14:textId="77777777" w:rsidTr="004B4CBC">
        <w:tc>
          <w:tcPr>
            <w:tcW w:w="10204" w:type="dxa"/>
            <w:gridSpan w:val="4"/>
            <w:tcBorders>
              <w:left w:val="nil"/>
              <w:right w:val="nil"/>
            </w:tcBorders>
          </w:tcPr>
          <w:p w14:paraId="42E08FEA" w14:textId="77777777" w:rsidR="00B376D5" w:rsidRDefault="00B376D5" w:rsidP="004B4CBC">
            <w:pPr>
              <w:spacing w:before="40" w:after="40"/>
              <w:rPr>
                <w:sz w:val="20"/>
              </w:rPr>
            </w:pPr>
            <w:r>
              <w:rPr>
                <w:sz w:val="20"/>
              </w:rPr>
              <w:t xml:space="preserve">(*) </w:t>
            </w:r>
            <w:r w:rsidRPr="00366E7C">
              <w:rPr>
                <w:sz w:val="20"/>
              </w:rPr>
              <w:t>attach one “linkage sheet” per enterprise</w:t>
            </w:r>
          </w:p>
          <w:p w14:paraId="3BFDE890" w14:textId="77777777" w:rsidR="00B376D5" w:rsidRDefault="00B376D5" w:rsidP="004B4CBC">
            <w:pPr>
              <w:spacing w:before="40" w:after="40"/>
            </w:pPr>
            <w:r w:rsidRPr="00BD53AF">
              <w:rPr>
                <w:sz w:val="20"/>
              </w:rPr>
              <w:t>(*</w:t>
            </w:r>
            <w:r>
              <w:rPr>
                <w:sz w:val="20"/>
              </w:rPr>
              <w:t>*</w:t>
            </w:r>
            <w:r w:rsidRPr="00BD53AF">
              <w:rPr>
                <w:sz w:val="20"/>
              </w:rPr>
              <w:t>) EUR 1 000.</w:t>
            </w:r>
          </w:p>
        </w:tc>
      </w:tr>
    </w:tbl>
    <w:p w14:paraId="382D179E" w14:textId="77777777" w:rsidR="00B376D5" w:rsidRDefault="00B376D5" w:rsidP="00B376D5">
      <w:pPr>
        <w:spacing w:after="0"/>
        <w:ind w:left="66"/>
      </w:pPr>
    </w:p>
    <w:p w14:paraId="34EFE5D6" w14:textId="77777777" w:rsidR="00B376D5" w:rsidRDefault="00B376D5" w:rsidP="00B376D5">
      <w:pPr>
        <w:spacing w:after="0"/>
        <w:ind w:left="66"/>
      </w:pPr>
      <w:r w:rsidRPr="00366E7C">
        <w:t>The data entered in the "Total" row of the above table should be entered in line 3 (regarding linked enterprises) of the table in the Annex to the declaration.</w:t>
      </w:r>
    </w:p>
    <w:p w14:paraId="7251099F" w14:textId="77777777" w:rsidR="00B376D5" w:rsidRDefault="00B376D5" w:rsidP="00B376D5">
      <w:pPr>
        <w:spacing w:after="0"/>
        <w:ind w:left="66"/>
      </w:pPr>
    </w:p>
    <w:p w14:paraId="29EB1286" w14:textId="77777777" w:rsidR="00B376D5" w:rsidRDefault="00B376D5" w:rsidP="00B376D5">
      <w:pPr>
        <w:spacing w:after="0"/>
        <w:ind w:left="66"/>
      </w:pPr>
    </w:p>
    <w:p w14:paraId="3A32589A" w14:textId="77777777" w:rsidR="00B376D5" w:rsidRDefault="00B376D5" w:rsidP="00B376D5">
      <w:pPr>
        <w:spacing w:after="0"/>
        <w:ind w:left="66"/>
      </w:pPr>
    </w:p>
    <w:p w14:paraId="387DCF15" w14:textId="77777777" w:rsidR="00B376D5" w:rsidRDefault="00B376D5" w:rsidP="00B376D5">
      <w:pPr>
        <w:spacing w:after="0"/>
        <w:ind w:left="66"/>
      </w:pPr>
    </w:p>
    <w:p w14:paraId="4D7E28E0" w14:textId="77777777" w:rsidR="00B376D5" w:rsidRDefault="00B376D5" w:rsidP="00B376D5">
      <w:pPr>
        <w:spacing w:after="200"/>
        <w:jc w:val="left"/>
      </w:pPr>
      <w:r>
        <w:br w:type="page"/>
      </w:r>
    </w:p>
    <w:p w14:paraId="7BF307D1" w14:textId="77777777" w:rsidR="00B376D5" w:rsidRDefault="00B376D5" w:rsidP="00B376D5">
      <w:pPr>
        <w:spacing w:after="0"/>
        <w:ind w:left="66"/>
        <w:jc w:val="center"/>
        <w:rPr>
          <w:sz w:val="28"/>
        </w:rPr>
      </w:pPr>
      <w:r w:rsidRPr="00366E7C">
        <w:rPr>
          <w:sz w:val="28"/>
        </w:rPr>
        <w:lastRenderedPageBreak/>
        <w:t xml:space="preserve">LINKAGE SHEET </w:t>
      </w:r>
    </w:p>
    <w:p w14:paraId="357FD317" w14:textId="77777777" w:rsidR="00B376D5" w:rsidRDefault="00B376D5" w:rsidP="00B376D5">
      <w:pPr>
        <w:spacing w:after="0"/>
        <w:ind w:left="66"/>
        <w:jc w:val="center"/>
        <w:rPr>
          <w:sz w:val="28"/>
        </w:rPr>
      </w:pPr>
      <w:r w:rsidRPr="00366E7C">
        <w:rPr>
          <w:sz w:val="28"/>
        </w:rPr>
        <w:t>(only for linked enterprises not included by consolidation in Box B)</w:t>
      </w:r>
    </w:p>
    <w:p w14:paraId="03D1DE12" w14:textId="77777777" w:rsidR="00B376D5" w:rsidRDefault="00B376D5" w:rsidP="00B376D5">
      <w:pPr>
        <w:spacing w:after="0"/>
        <w:ind w:left="66"/>
      </w:pPr>
    </w:p>
    <w:p w14:paraId="2540FB4F" w14:textId="77777777" w:rsidR="00B376D5" w:rsidRPr="00B13DB9" w:rsidRDefault="00B376D5" w:rsidP="00B376D5">
      <w:pPr>
        <w:pStyle w:val="ListParagraph"/>
        <w:numPr>
          <w:ilvl w:val="0"/>
          <w:numId w:val="10"/>
        </w:numPr>
        <w:spacing w:before="0" w:after="0"/>
        <w:ind w:left="426" w:hanging="426"/>
        <w:rPr>
          <w:b/>
        </w:rPr>
      </w:pPr>
      <w:r w:rsidRPr="00B13DB9">
        <w:rPr>
          <w:b/>
        </w:rPr>
        <w:t>Precise identification of the applicant enterprise</w:t>
      </w:r>
    </w:p>
    <w:p w14:paraId="48F5C3F7" w14:textId="77777777" w:rsidR="00B376D5" w:rsidRDefault="00B376D5" w:rsidP="00B376D5">
      <w:pPr>
        <w:spacing w:after="0"/>
      </w:pPr>
    </w:p>
    <w:p w14:paraId="176BB266" w14:textId="77777777" w:rsidR="00B376D5" w:rsidRDefault="00B376D5" w:rsidP="00B376D5">
      <w:pPr>
        <w:spacing w:after="0"/>
      </w:pPr>
      <w:r>
        <w:t xml:space="preserve">Name or Business name </w:t>
      </w:r>
      <w:r>
        <w:tab/>
        <w:t>.............................................................................................................................</w:t>
      </w:r>
    </w:p>
    <w:p w14:paraId="19A7BA77" w14:textId="77777777" w:rsidR="00B376D5" w:rsidRDefault="00B376D5" w:rsidP="00B376D5">
      <w:pPr>
        <w:spacing w:after="0"/>
      </w:pPr>
      <w:r>
        <w:t>Address (of registered office)</w:t>
      </w:r>
      <w:r>
        <w:tab/>
        <w:t>.............................................................................................................................</w:t>
      </w:r>
    </w:p>
    <w:p w14:paraId="52A91EAD" w14:textId="77777777" w:rsidR="00B376D5" w:rsidRDefault="00B376D5" w:rsidP="00B376D5">
      <w:pPr>
        <w:spacing w:after="0"/>
      </w:pPr>
      <w:r>
        <w:t>Registration/VAT number</w:t>
      </w:r>
      <w:r>
        <w:rPr>
          <w:rStyle w:val="FootnoteReference"/>
        </w:rPr>
        <w:footnoteReference w:id="16"/>
      </w:r>
      <w:r>
        <w:t xml:space="preserve"> </w:t>
      </w:r>
      <w:r>
        <w:tab/>
        <w:t>.............................................................................................................................</w:t>
      </w:r>
    </w:p>
    <w:p w14:paraId="3D0ABC92" w14:textId="77777777" w:rsidR="00B376D5" w:rsidRDefault="00B376D5" w:rsidP="00B376D5">
      <w:pPr>
        <w:spacing w:after="0"/>
      </w:pPr>
      <w:r>
        <w:t>Names and titles of the principal director(s)</w:t>
      </w:r>
      <w:r>
        <w:rPr>
          <w:rStyle w:val="FootnoteReference"/>
        </w:rPr>
        <w:footnoteReference w:id="17"/>
      </w:r>
      <w:r>
        <w:t xml:space="preserve"> .........................................................................................................</w:t>
      </w:r>
    </w:p>
    <w:p w14:paraId="5FF11231" w14:textId="77777777" w:rsidR="00B376D5" w:rsidRDefault="00B376D5" w:rsidP="00B376D5">
      <w:pPr>
        <w:spacing w:after="0"/>
      </w:pPr>
    </w:p>
    <w:p w14:paraId="3E53C3E2" w14:textId="77777777" w:rsidR="00B376D5" w:rsidRDefault="00B376D5" w:rsidP="00B376D5">
      <w:pPr>
        <w:pStyle w:val="ListParagraph"/>
        <w:numPr>
          <w:ilvl w:val="0"/>
          <w:numId w:val="10"/>
        </w:numPr>
        <w:spacing w:before="0" w:after="0"/>
        <w:ind w:left="426" w:hanging="426"/>
        <w:rPr>
          <w:b/>
        </w:rPr>
      </w:pPr>
      <w:r>
        <w:rPr>
          <w:b/>
        </w:rPr>
        <w:t>D</w:t>
      </w:r>
      <w:r w:rsidRPr="00B13DB9">
        <w:rPr>
          <w:b/>
        </w:rPr>
        <w:t xml:space="preserve">ata </w:t>
      </w:r>
      <w:r>
        <w:rPr>
          <w:b/>
        </w:rPr>
        <w:t xml:space="preserve">on </w:t>
      </w:r>
      <w:r w:rsidRPr="00B13DB9">
        <w:rPr>
          <w:b/>
        </w:rPr>
        <w:t>enterprise</w:t>
      </w:r>
    </w:p>
    <w:p w14:paraId="2E8E8607"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32CC062E" w14:textId="77777777" w:rsidTr="004B4CBC">
        <w:tc>
          <w:tcPr>
            <w:tcW w:w="5387" w:type="dxa"/>
            <w:gridSpan w:val="2"/>
            <w:tcBorders>
              <w:top w:val="single" w:sz="18" w:space="0" w:color="auto"/>
              <w:left w:val="nil"/>
              <w:right w:val="nil"/>
            </w:tcBorders>
          </w:tcPr>
          <w:p w14:paraId="2CB8749D" w14:textId="77777777" w:rsidR="00B376D5" w:rsidRDefault="00B376D5" w:rsidP="004B4CBC">
            <w:pPr>
              <w:spacing w:before="40" w:after="40"/>
            </w:pPr>
            <w:r w:rsidRPr="007859A6">
              <w:t>Reference period</w:t>
            </w:r>
          </w:p>
        </w:tc>
        <w:tc>
          <w:tcPr>
            <w:tcW w:w="4817" w:type="dxa"/>
            <w:gridSpan w:val="2"/>
            <w:tcBorders>
              <w:top w:val="single" w:sz="18" w:space="0" w:color="auto"/>
              <w:left w:val="nil"/>
              <w:right w:val="nil"/>
            </w:tcBorders>
          </w:tcPr>
          <w:p w14:paraId="3B5E7C1C" w14:textId="77777777" w:rsidR="00B376D5" w:rsidRDefault="00B376D5" w:rsidP="004B4CBC">
            <w:pPr>
              <w:spacing w:before="40" w:after="40"/>
            </w:pPr>
          </w:p>
        </w:tc>
      </w:tr>
      <w:tr w:rsidR="00B376D5" w14:paraId="0BE8300D" w14:textId="77777777" w:rsidTr="004B4CBC">
        <w:tc>
          <w:tcPr>
            <w:tcW w:w="2977" w:type="dxa"/>
            <w:tcBorders>
              <w:left w:val="nil"/>
              <w:bottom w:val="single" w:sz="4" w:space="0" w:color="auto"/>
            </w:tcBorders>
          </w:tcPr>
          <w:p w14:paraId="5815DB8A" w14:textId="77777777" w:rsidR="00B376D5" w:rsidRDefault="00B376D5" w:rsidP="004B4CBC">
            <w:pPr>
              <w:spacing w:before="40" w:after="40"/>
            </w:pPr>
          </w:p>
        </w:tc>
        <w:tc>
          <w:tcPr>
            <w:tcW w:w="2410" w:type="dxa"/>
            <w:tcBorders>
              <w:left w:val="nil"/>
              <w:bottom w:val="single" w:sz="4" w:space="0" w:color="auto"/>
            </w:tcBorders>
          </w:tcPr>
          <w:p w14:paraId="59942C40" w14:textId="77777777" w:rsidR="00B376D5" w:rsidRPr="00AC3E8B" w:rsidRDefault="00B376D5" w:rsidP="004B4CBC">
            <w:pPr>
              <w:spacing w:before="40" w:after="40"/>
              <w:rPr>
                <w:b/>
              </w:rPr>
            </w:pPr>
            <w:r w:rsidRPr="00AC3E8B">
              <w:rPr>
                <w:b/>
              </w:rPr>
              <w:t>Headcount (AWU)</w:t>
            </w:r>
          </w:p>
        </w:tc>
        <w:tc>
          <w:tcPr>
            <w:tcW w:w="2551" w:type="dxa"/>
          </w:tcPr>
          <w:p w14:paraId="24727B67"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56F4E453" w14:textId="77777777" w:rsidR="00B376D5" w:rsidRPr="00AC3E8B" w:rsidRDefault="00B376D5" w:rsidP="004B4CBC">
            <w:pPr>
              <w:spacing w:before="40" w:after="40"/>
              <w:rPr>
                <w:b/>
              </w:rPr>
            </w:pPr>
            <w:r w:rsidRPr="00AC3E8B">
              <w:rPr>
                <w:b/>
              </w:rPr>
              <w:t>Balance sheet total (*)</w:t>
            </w:r>
          </w:p>
        </w:tc>
      </w:tr>
      <w:tr w:rsidR="00B376D5" w14:paraId="622F3D9B" w14:textId="77777777" w:rsidTr="004B4CBC">
        <w:tc>
          <w:tcPr>
            <w:tcW w:w="2977" w:type="dxa"/>
            <w:tcBorders>
              <w:left w:val="nil"/>
              <w:bottom w:val="single" w:sz="4" w:space="0" w:color="auto"/>
            </w:tcBorders>
          </w:tcPr>
          <w:p w14:paraId="65882BC7"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34044EF4" w14:textId="77777777" w:rsidR="00B376D5" w:rsidRDefault="00B376D5" w:rsidP="004B4CBC">
            <w:pPr>
              <w:spacing w:before="40" w:after="40"/>
            </w:pPr>
          </w:p>
        </w:tc>
        <w:tc>
          <w:tcPr>
            <w:tcW w:w="2551" w:type="dxa"/>
            <w:tcBorders>
              <w:bottom w:val="single" w:sz="4" w:space="0" w:color="auto"/>
            </w:tcBorders>
          </w:tcPr>
          <w:p w14:paraId="2455C26E" w14:textId="77777777" w:rsidR="00B376D5" w:rsidRDefault="00B376D5" w:rsidP="004B4CBC">
            <w:pPr>
              <w:spacing w:before="40" w:after="40"/>
            </w:pPr>
          </w:p>
        </w:tc>
        <w:tc>
          <w:tcPr>
            <w:tcW w:w="2266" w:type="dxa"/>
            <w:tcBorders>
              <w:bottom w:val="single" w:sz="4" w:space="0" w:color="auto"/>
              <w:right w:val="nil"/>
            </w:tcBorders>
          </w:tcPr>
          <w:p w14:paraId="0910BCFF" w14:textId="77777777" w:rsidR="00B376D5" w:rsidRDefault="00B376D5" w:rsidP="004B4CBC">
            <w:pPr>
              <w:spacing w:before="40" w:after="40"/>
            </w:pPr>
          </w:p>
        </w:tc>
      </w:tr>
      <w:tr w:rsidR="00B376D5" w14:paraId="63164671" w14:textId="77777777" w:rsidTr="004B4CBC">
        <w:tc>
          <w:tcPr>
            <w:tcW w:w="5387" w:type="dxa"/>
            <w:gridSpan w:val="2"/>
            <w:tcBorders>
              <w:left w:val="nil"/>
              <w:right w:val="nil"/>
            </w:tcBorders>
          </w:tcPr>
          <w:p w14:paraId="495B3B46"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4BFDCFB6" w14:textId="77777777" w:rsidR="00B376D5" w:rsidRDefault="00B376D5" w:rsidP="004B4CBC">
            <w:pPr>
              <w:spacing w:before="40" w:after="40"/>
            </w:pPr>
          </w:p>
        </w:tc>
      </w:tr>
    </w:tbl>
    <w:p w14:paraId="68994845" w14:textId="77777777" w:rsidR="00B376D5" w:rsidRDefault="00B376D5" w:rsidP="00B376D5">
      <w:pPr>
        <w:spacing w:after="0"/>
        <w:ind w:left="66"/>
      </w:pPr>
    </w:p>
    <w:p w14:paraId="5B767C7F" w14:textId="77777777" w:rsidR="00B376D5" w:rsidRDefault="00B376D5" w:rsidP="00B376D5">
      <w:pPr>
        <w:spacing w:after="0"/>
        <w:ind w:left="66"/>
      </w:pPr>
      <w:r w:rsidRPr="00366E7C">
        <w:t xml:space="preserve">These data should be entered in Box </w:t>
      </w:r>
      <w:proofErr w:type="gramStart"/>
      <w:r w:rsidRPr="00366E7C">
        <w:t>B(</w:t>
      </w:r>
      <w:proofErr w:type="gramEnd"/>
      <w:r w:rsidRPr="00366E7C">
        <w:t xml:space="preserve">2) in Annex B. </w:t>
      </w:r>
    </w:p>
    <w:p w14:paraId="6B92F085" w14:textId="77777777" w:rsidR="00B376D5" w:rsidRDefault="00B376D5" w:rsidP="00B376D5">
      <w:pPr>
        <w:spacing w:after="0"/>
        <w:ind w:left="66"/>
      </w:pPr>
    </w:p>
    <w:p w14:paraId="7F221D17" w14:textId="77777777" w:rsidR="00B376D5" w:rsidRDefault="00B376D5" w:rsidP="00B376D5">
      <w:pPr>
        <w:spacing w:after="0"/>
        <w:ind w:left="66"/>
      </w:pPr>
      <w:r w:rsidRPr="00366E7C">
        <w:rPr>
          <w:b/>
        </w:rPr>
        <w:t>Important:</w:t>
      </w:r>
      <w:r w:rsidRPr="00366E7C">
        <w:t xml:space="preserve"> The data of the enterprises, which are linked to the applicant enterprise, are derived from their accounts and their other data, consolidated if they exist. To them are aggregated proportionally the data of any possible partner enterprise of that linked enterprise, situated immediately upstream or downstream from it, unless it has already been included through consolidation</w:t>
      </w:r>
      <w:r>
        <w:rPr>
          <w:rStyle w:val="FootnoteReference"/>
        </w:rPr>
        <w:footnoteReference w:id="18"/>
      </w:r>
      <w:r w:rsidRPr="00366E7C">
        <w:t>.</w:t>
      </w:r>
    </w:p>
    <w:p w14:paraId="5AC30872" w14:textId="77777777" w:rsidR="00B376D5" w:rsidRDefault="00B376D5" w:rsidP="00B376D5">
      <w:pPr>
        <w:spacing w:after="0"/>
        <w:ind w:left="66"/>
      </w:pPr>
    </w:p>
    <w:p w14:paraId="0727D875" w14:textId="77777777" w:rsidR="00B376D5" w:rsidRPr="00366E7C" w:rsidRDefault="00B376D5" w:rsidP="00B376D5">
      <w:pPr>
        <w:spacing w:after="0"/>
        <w:ind w:left="66"/>
      </w:pPr>
      <w:r w:rsidRPr="00366E7C">
        <w:t>Such partner enterprises are treated like direct partner enterprises of the applicant enterprise. Their data and a ‘partnership sheet’ have therefore to be added in Annex A.</w:t>
      </w:r>
    </w:p>
    <w:p w14:paraId="669A85D6" w14:textId="49D4E58C" w:rsidR="007D0D89" w:rsidRPr="00B376D5" w:rsidRDefault="007D0D89" w:rsidP="00B376D5">
      <w:pPr>
        <w:pStyle w:val="Heading1"/>
        <w:numPr>
          <w:ilvl w:val="0"/>
          <w:numId w:val="0"/>
        </w:numPr>
        <w:ind w:left="432" w:hanging="432"/>
      </w:pPr>
    </w:p>
    <w:sectPr w:rsidR="007D0D89" w:rsidRPr="00B376D5" w:rsidSect="003F1136">
      <w:headerReference w:type="default" r:id="rId15"/>
      <w:footerReference w:type="default" r:id="rId16"/>
      <w:pgSz w:w="11906" w:h="16838" w:code="9"/>
      <w:pgMar w:top="1418" w:right="849" w:bottom="1276"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32B4A" w14:textId="77777777" w:rsidR="00B423D2" w:rsidRDefault="00B423D2" w:rsidP="006E1E3A">
      <w:pPr>
        <w:spacing w:after="0" w:line="240" w:lineRule="auto"/>
      </w:pPr>
      <w:r>
        <w:separator/>
      </w:r>
    </w:p>
  </w:endnote>
  <w:endnote w:type="continuationSeparator" w:id="0">
    <w:p w14:paraId="4D19A437" w14:textId="77777777" w:rsidR="00B423D2" w:rsidRDefault="00B423D2" w:rsidP="006E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udiowide">
    <w:altName w:val="Calibri"/>
    <w:charset w:val="00"/>
    <w:family w:val="auto"/>
    <w:pitch w:val="variable"/>
    <w:sig w:usb0="A000006F" w:usb1="4000004A" w:usb2="00000000" w:usb3="00000000" w:csb0="00000093" w:csb1="00000000"/>
  </w:font>
  <w:font w:name="Ubuntu">
    <w:altName w:val="Calibri"/>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258"/>
    </w:tblGrid>
    <w:tr w:rsidR="00133674" w:rsidRPr="00133674" w14:paraId="49B0DBAB" w14:textId="77777777" w:rsidTr="00C10B4B">
      <w:trPr>
        <w:trHeight w:val="985"/>
      </w:trPr>
      <w:tc>
        <w:tcPr>
          <w:tcW w:w="5240" w:type="dxa"/>
          <w:vAlign w:val="center"/>
        </w:tcPr>
        <w:p w14:paraId="34ACE98F" w14:textId="44D2EB9D" w:rsidR="00133674" w:rsidRPr="00133674" w:rsidRDefault="001E1551" w:rsidP="00C10B4B">
          <w:pPr>
            <w:pStyle w:val="Footer"/>
            <w:jc w:val="center"/>
          </w:pPr>
          <w:r>
            <w:rPr>
              <w:noProof/>
            </w:rPr>
            <mc:AlternateContent>
              <mc:Choice Requires="wpg">
                <w:drawing>
                  <wp:anchor distT="0" distB="0" distL="114300" distR="114300" simplePos="0" relativeHeight="251672576" behindDoc="0" locked="0" layoutInCell="1" allowOverlap="1" wp14:anchorId="68B3E9D6" wp14:editId="3DD35650">
                    <wp:simplePos x="0" y="0"/>
                    <wp:positionH relativeFrom="margin">
                      <wp:posOffset>160020</wp:posOffset>
                    </wp:positionH>
                    <wp:positionV relativeFrom="paragraph">
                      <wp:posOffset>138430</wp:posOffset>
                    </wp:positionV>
                    <wp:extent cx="6334125" cy="556260"/>
                    <wp:effectExtent l="0" t="0" r="9525" b="0"/>
                    <wp:wrapNone/>
                    <wp:docPr id="7" name="Group 7"/>
                    <wp:cNvGraphicFramePr/>
                    <a:graphic xmlns:a="http://schemas.openxmlformats.org/drawingml/2006/main">
                      <a:graphicData uri="http://schemas.microsoft.com/office/word/2010/wordprocessingGroup">
                        <wpg:wgp>
                          <wpg:cNvGrpSpPr/>
                          <wpg:grpSpPr>
                            <a:xfrm>
                              <a:off x="0" y="0"/>
                              <a:ext cx="6334125" cy="556260"/>
                              <a:chOff x="0" y="0"/>
                              <a:chExt cx="6334125" cy="556591"/>
                            </a:xfrm>
                          </wpg:grpSpPr>
                          <pic:pic xmlns:pic="http://schemas.openxmlformats.org/drawingml/2006/picture">
                            <pic:nvPicPr>
                              <pic:cNvPr id="6" name="Picture 11" descr="A picture containing clipart&#10;&#10;Description generated with very high confidence">
                                <a:extLst>
                                  <a:ext uri="{FF2B5EF4-FFF2-40B4-BE49-F238E27FC236}">
                                    <a16:creationId xmlns:a16="http://schemas.microsoft.com/office/drawing/2014/main" id="{98685367-CB74-4112-9B45-0E4BBCA52FBC}"/>
                                  </a:ext>
                                </a:extLst>
                              </pic:cNvPr>
                              <pic:cNvPicPr/>
                            </pic:nvPicPr>
                            <pic:blipFill rotWithShape="1">
                              <a:blip r:embed="rId1">
                                <a:extLst>
                                  <a:ext uri="{28A0092B-C50C-407E-A947-70E740481C1C}">
                                    <a14:useLocalDpi xmlns:a14="http://schemas.microsoft.com/office/drawing/2010/main" val="0"/>
                                  </a:ext>
                                </a:extLst>
                              </a:blip>
                              <a:srcRect l="2973" t="3484" r="2959" b="3731"/>
                              <a:stretch/>
                            </pic:blipFill>
                            <pic:spPr>
                              <a:xfrm>
                                <a:off x="0" y="68580"/>
                                <a:ext cx="685165" cy="419100"/>
                              </a:xfrm>
                              <a:prstGeom prst="rect">
                                <a:avLst/>
                              </a:prstGeom>
                              <a:ln>
                                <a:noFill/>
                              </a:ln>
                            </pic:spPr>
                          </pic:pic>
                          <wps:wsp>
                            <wps:cNvPr id="24" name="TextBox 12"/>
                            <wps:cNvSpPr txBox="1"/>
                            <wps:spPr>
                              <a:xfrm>
                                <a:off x="647700" y="0"/>
                                <a:ext cx="2638425" cy="556591"/>
                              </a:xfrm>
                              <a:prstGeom prst="rect">
                                <a:avLst/>
                              </a:prstGeom>
                              <a:noFill/>
                            </wps:spPr>
                            <wps:txbx>
                              <w:txbxContent>
                                <w:p w14:paraId="68DB0071" w14:textId="494FA714" w:rsidR="00133674" w:rsidRPr="005B5A92" w:rsidRDefault="00133674" w:rsidP="001E5B36">
                                  <w:pPr>
                                    <w:rPr>
                                      <w:rFonts w:cstheme="minorHAnsi"/>
                                      <w:sz w:val="18"/>
                                      <w:szCs w:val="18"/>
                                    </w:rPr>
                                  </w:pPr>
                                  <w:r w:rsidRPr="005B5A92">
                                    <w:rPr>
                                      <w:rFonts w:cstheme="minorHAnsi"/>
                                      <w:kern w:val="24"/>
                                      <w:sz w:val="18"/>
                                      <w:szCs w:val="18"/>
                                      <w:lang w:val="sr-Latn-RS"/>
                                    </w:rPr>
                                    <w:t xml:space="preserve">This </w:t>
                                  </w:r>
                                  <w:r w:rsidRPr="005B5A92">
                                    <w:rPr>
                                      <w:rFonts w:cstheme="minorHAnsi"/>
                                      <w:kern w:val="24"/>
                                      <w:sz w:val="18"/>
                                      <w:szCs w:val="18"/>
                                    </w:rPr>
                                    <w:t xml:space="preserve">project has received funding from the European Union’s Horizon 2020 research and innovation programme under grant agreement No </w:t>
                                  </w:r>
                                  <w:r w:rsidR="001E1551">
                                    <w:rPr>
                                      <w:rFonts w:cstheme="minorHAnsi"/>
                                      <w:kern w:val="24"/>
                                      <w:sz w:val="18"/>
                                      <w:szCs w:val="18"/>
                                    </w:rPr>
                                    <w:t>872698</w:t>
                                  </w:r>
                                  <w:r w:rsidR="00A90688">
                                    <w:rPr>
                                      <w:rFonts w:cstheme="minorHAnsi"/>
                                      <w:kern w:val="24"/>
                                      <w:sz w:val="18"/>
                                      <w:szCs w:val="18"/>
                                    </w:rPr>
                                    <w:t>.</w:t>
                                  </w:r>
                                </w:p>
                              </w:txbxContent>
                            </wps:txbx>
                            <wps:bodyPr wrap="square" rtlCol="0">
                              <a:noAutofit/>
                            </wps:bodyPr>
                          </wps:wsp>
                          <wps:wsp>
                            <wps:cNvPr id="79" name="Text Box 79"/>
                            <wps:cNvSpPr txBox="1"/>
                            <wps:spPr>
                              <a:xfrm>
                                <a:off x="3870960" y="0"/>
                                <a:ext cx="2463165" cy="504825"/>
                              </a:xfrm>
                              <a:prstGeom prst="rect">
                                <a:avLst/>
                              </a:prstGeom>
                              <a:solidFill>
                                <a:schemeClr val="lt1"/>
                              </a:solidFill>
                              <a:ln w="6350">
                                <a:noFill/>
                              </a:ln>
                            </wps:spPr>
                            <wps:txbx>
                              <w:txbxContent>
                                <w:p w14:paraId="640DA699" w14:textId="77777777" w:rsidR="001E1551" w:rsidRDefault="00172E64" w:rsidP="001E1551">
                                  <w:pPr>
                                    <w:rPr>
                                      <w:rFonts w:cstheme="minorHAnsi"/>
                                      <w:sz w:val="18"/>
                                      <w:szCs w:val="18"/>
                                    </w:rPr>
                                  </w:pPr>
                                  <w:r w:rsidRPr="00172E64">
                                    <w:rPr>
                                      <w:rFonts w:cstheme="minorHAnsi"/>
                                      <w:sz w:val="18"/>
                                      <w:szCs w:val="18"/>
                                    </w:rPr>
                                    <w:t>Funding Scheme: Innovation Action (IA)</w:t>
                                  </w:r>
                                </w:p>
                                <w:p w14:paraId="63337316" w14:textId="50C966AD" w:rsidR="001E1551" w:rsidRPr="001E1551" w:rsidRDefault="00172E64" w:rsidP="001E1551">
                                  <w:pPr>
                                    <w:rPr>
                                      <w:rFonts w:cstheme="minorHAnsi"/>
                                    </w:rPr>
                                  </w:pPr>
                                  <w:r w:rsidRPr="00172E64">
                                    <w:rPr>
                                      <w:rFonts w:cstheme="minorHAnsi"/>
                                      <w:sz w:val="18"/>
                                      <w:szCs w:val="18"/>
                                    </w:rPr>
                                    <w:t xml:space="preserve">Theme: </w:t>
                                  </w:r>
                                  <w:r w:rsidR="001E1551" w:rsidRPr="001E1551">
                                    <w:rPr>
                                      <w:rFonts w:cstheme="minorHAnsi"/>
                                      <w:sz w:val="18"/>
                                      <w:szCs w:val="18"/>
                                    </w:rPr>
                                    <w:t>DT-ICT-01-2019</w:t>
                                  </w:r>
                                </w:p>
                                <w:p w14:paraId="567106B8" w14:textId="47D2EDE1" w:rsidR="00172E64" w:rsidRPr="001E1551" w:rsidRDefault="001E1551" w:rsidP="001E1551">
                                  <w:pPr>
                                    <w:rPr>
                                      <w:rFonts w:cstheme="minorHAnsi"/>
                                    </w:rPr>
                                  </w:pPr>
                                  <w:r w:rsidRPr="001E1551">
                                    <w:rPr>
                                      <w:rFonts w:cstheme="minorHAnsi"/>
                                      <w:sz w:val="18"/>
                                      <w:szCs w:val="18"/>
                                    </w:rPr>
                                    <w:t>Smart Anything Everywhere</w:t>
                                  </w:r>
                                </w:p>
                                <w:p w14:paraId="7816771A" w14:textId="77777777" w:rsidR="00172E64" w:rsidRDefault="00172E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B3E9D6" id="Group 7" o:spid="_x0000_s1026" style="position:absolute;left:0;text-align:left;margin-left:12.6pt;margin-top:10.9pt;width:498.75pt;height:43.8pt;z-index:251672576;mso-position-horizontal-relative:margin;mso-width-relative:margin;mso-height-relative:margin" coordsize="63341,55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picture containing clipart&#10;&#10;Description generated with very high confidence" style="position:absolute;top:685;width:685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">
                      <v:imagedata r:id="rId2" o:title="A picture containing clipart&#10;&#10;Description generated with very high confidence" croptop="2283f" cropbottom="2445f" cropleft="1948f" cropright="1939f"/>
                    </v:shape>
                    <v:shapetype id="_x0000_t202" coordsize="21600,21600" o:spt="202" path="m,l,21600r21600,l21600,xe">
                      <v:stroke joinstyle="miter"/>
                      <v:path gradientshapeok="t" o:connecttype="rect"/>
                    </v:shapetype>
                    <v:shape id="TextBox 12" o:spid="_x0000_s1028" type="#_x0000_t202" style="position:absolute;left:6477;width:26384;height:5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68DB0071" w14:textId="494FA714" w:rsidR="00133674" w:rsidRPr="005B5A92" w:rsidRDefault="00133674" w:rsidP="001E5B36">
                            <w:pPr>
                              <w:rPr>
                                <w:rFonts w:cstheme="minorHAnsi"/>
                                <w:sz w:val="18"/>
                                <w:szCs w:val="18"/>
                              </w:rPr>
                            </w:pPr>
                            <w:r w:rsidRPr="005B5A92">
                              <w:rPr>
                                <w:rFonts w:cstheme="minorHAnsi"/>
                                <w:kern w:val="24"/>
                                <w:sz w:val="18"/>
                                <w:szCs w:val="18"/>
                                <w:lang w:val="sr-Latn-RS"/>
                              </w:rPr>
                              <w:t xml:space="preserve">This </w:t>
                            </w:r>
                            <w:r w:rsidRPr="005B5A92">
                              <w:rPr>
                                <w:rFonts w:cstheme="minorHAnsi"/>
                                <w:kern w:val="24"/>
                                <w:sz w:val="18"/>
                                <w:szCs w:val="18"/>
                              </w:rPr>
                              <w:t xml:space="preserve">project has received funding from the European Union’s Horizon 2020 research and innovation programme under grant agreement No </w:t>
                            </w:r>
                            <w:r w:rsidR="001E1551">
                              <w:rPr>
                                <w:rFonts w:cstheme="minorHAnsi"/>
                                <w:kern w:val="24"/>
                                <w:sz w:val="18"/>
                                <w:szCs w:val="18"/>
                              </w:rPr>
                              <w:t>872698</w:t>
                            </w:r>
                            <w:r w:rsidR="00A90688">
                              <w:rPr>
                                <w:rFonts w:cstheme="minorHAnsi"/>
                                <w:kern w:val="24"/>
                                <w:sz w:val="18"/>
                                <w:szCs w:val="18"/>
                              </w:rPr>
                              <w:t>.</w:t>
                            </w:r>
                          </w:p>
                        </w:txbxContent>
                      </v:textbox>
                    </v:shape>
                    <v:shape id="Text Box 79" o:spid="_x0000_s1029" type="#_x0000_t202" style="position:absolute;left:38709;width:2463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640DA699" w14:textId="77777777" w:rsidR="001E1551" w:rsidRDefault="00172E64" w:rsidP="001E1551">
                            <w:pPr>
                              <w:rPr>
                                <w:rFonts w:cstheme="minorHAnsi"/>
                                <w:sz w:val="18"/>
                                <w:szCs w:val="18"/>
                              </w:rPr>
                            </w:pPr>
                            <w:r w:rsidRPr="00172E64">
                              <w:rPr>
                                <w:rFonts w:cstheme="minorHAnsi"/>
                                <w:sz w:val="18"/>
                                <w:szCs w:val="18"/>
                              </w:rPr>
                              <w:t>Funding Scheme: Innovation Action (IA)</w:t>
                            </w:r>
                          </w:p>
                          <w:p w14:paraId="63337316" w14:textId="50C966AD" w:rsidR="001E1551" w:rsidRPr="001E1551" w:rsidRDefault="00172E64" w:rsidP="001E1551">
                            <w:pPr>
                              <w:rPr>
                                <w:rFonts w:cstheme="minorHAnsi"/>
                              </w:rPr>
                            </w:pPr>
                            <w:r w:rsidRPr="00172E64">
                              <w:rPr>
                                <w:rFonts w:cstheme="minorHAnsi"/>
                                <w:sz w:val="18"/>
                                <w:szCs w:val="18"/>
                              </w:rPr>
                              <w:t xml:space="preserve">Theme: </w:t>
                            </w:r>
                            <w:r w:rsidR="001E1551" w:rsidRPr="001E1551">
                              <w:rPr>
                                <w:rFonts w:cstheme="minorHAnsi"/>
                                <w:sz w:val="18"/>
                                <w:szCs w:val="18"/>
                              </w:rPr>
                              <w:t>DT-ICT-01-2019</w:t>
                            </w:r>
                          </w:p>
                          <w:p w14:paraId="567106B8" w14:textId="47D2EDE1" w:rsidR="00172E64" w:rsidRPr="001E1551" w:rsidRDefault="001E1551" w:rsidP="001E1551">
                            <w:pPr>
                              <w:rPr>
                                <w:rFonts w:cstheme="minorHAnsi"/>
                              </w:rPr>
                            </w:pPr>
                            <w:r w:rsidRPr="001E1551">
                              <w:rPr>
                                <w:rFonts w:cstheme="minorHAnsi"/>
                                <w:sz w:val="18"/>
                                <w:szCs w:val="18"/>
                              </w:rPr>
                              <w:t>Smart Anything Everywhere</w:t>
                            </w:r>
                          </w:p>
                          <w:p w14:paraId="7816771A" w14:textId="77777777" w:rsidR="00172E64" w:rsidRDefault="00172E64"/>
                        </w:txbxContent>
                      </v:textbox>
                    </v:shape>
                    <w10:wrap anchorx="margin"/>
                  </v:group>
                </w:pict>
              </mc:Fallback>
            </mc:AlternateContent>
          </w:r>
        </w:p>
        <w:p w14:paraId="6888EC1D" w14:textId="7DAD3A46" w:rsidR="00133674" w:rsidRPr="00133674" w:rsidRDefault="00133674" w:rsidP="00C10B4B">
          <w:pPr>
            <w:pStyle w:val="Footer"/>
            <w:jc w:val="center"/>
          </w:pPr>
        </w:p>
        <w:p w14:paraId="67D6F437" w14:textId="77777777" w:rsidR="00133674" w:rsidRPr="00133674" w:rsidRDefault="00133674" w:rsidP="00C10B4B">
          <w:pPr>
            <w:pStyle w:val="Footer"/>
            <w:jc w:val="center"/>
          </w:pPr>
        </w:p>
        <w:p w14:paraId="3C63E076" w14:textId="77777777" w:rsidR="00133674" w:rsidRPr="00133674" w:rsidRDefault="00133674" w:rsidP="00C10B4B">
          <w:pPr>
            <w:pStyle w:val="Footer"/>
            <w:jc w:val="center"/>
          </w:pPr>
        </w:p>
      </w:tc>
      <w:tc>
        <w:tcPr>
          <w:tcW w:w="4258" w:type="dxa"/>
        </w:tcPr>
        <w:p w14:paraId="5EA6D9B8" w14:textId="4145059F" w:rsidR="00133674" w:rsidRPr="00133674" w:rsidRDefault="00133674" w:rsidP="00133674">
          <w:pPr>
            <w:pStyle w:val="Footer"/>
          </w:pPr>
          <w:r w:rsidRPr="00133674">
            <w:t xml:space="preserve">  </w:t>
          </w:r>
        </w:p>
        <w:p w14:paraId="4ACD8695" w14:textId="34579670" w:rsidR="00133674" w:rsidRPr="00133674" w:rsidRDefault="00133674" w:rsidP="00172E64">
          <w:pPr>
            <w:pStyle w:val="Footer"/>
          </w:pPr>
          <w:r w:rsidRPr="005B5A92">
            <w:rPr>
              <w:rFonts w:ascii="Ubuntu" w:hAnsi="Ubuntu"/>
              <w:color w:val="57585A"/>
              <w:sz w:val="18"/>
              <w:szCs w:val="18"/>
            </w:rPr>
            <w:t xml:space="preserve">          </w:t>
          </w:r>
        </w:p>
      </w:tc>
    </w:tr>
  </w:tbl>
  <w:p w14:paraId="7A4011D9" w14:textId="0126B3F8" w:rsidR="00133674" w:rsidRDefault="008332C2">
    <w:pPr>
      <w:pStyle w:val="Footer"/>
    </w:pPr>
    <w:r>
      <w:rPr>
        <w:noProof/>
      </w:rPr>
      <mc:AlternateContent>
        <mc:Choice Requires="wps">
          <w:drawing>
            <wp:anchor distT="0" distB="0" distL="114300" distR="114300" simplePos="0" relativeHeight="251670528" behindDoc="0" locked="0" layoutInCell="1" allowOverlap="1" wp14:anchorId="1B11517D" wp14:editId="2EBBBDC1">
              <wp:simplePos x="0" y="0"/>
              <wp:positionH relativeFrom="margin">
                <wp:posOffset>-368300</wp:posOffset>
              </wp:positionH>
              <wp:positionV relativeFrom="paragraph">
                <wp:posOffset>-648660</wp:posOffset>
              </wp:positionV>
              <wp:extent cx="64674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67475" cy="0"/>
                      </a:xfrm>
                      <a:prstGeom prst="line">
                        <a:avLst/>
                      </a:prstGeom>
                      <a:ln>
                        <a:solidFill>
                          <a:schemeClr val="accent3">
                            <a:lumMod val="60000"/>
                            <a:lumOff val="40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C92BEC9" id="Straight Connector 2"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29pt,-51.1pt" to="480.2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" strokecolor="#c9c9c9 [1942]"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DE177" w14:textId="77777777" w:rsidR="00B423D2" w:rsidRDefault="00B423D2" w:rsidP="006E1E3A">
      <w:pPr>
        <w:spacing w:after="0" w:line="240" w:lineRule="auto"/>
      </w:pPr>
      <w:r>
        <w:separator/>
      </w:r>
    </w:p>
  </w:footnote>
  <w:footnote w:type="continuationSeparator" w:id="0">
    <w:p w14:paraId="1BFF2B0F" w14:textId="77777777" w:rsidR="00B423D2" w:rsidRDefault="00B423D2" w:rsidP="006E1E3A">
      <w:pPr>
        <w:spacing w:after="0" w:line="240" w:lineRule="auto"/>
      </w:pPr>
      <w:r>
        <w:continuationSeparator/>
      </w:r>
    </w:p>
  </w:footnote>
  <w:footnote w:id="1">
    <w:p w14:paraId="1EA7A838"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Henceforth in the text, the term "Definition" refers to the Annex to Commission Recommendation 2003/361/EC on the definition of SMEs.</w:t>
      </w:r>
    </w:p>
  </w:footnote>
  <w:footnote w:id="2">
    <w:p w14:paraId="20ED2A29"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Definition, Article 3</w:t>
      </w:r>
    </w:p>
  </w:footnote>
  <w:footnote w:id="3">
    <w:p w14:paraId="45773B1D"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In terms of the share of the capital or voting rights, whichever is higher is applied. To this percentage should be added the holding in that same enterprise of each enterprise, which is linked to the holding company (Definition, Article 3 paragraph 2)</w:t>
      </w:r>
    </w:p>
  </w:footnote>
  <w:footnote w:id="4">
    <w:p w14:paraId="0A23A7AC" w14:textId="77777777" w:rsidR="00B376D5" w:rsidRPr="005246EC" w:rsidRDefault="00B376D5" w:rsidP="00B376D5">
      <w:pPr>
        <w:pStyle w:val="FootnoteText"/>
        <w:rPr>
          <w:sz w:val="18"/>
        </w:rPr>
      </w:pPr>
      <w:r w:rsidRPr="005246EC">
        <w:rPr>
          <w:rStyle w:val="FootnoteReference"/>
          <w:sz w:val="18"/>
        </w:rPr>
        <w:footnoteRef/>
      </w:r>
      <w:r w:rsidRPr="005246EC">
        <w:rPr>
          <w:sz w:val="18"/>
        </w:rPr>
        <w:t xml:space="preserve"> An enterprise may continue being considered as autonomous when this 25% threshold is reached or exceeded, if that percentage is held by the following categories of investors (</w:t>
      </w:r>
      <w:r w:rsidRPr="005246EC">
        <w:rPr>
          <w:sz w:val="18"/>
        </w:rPr>
        <w:t xml:space="preserve">provided that those are not linked with the applicant enterprise):  </w:t>
      </w:r>
    </w:p>
    <w:p w14:paraId="14E426B0" w14:textId="77777777" w:rsidR="00B376D5" w:rsidRPr="005246EC" w:rsidRDefault="00B376D5" w:rsidP="00B376D5">
      <w:pPr>
        <w:pStyle w:val="FootnoteText"/>
        <w:numPr>
          <w:ilvl w:val="0"/>
          <w:numId w:val="3"/>
        </w:numPr>
        <w:rPr>
          <w:sz w:val="18"/>
          <w:lang w:val="en-US"/>
        </w:rPr>
      </w:pPr>
      <w:r w:rsidRPr="005246EC">
        <w:rPr>
          <w:sz w:val="18"/>
        </w:rPr>
        <w:t xml:space="preserve">public investment corporations, venture capital companies, individuals or groups of individuals with a regular venture capital investment activity who invest equity capital in unquoted businesses ("business angels"), provided the total investment of those business angels in the same enterprise is less than EUR 1 250 000, </w:t>
      </w:r>
    </w:p>
    <w:p w14:paraId="0FACE011" w14:textId="77777777" w:rsidR="00B376D5" w:rsidRPr="005246EC" w:rsidRDefault="00B376D5" w:rsidP="00B376D5">
      <w:pPr>
        <w:pStyle w:val="FootnoteText"/>
        <w:numPr>
          <w:ilvl w:val="0"/>
          <w:numId w:val="3"/>
        </w:numPr>
        <w:rPr>
          <w:sz w:val="18"/>
          <w:lang w:val="en-US"/>
        </w:rPr>
      </w:pPr>
      <w:r w:rsidRPr="005246EC">
        <w:rPr>
          <w:sz w:val="18"/>
        </w:rPr>
        <w:t xml:space="preserve">universities or non-profit research centres, </w:t>
      </w:r>
    </w:p>
    <w:p w14:paraId="761CB381" w14:textId="77777777" w:rsidR="00B376D5" w:rsidRPr="005246EC" w:rsidRDefault="00B376D5" w:rsidP="00B376D5">
      <w:pPr>
        <w:pStyle w:val="FootnoteText"/>
        <w:numPr>
          <w:ilvl w:val="0"/>
          <w:numId w:val="3"/>
        </w:numPr>
        <w:rPr>
          <w:sz w:val="18"/>
          <w:lang w:val="en-US"/>
        </w:rPr>
      </w:pPr>
      <w:r w:rsidRPr="005246EC">
        <w:rPr>
          <w:sz w:val="18"/>
        </w:rPr>
        <w:t xml:space="preserve">institutional investors, including regional development funds, </w:t>
      </w:r>
    </w:p>
    <w:p w14:paraId="461F5912" w14:textId="77777777" w:rsidR="00B376D5" w:rsidRPr="005246EC" w:rsidRDefault="00B376D5" w:rsidP="00B376D5">
      <w:pPr>
        <w:pStyle w:val="FootnoteText"/>
        <w:numPr>
          <w:ilvl w:val="0"/>
          <w:numId w:val="3"/>
        </w:numPr>
        <w:rPr>
          <w:sz w:val="18"/>
          <w:lang w:val="en-US"/>
        </w:rPr>
      </w:pPr>
      <w:r w:rsidRPr="005246EC">
        <w:rPr>
          <w:sz w:val="18"/>
        </w:rPr>
        <w:t>autonomous local authorities with an annual budget of less than EUR 10 million and less than 5000 inhabitants.</w:t>
      </w:r>
    </w:p>
    <w:p w14:paraId="3BA8CF19" w14:textId="77777777" w:rsidR="00B376D5" w:rsidRPr="005246EC" w:rsidRDefault="00B376D5" w:rsidP="00B376D5">
      <w:pPr>
        <w:pStyle w:val="FootnoteText"/>
        <w:rPr>
          <w:sz w:val="18"/>
          <w:lang w:val="en-US"/>
        </w:rPr>
      </w:pPr>
      <w:r w:rsidRPr="005246EC">
        <w:rPr>
          <w:sz w:val="18"/>
        </w:rPr>
        <w:t>(Definition, Article 3 paragraph 2, second sub-paragraph)</w:t>
      </w:r>
    </w:p>
  </w:footnote>
  <w:footnote w:id="5">
    <w:p w14:paraId="561DB777" w14:textId="77777777" w:rsidR="00B376D5" w:rsidRPr="005246EC" w:rsidRDefault="00B376D5" w:rsidP="00B376D5">
      <w:pPr>
        <w:pStyle w:val="FootnoteText"/>
        <w:rPr>
          <w:sz w:val="18"/>
        </w:rPr>
      </w:pPr>
      <w:r w:rsidRPr="005246EC">
        <w:rPr>
          <w:rStyle w:val="FootnoteReference"/>
          <w:sz w:val="18"/>
        </w:rPr>
        <w:footnoteRef/>
      </w:r>
      <w:r w:rsidRPr="005246EC">
        <w:rPr>
          <w:sz w:val="18"/>
        </w:rPr>
        <w:t xml:space="preserve"> - If the registered office of the enterprise is situated in a Member State which has provided for an exception to the requirement to draw up such accounts pursuant to the Seventh Council Directive 83/349/EEC of 13 June 1983, the enterprise should nevertheless check specifically whether it does not meet one or other of the conditions laid down in Article 3 paragraph 3 of the Definition.</w:t>
      </w:r>
    </w:p>
    <w:p w14:paraId="4D1431B6" w14:textId="77777777" w:rsidR="00B376D5" w:rsidRPr="005246EC" w:rsidRDefault="00B376D5" w:rsidP="00B376D5">
      <w:pPr>
        <w:pStyle w:val="FootnoteText"/>
        <w:ind w:firstLine="142"/>
        <w:rPr>
          <w:sz w:val="18"/>
        </w:rPr>
      </w:pPr>
      <w:r w:rsidRPr="005246EC">
        <w:rPr>
          <w:sz w:val="18"/>
        </w:rPr>
        <w:t xml:space="preserve">- There are also some very rare cases in which an enterprise may be considered linked to another enterprise through a person or a group of natural persons acting jointly (Definition, Article 3 paragraph 3). </w:t>
      </w:r>
    </w:p>
    <w:p w14:paraId="1AC3F906" w14:textId="77777777" w:rsidR="00B376D5" w:rsidRPr="005246EC" w:rsidRDefault="00B376D5" w:rsidP="00B376D5">
      <w:pPr>
        <w:pStyle w:val="FootnoteText"/>
        <w:ind w:firstLine="142"/>
        <w:rPr>
          <w:sz w:val="18"/>
        </w:rPr>
      </w:pPr>
      <w:r w:rsidRPr="005246EC">
        <w:rPr>
          <w:sz w:val="18"/>
        </w:rPr>
        <w:t xml:space="preserve">- Conversely, there are very few cases of enterprises drawing up consolidated accounts voluntarily, without being required to do so under the Seventh Directive. In that case, the enterprise is not necessarily linked and can consider itself only a partner. </w:t>
      </w:r>
    </w:p>
    <w:p w14:paraId="6B350FDA" w14:textId="77777777" w:rsidR="00B376D5" w:rsidRPr="000A152F" w:rsidRDefault="00B376D5" w:rsidP="00B376D5">
      <w:pPr>
        <w:pStyle w:val="FootnoteText"/>
        <w:rPr>
          <w:lang w:val="en-US"/>
        </w:rPr>
      </w:pPr>
      <w:r w:rsidRPr="005246EC">
        <w:rPr>
          <w:sz w:val="18"/>
        </w:rPr>
        <w:t>To determine whether the enterprise is linked or not, in each of the three situations it should be checked whether or not the enterprise meets one or other of the conditions laid down in Article 3 paragraph 3 of the Definition, where applicable through a natural person or group of natural persons acting jointly.</w:t>
      </w:r>
    </w:p>
  </w:footnote>
  <w:footnote w:id="6">
    <w:p w14:paraId="6DAE12A2"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Seventh Council Directive 83/349/EEC of 13 June 1983, based on Article 54(3)(g) of the Treaty and concerning consolidated accounts (OJ L 193</w:t>
      </w:r>
      <w:r>
        <w:rPr>
          <w:sz w:val="18"/>
        </w:rPr>
        <w:t xml:space="preserve">, </w:t>
      </w:r>
      <w:r w:rsidRPr="005246EC">
        <w:rPr>
          <w:sz w:val="18"/>
        </w:rPr>
        <w:t>18</w:t>
      </w:r>
      <w:r>
        <w:rPr>
          <w:sz w:val="18"/>
        </w:rPr>
        <w:t>/</w:t>
      </w:r>
      <w:r w:rsidRPr="005246EC">
        <w:rPr>
          <w:sz w:val="18"/>
        </w:rPr>
        <w:t>7</w:t>
      </w:r>
      <w:r>
        <w:rPr>
          <w:sz w:val="18"/>
        </w:rPr>
        <w:t>/</w:t>
      </w:r>
      <w:r w:rsidRPr="005246EC">
        <w:rPr>
          <w:sz w:val="18"/>
        </w:rPr>
        <w:t>1983, p. 1), as last amended by Directive 2001/65/EC of the European Parliament and of the Council (OJ L 283</w:t>
      </w:r>
      <w:r>
        <w:rPr>
          <w:sz w:val="18"/>
        </w:rPr>
        <w:t xml:space="preserve">, </w:t>
      </w:r>
      <w:r w:rsidRPr="005246EC">
        <w:rPr>
          <w:sz w:val="18"/>
        </w:rPr>
        <w:t>27</w:t>
      </w:r>
      <w:r>
        <w:rPr>
          <w:sz w:val="18"/>
        </w:rPr>
        <w:t>/</w:t>
      </w:r>
      <w:r w:rsidRPr="005246EC">
        <w:rPr>
          <w:sz w:val="18"/>
        </w:rPr>
        <w:t>10</w:t>
      </w:r>
      <w:r>
        <w:rPr>
          <w:sz w:val="18"/>
        </w:rPr>
        <w:t>/</w:t>
      </w:r>
      <w:r w:rsidRPr="005246EC">
        <w:rPr>
          <w:sz w:val="18"/>
        </w:rPr>
        <w:t xml:space="preserve">01, p. 28). </w:t>
      </w:r>
    </w:p>
  </w:footnote>
  <w:footnote w:id="7">
    <w:p w14:paraId="4A0DB52E" w14:textId="77777777" w:rsidR="00B376D5" w:rsidRPr="0031323E" w:rsidRDefault="00B376D5" w:rsidP="00B376D5">
      <w:pPr>
        <w:pStyle w:val="FootnoteText"/>
        <w:rPr>
          <w:lang w:val="en-US"/>
        </w:rPr>
      </w:pPr>
      <w:r w:rsidRPr="005246EC">
        <w:rPr>
          <w:rStyle w:val="FootnoteReference"/>
          <w:sz w:val="18"/>
        </w:rPr>
        <w:footnoteRef/>
      </w:r>
      <w:r w:rsidRPr="005246EC">
        <w:rPr>
          <w:sz w:val="18"/>
        </w:rPr>
        <w:t xml:space="preserve"> Definition, Article 5.</w:t>
      </w:r>
    </w:p>
  </w:footnote>
  <w:footnote w:id="8">
    <w:p w14:paraId="0AEC87F2" w14:textId="77777777" w:rsidR="00B376D5" w:rsidRPr="007859A6" w:rsidRDefault="00B376D5" w:rsidP="00B376D5">
      <w:pPr>
        <w:pStyle w:val="FootnoteText"/>
        <w:rPr>
          <w:sz w:val="18"/>
          <w:lang w:val="en-US"/>
        </w:rPr>
      </w:pPr>
      <w:r w:rsidRPr="007859A6">
        <w:rPr>
          <w:rStyle w:val="FootnoteReference"/>
          <w:sz w:val="18"/>
        </w:rPr>
        <w:footnoteRef/>
      </w:r>
      <w:r w:rsidRPr="007859A6">
        <w:rPr>
          <w:sz w:val="18"/>
        </w:rPr>
        <w:t xml:space="preserve"> Definition, Article 6 paragraphs 2 and 3</w:t>
      </w:r>
    </w:p>
  </w:footnote>
  <w:footnote w:id="9">
    <w:p w14:paraId="2F280769" w14:textId="77777777" w:rsidR="00B376D5" w:rsidRPr="007859A6" w:rsidRDefault="00B376D5" w:rsidP="00B376D5">
      <w:pPr>
        <w:pStyle w:val="FootnoteText"/>
        <w:rPr>
          <w:lang w:val="en-US"/>
        </w:rPr>
      </w:pPr>
      <w:r w:rsidRPr="007859A6">
        <w:rPr>
          <w:rStyle w:val="FootnoteReference"/>
          <w:sz w:val="18"/>
        </w:rPr>
        <w:footnoteRef/>
      </w:r>
      <w:r w:rsidRPr="007859A6">
        <w:rPr>
          <w:sz w:val="18"/>
        </w:rPr>
        <w:t xml:space="preserve"> All data must be relating to the last approved accounting period and calculated on an annual basis. In the case of </w:t>
      </w:r>
      <w:r w:rsidRPr="007859A6">
        <w:rPr>
          <w:sz w:val="18"/>
        </w:rPr>
        <w:t>newly-established enterprises whose accounts have not yet been approved, the data to apply shall be derived from a reliable estimate made in the course of the financial year (Definition, Article 4).</w:t>
      </w:r>
    </w:p>
  </w:footnote>
  <w:footnote w:id="10">
    <w:p w14:paraId="2DB11F56" w14:textId="77777777" w:rsidR="00B376D5" w:rsidRPr="00BD53AF" w:rsidRDefault="00B376D5" w:rsidP="00B376D5">
      <w:pPr>
        <w:pStyle w:val="FootnoteText"/>
        <w:rPr>
          <w:lang w:val="en-US"/>
        </w:rPr>
      </w:pPr>
      <w:r w:rsidRPr="00BD53AF">
        <w:rPr>
          <w:rStyle w:val="FootnoteReference"/>
          <w:sz w:val="18"/>
        </w:rPr>
        <w:footnoteRef/>
      </w:r>
      <w:r w:rsidRPr="00BD53AF">
        <w:rPr>
          <w:sz w:val="18"/>
        </w:rPr>
        <w:t xml:space="preserve"> The data of the enterprise, including the headcount, are determined on the basis of the accounts and other data of the enterprise or, where they exist, the consolidated accounts of the enterprise, or the consolidated accounts in which the enterprise is included through consolidation.</w:t>
      </w:r>
    </w:p>
  </w:footnote>
  <w:footnote w:id="11">
    <w:p w14:paraId="7F0BF80F" w14:textId="77777777" w:rsidR="00B376D5" w:rsidRPr="00F11C97" w:rsidRDefault="00B376D5" w:rsidP="00B376D5">
      <w:pPr>
        <w:pStyle w:val="FootnoteText"/>
        <w:rPr>
          <w:sz w:val="18"/>
          <w:lang w:val="en-US"/>
        </w:rPr>
      </w:pPr>
      <w:r w:rsidRPr="00F11C97">
        <w:rPr>
          <w:rStyle w:val="FootnoteReference"/>
          <w:sz w:val="18"/>
        </w:rPr>
        <w:footnoteRef/>
      </w:r>
      <w:r w:rsidRPr="00F11C97">
        <w:rPr>
          <w:sz w:val="18"/>
        </w:rPr>
        <w:t xml:space="preserve"> To be determined by the Member State according to its needs</w:t>
      </w:r>
    </w:p>
  </w:footnote>
  <w:footnote w:id="12">
    <w:p w14:paraId="09386524"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Chairman (CEO), Director-General or equivalent.</w:t>
      </w:r>
    </w:p>
  </w:footnote>
  <w:footnote w:id="13">
    <w:p w14:paraId="538CDC23"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Definition, Article 6 paragraph 3, first sub-paragraph</w:t>
      </w:r>
    </w:p>
  </w:footnote>
  <w:footnote w:id="14">
    <w:p w14:paraId="5DE5FE2F"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In terms of the share of the capital or voting rights, whichever is higher. To this holding should be added the holding of each linked enterprise in the same enterprise (Definition, Article 3 paragraph 2 first sub-paragraph).</w:t>
      </w:r>
    </w:p>
  </w:footnote>
  <w:footnote w:id="15">
    <w:p w14:paraId="5B553840" w14:textId="77777777" w:rsidR="00B376D5" w:rsidRPr="007B52A4" w:rsidRDefault="00B376D5" w:rsidP="00B376D5">
      <w:pPr>
        <w:pStyle w:val="FootnoteText"/>
        <w:rPr>
          <w:lang w:val="en-US"/>
        </w:rPr>
      </w:pPr>
      <w:r>
        <w:rPr>
          <w:rStyle w:val="FootnoteReference"/>
        </w:rPr>
        <w:footnoteRef/>
      </w:r>
      <w:r>
        <w:t xml:space="preserve"> </w:t>
      </w:r>
      <w:r w:rsidRPr="007B52A4">
        <w:rPr>
          <w:sz w:val="18"/>
        </w:rPr>
        <w:t>Definition, Article 6 paragraph 3, second sub-paragraph</w:t>
      </w:r>
    </w:p>
  </w:footnote>
  <w:footnote w:id="16">
    <w:p w14:paraId="6F5BCDA8" w14:textId="77777777" w:rsidR="00B376D5" w:rsidRPr="00366E7C" w:rsidRDefault="00B376D5" w:rsidP="00B376D5">
      <w:pPr>
        <w:pStyle w:val="FootnoteText"/>
        <w:rPr>
          <w:sz w:val="18"/>
          <w:szCs w:val="18"/>
          <w:lang w:val="en-US"/>
        </w:rPr>
      </w:pPr>
      <w:r w:rsidRPr="00366E7C">
        <w:rPr>
          <w:rStyle w:val="FootnoteReference"/>
          <w:sz w:val="18"/>
          <w:szCs w:val="18"/>
        </w:rPr>
        <w:footnoteRef/>
      </w:r>
      <w:r w:rsidRPr="00366E7C">
        <w:rPr>
          <w:sz w:val="18"/>
          <w:szCs w:val="18"/>
        </w:rPr>
        <w:t xml:space="preserve"> To be determined by the Member State according to its needs</w:t>
      </w:r>
    </w:p>
  </w:footnote>
  <w:footnote w:id="17">
    <w:p w14:paraId="2FEDA124" w14:textId="77777777" w:rsidR="00B376D5" w:rsidRPr="00366E7C" w:rsidRDefault="00B376D5" w:rsidP="00B376D5">
      <w:pPr>
        <w:pStyle w:val="FootnoteText"/>
        <w:rPr>
          <w:sz w:val="18"/>
          <w:szCs w:val="18"/>
          <w:lang w:val="en-US"/>
        </w:rPr>
      </w:pPr>
      <w:r w:rsidRPr="00366E7C">
        <w:rPr>
          <w:rStyle w:val="FootnoteReference"/>
          <w:sz w:val="18"/>
          <w:szCs w:val="18"/>
        </w:rPr>
        <w:footnoteRef/>
      </w:r>
      <w:r w:rsidRPr="00366E7C">
        <w:rPr>
          <w:sz w:val="18"/>
          <w:szCs w:val="18"/>
        </w:rPr>
        <w:t xml:space="preserve"> Chairman (CEO), Director-General or equivalent.</w:t>
      </w:r>
    </w:p>
  </w:footnote>
  <w:footnote w:id="18">
    <w:p w14:paraId="4A4BA656" w14:textId="77777777" w:rsidR="00B376D5" w:rsidRPr="00366E7C" w:rsidRDefault="00B376D5" w:rsidP="00B376D5">
      <w:pPr>
        <w:pStyle w:val="FootnoteText"/>
        <w:rPr>
          <w:lang w:val="en-US"/>
        </w:rPr>
      </w:pPr>
      <w:r w:rsidRPr="00366E7C">
        <w:rPr>
          <w:rStyle w:val="FootnoteReference"/>
          <w:sz w:val="18"/>
          <w:szCs w:val="18"/>
        </w:rPr>
        <w:footnoteRef/>
      </w:r>
      <w:r w:rsidRPr="00366E7C">
        <w:rPr>
          <w:sz w:val="18"/>
          <w:szCs w:val="18"/>
        </w:rPr>
        <w:t xml:space="preserve"> If the data of an enterprise are included in the consolidated accounts to a lesser proportion than the one determined under Article 6 paragraph 2, the percentage rate according to that article should be applied (Definition, Article 6 paragraph 3, second sub-paragraph).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AB168" w14:textId="4EFA5B9E" w:rsidR="006E1E3A" w:rsidRPr="006E1E3A" w:rsidRDefault="006E1E3A" w:rsidP="006E1E3A">
    <w:pPr>
      <w:pStyle w:val="Header"/>
      <w:rPr>
        <w:rFonts w:ascii="Audiowide" w:hAnsi="Audiowide"/>
        <w:noProof/>
        <w:color w:val="57585A"/>
        <w:sz w:val="18"/>
        <w:szCs w:val="18"/>
        <w:lang w:val="sr-Latn-RS"/>
      </w:rPr>
    </w:pPr>
  </w:p>
  <w:p w14:paraId="1042F641" w14:textId="192214F2" w:rsidR="006E1E3A" w:rsidRDefault="00A90688" w:rsidP="00A90688">
    <w:pPr>
      <w:pStyle w:val="Header"/>
      <w:tabs>
        <w:tab w:val="clear" w:pos="4513"/>
      </w:tabs>
      <w:jc w:val="center"/>
    </w:pPr>
    <w:r>
      <w:rPr>
        <w:noProof/>
      </w:rPr>
      <w:drawing>
        <wp:inline distT="0" distB="0" distL="0" distR="0" wp14:anchorId="19942E03" wp14:editId="3CED6321">
          <wp:extent cx="2130682" cy="562009"/>
          <wp:effectExtent l="0" t="0" r="317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High res.png"/>
                  <pic:cNvPicPr/>
                </pic:nvPicPr>
                <pic:blipFill>
                  <a:blip r:embed="rId1">
                    <a:extLst>
                      <a:ext uri="{28A0092B-C50C-407E-A947-70E740481C1C}">
                        <a14:useLocalDpi xmlns:a14="http://schemas.microsoft.com/office/drawing/2010/main" val="0"/>
                      </a:ext>
                    </a:extLst>
                  </a:blip>
                  <a:stretch>
                    <a:fillRect/>
                  </a:stretch>
                </pic:blipFill>
                <pic:spPr>
                  <a:xfrm>
                    <a:off x="0" y="0"/>
                    <a:ext cx="2130682" cy="562009"/>
                  </a:xfrm>
                  <a:prstGeom prst="rect">
                    <a:avLst/>
                  </a:prstGeom>
                </pic:spPr>
              </pic:pic>
            </a:graphicData>
          </a:graphic>
        </wp:inline>
      </w:drawing>
    </w:r>
    <w:r>
      <w:rPr>
        <w:noProof/>
      </w:rPr>
      <mc:AlternateContent>
        <mc:Choice Requires="wps">
          <w:drawing>
            <wp:anchor distT="0" distB="0" distL="114300" distR="114300" simplePos="0" relativeHeight="251674624" behindDoc="0" locked="0" layoutInCell="1" allowOverlap="1" wp14:anchorId="152BB9D9" wp14:editId="41E8C0E9">
              <wp:simplePos x="0" y="0"/>
              <wp:positionH relativeFrom="margin">
                <wp:align>center</wp:align>
              </wp:positionH>
              <wp:positionV relativeFrom="paragraph">
                <wp:posOffset>647700</wp:posOffset>
              </wp:positionV>
              <wp:extent cx="64674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67475" cy="0"/>
                      </a:xfrm>
                      <a:prstGeom prst="line">
                        <a:avLst/>
                      </a:prstGeom>
                      <a:ln w="12700">
                        <a:solidFill>
                          <a:schemeClr val="accent3">
                            <a:lumMod val="60000"/>
                            <a:lumOff val="40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476C7298" id="Straight Connector 3"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51pt" to="50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" strokecolor="#c9c9c9 [1942]"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D51"/>
    <w:multiLevelType w:val="hybridMultilevel"/>
    <w:tmpl w:val="9136543A"/>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C51B0"/>
    <w:multiLevelType w:val="hybridMultilevel"/>
    <w:tmpl w:val="EC9CE3A2"/>
    <w:lvl w:ilvl="0" w:tplc="021C5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B2187"/>
    <w:multiLevelType w:val="hybridMultilevel"/>
    <w:tmpl w:val="02F0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41C5B"/>
    <w:multiLevelType w:val="hybridMultilevel"/>
    <w:tmpl w:val="DC7CFE0A"/>
    <w:lvl w:ilvl="0" w:tplc="05783A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077B4"/>
    <w:multiLevelType w:val="hybridMultilevel"/>
    <w:tmpl w:val="EC9CE3A2"/>
    <w:lvl w:ilvl="0" w:tplc="021C5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43A84"/>
    <w:multiLevelType w:val="hybridMultilevel"/>
    <w:tmpl w:val="3B6ADC10"/>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85868"/>
    <w:multiLevelType w:val="hybridMultilevel"/>
    <w:tmpl w:val="895C3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64392"/>
    <w:multiLevelType w:val="hybridMultilevel"/>
    <w:tmpl w:val="75DC0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04898"/>
    <w:multiLevelType w:val="hybridMultilevel"/>
    <w:tmpl w:val="F4CA88B8"/>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B753A"/>
    <w:multiLevelType w:val="multilevel"/>
    <w:tmpl w:val="4ACE0F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2"/>
  </w:num>
  <w:num w:numId="3">
    <w:abstractNumId w:val="6"/>
  </w:num>
  <w:num w:numId="4">
    <w:abstractNumId w:val="8"/>
  </w:num>
  <w:num w:numId="5">
    <w:abstractNumId w:val="3"/>
  </w:num>
  <w:num w:numId="6">
    <w:abstractNumId w:val="5"/>
  </w:num>
  <w:num w:numId="7">
    <w:abstractNumId w:val="0"/>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3A"/>
    <w:rsid w:val="000332BB"/>
    <w:rsid w:val="00080E23"/>
    <w:rsid w:val="0012259E"/>
    <w:rsid w:val="00133674"/>
    <w:rsid w:val="00172E64"/>
    <w:rsid w:val="001732F3"/>
    <w:rsid w:val="00183054"/>
    <w:rsid w:val="001B7D3C"/>
    <w:rsid w:val="001E1551"/>
    <w:rsid w:val="001E5B36"/>
    <w:rsid w:val="00395B0F"/>
    <w:rsid w:val="003F1136"/>
    <w:rsid w:val="004600D6"/>
    <w:rsid w:val="004A20AA"/>
    <w:rsid w:val="004C14A1"/>
    <w:rsid w:val="004C29A0"/>
    <w:rsid w:val="005A7751"/>
    <w:rsid w:val="005B5A92"/>
    <w:rsid w:val="005C658B"/>
    <w:rsid w:val="005D3C3B"/>
    <w:rsid w:val="006E1E3A"/>
    <w:rsid w:val="0073286F"/>
    <w:rsid w:val="007A49A1"/>
    <w:rsid w:val="007D0D89"/>
    <w:rsid w:val="007D2ECE"/>
    <w:rsid w:val="008332C2"/>
    <w:rsid w:val="00916916"/>
    <w:rsid w:val="00956E30"/>
    <w:rsid w:val="00A16EF8"/>
    <w:rsid w:val="00A86358"/>
    <w:rsid w:val="00A90688"/>
    <w:rsid w:val="00A91CEB"/>
    <w:rsid w:val="00B11BF6"/>
    <w:rsid w:val="00B376D5"/>
    <w:rsid w:val="00B423D2"/>
    <w:rsid w:val="00B46113"/>
    <w:rsid w:val="00C10B4B"/>
    <w:rsid w:val="00C37691"/>
    <w:rsid w:val="00E46118"/>
    <w:rsid w:val="00F71D9E"/>
    <w:rsid w:val="00F97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1A958A8"/>
  <w15:chartTrackingRefBased/>
  <w15:docId w15:val="{A6DFA784-7840-42C5-A567-665CA176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E23"/>
    <w:pPr>
      <w:spacing w:after="120" w:line="276" w:lineRule="auto"/>
      <w:jc w:val="both"/>
    </w:pPr>
    <w:rPr>
      <w:rFonts w:ascii="Calibri" w:hAnsi="Calibri"/>
      <w:color w:val="000000" w:themeColor="text1"/>
      <w:lang w:val="en-US"/>
    </w:rPr>
  </w:style>
  <w:style w:type="paragraph" w:styleId="Heading1">
    <w:name w:val="heading 1"/>
    <w:basedOn w:val="Normal"/>
    <w:next w:val="Normal"/>
    <w:link w:val="Heading1Char"/>
    <w:autoRedefine/>
    <w:uiPriority w:val="9"/>
    <w:qFormat/>
    <w:rsid w:val="00080E23"/>
    <w:pPr>
      <w:keepNext/>
      <w:keepLines/>
      <w:numPr>
        <w:numId w:val="1"/>
      </w:numPr>
      <w:spacing w:before="240" w:after="240"/>
      <w:outlineLvl w:val="0"/>
    </w:pPr>
    <w:rPr>
      <w:rFonts w:eastAsiaTheme="majorEastAsia" w:cstheme="majorBidi"/>
      <w:b/>
      <w:color w:val="1F1E3F"/>
      <w:sz w:val="36"/>
      <w:szCs w:val="32"/>
    </w:rPr>
  </w:style>
  <w:style w:type="paragraph" w:styleId="Heading2">
    <w:name w:val="heading 2"/>
    <w:basedOn w:val="Normal"/>
    <w:next w:val="Normal"/>
    <w:link w:val="Heading2Char"/>
    <w:autoRedefine/>
    <w:uiPriority w:val="9"/>
    <w:unhideWhenUsed/>
    <w:qFormat/>
    <w:rsid w:val="00080E23"/>
    <w:pPr>
      <w:keepNext/>
      <w:keepLines/>
      <w:numPr>
        <w:ilvl w:val="1"/>
        <w:numId w:val="1"/>
      </w:numPr>
      <w:spacing w:before="200" w:after="160"/>
      <w:outlineLvl w:val="1"/>
    </w:pPr>
    <w:rPr>
      <w:rFonts w:eastAsiaTheme="majorEastAsia" w:cstheme="majorBidi"/>
      <w:b/>
      <w:color w:val="2B328C"/>
      <w:sz w:val="32"/>
      <w:szCs w:val="26"/>
    </w:rPr>
  </w:style>
  <w:style w:type="paragraph" w:styleId="Heading3">
    <w:name w:val="heading 3"/>
    <w:basedOn w:val="Normal"/>
    <w:next w:val="Normal"/>
    <w:link w:val="Heading3Char"/>
    <w:autoRedefine/>
    <w:uiPriority w:val="9"/>
    <w:unhideWhenUsed/>
    <w:qFormat/>
    <w:rsid w:val="00080E23"/>
    <w:pPr>
      <w:keepNext/>
      <w:keepLines/>
      <w:numPr>
        <w:ilvl w:val="2"/>
        <w:numId w:val="1"/>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autoRedefine/>
    <w:uiPriority w:val="9"/>
    <w:unhideWhenUsed/>
    <w:qFormat/>
    <w:rsid w:val="00080E23"/>
    <w:pPr>
      <w:keepNext/>
      <w:keepLines/>
      <w:numPr>
        <w:ilvl w:val="3"/>
        <w:numId w:val="1"/>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autoRedefine/>
    <w:uiPriority w:val="9"/>
    <w:unhideWhenUsed/>
    <w:qFormat/>
    <w:rsid w:val="00080E23"/>
    <w:pPr>
      <w:keepNext/>
      <w:keepLines/>
      <w:numPr>
        <w:ilvl w:val="4"/>
        <w:numId w:val="1"/>
      </w:numPr>
      <w:spacing w:before="100" w:after="80"/>
      <w:jc w:val="left"/>
      <w:outlineLvl w:val="4"/>
    </w:pPr>
    <w:rPr>
      <w:rFonts w:eastAsiaTheme="majorEastAsia" w:cstheme="majorBidi"/>
      <w:b/>
      <w:color w:val="EC008C"/>
      <w:sz w:val="24"/>
      <w:lang w:val="en-GB"/>
    </w:rPr>
  </w:style>
  <w:style w:type="paragraph" w:styleId="Heading6">
    <w:name w:val="heading 6"/>
    <w:basedOn w:val="Normal"/>
    <w:next w:val="Normal"/>
    <w:link w:val="Heading6Char"/>
    <w:autoRedefine/>
    <w:uiPriority w:val="9"/>
    <w:unhideWhenUsed/>
    <w:qFormat/>
    <w:rsid w:val="00080E23"/>
    <w:pPr>
      <w:keepNext/>
      <w:keepLines/>
      <w:numPr>
        <w:ilvl w:val="5"/>
        <w:numId w:val="1"/>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080E23"/>
    <w:pPr>
      <w:keepNext/>
      <w:keepLines/>
      <w:numPr>
        <w:ilvl w:val="6"/>
        <w:numId w:val="1"/>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080E2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0E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E3A"/>
  </w:style>
  <w:style w:type="paragraph" w:styleId="Footer">
    <w:name w:val="footer"/>
    <w:basedOn w:val="Normal"/>
    <w:link w:val="FooterChar"/>
    <w:uiPriority w:val="99"/>
    <w:unhideWhenUsed/>
    <w:rsid w:val="006E1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E3A"/>
  </w:style>
  <w:style w:type="table" w:styleId="TableGrid">
    <w:name w:val="Table Grid"/>
    <w:basedOn w:val="TableNormal"/>
    <w:uiPriority w:val="59"/>
    <w:rsid w:val="0013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2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E64"/>
    <w:rPr>
      <w:rFonts w:ascii="Segoe UI" w:hAnsi="Segoe UI" w:cs="Segoe UI"/>
      <w:sz w:val="18"/>
      <w:szCs w:val="18"/>
    </w:rPr>
  </w:style>
  <w:style w:type="character" w:styleId="Hyperlink">
    <w:name w:val="Hyperlink"/>
    <w:basedOn w:val="DefaultParagraphFont"/>
    <w:uiPriority w:val="99"/>
    <w:unhideWhenUsed/>
    <w:rsid w:val="007D0D89"/>
    <w:rPr>
      <w:color w:val="0563C1" w:themeColor="hyperlink"/>
      <w:u w:val="single"/>
    </w:rPr>
  </w:style>
  <w:style w:type="character" w:styleId="UnresolvedMention">
    <w:name w:val="Unresolved Mention"/>
    <w:basedOn w:val="DefaultParagraphFont"/>
    <w:uiPriority w:val="99"/>
    <w:semiHidden/>
    <w:unhideWhenUsed/>
    <w:rsid w:val="00395B0F"/>
    <w:rPr>
      <w:color w:val="605E5C"/>
      <w:shd w:val="clear" w:color="auto" w:fill="E1DFDD"/>
    </w:rPr>
  </w:style>
  <w:style w:type="character" w:customStyle="1" w:styleId="Heading1Char">
    <w:name w:val="Heading 1 Char"/>
    <w:basedOn w:val="DefaultParagraphFont"/>
    <w:link w:val="Heading1"/>
    <w:uiPriority w:val="9"/>
    <w:rsid w:val="00080E23"/>
    <w:rPr>
      <w:rFonts w:ascii="Calibri" w:eastAsiaTheme="majorEastAsia" w:hAnsi="Calibri" w:cstheme="majorBidi"/>
      <w:b/>
      <w:color w:val="1F1E3F"/>
      <w:sz w:val="36"/>
      <w:szCs w:val="32"/>
      <w:lang w:val="en-US"/>
    </w:rPr>
  </w:style>
  <w:style w:type="character" w:customStyle="1" w:styleId="Heading2Char">
    <w:name w:val="Heading 2 Char"/>
    <w:basedOn w:val="DefaultParagraphFont"/>
    <w:link w:val="Heading2"/>
    <w:uiPriority w:val="9"/>
    <w:rsid w:val="00080E23"/>
    <w:rPr>
      <w:rFonts w:ascii="Calibri" w:eastAsiaTheme="majorEastAsia" w:hAnsi="Calibri" w:cstheme="majorBidi"/>
      <w:b/>
      <w:color w:val="2B328C"/>
      <w:sz w:val="32"/>
      <w:szCs w:val="26"/>
      <w:lang w:val="en-US"/>
    </w:rPr>
  </w:style>
  <w:style w:type="character" w:customStyle="1" w:styleId="Heading3Char">
    <w:name w:val="Heading 3 Char"/>
    <w:basedOn w:val="DefaultParagraphFont"/>
    <w:link w:val="Heading3"/>
    <w:uiPriority w:val="9"/>
    <w:rsid w:val="00080E23"/>
    <w:rPr>
      <w:rFonts w:ascii="Calibri" w:eastAsiaTheme="majorEastAsia" w:hAnsi="Calibri" w:cstheme="majorBidi"/>
      <w:b/>
      <w:color w:val="2B328C"/>
      <w:sz w:val="28"/>
      <w:szCs w:val="24"/>
      <w:lang w:val="en-US"/>
    </w:rPr>
  </w:style>
  <w:style w:type="character" w:customStyle="1" w:styleId="Heading4Char">
    <w:name w:val="Heading 4 Char"/>
    <w:basedOn w:val="DefaultParagraphFont"/>
    <w:link w:val="Heading4"/>
    <w:uiPriority w:val="9"/>
    <w:rsid w:val="00080E23"/>
    <w:rPr>
      <w:rFonts w:ascii="Calibri" w:eastAsiaTheme="majorEastAsia" w:hAnsi="Calibri" w:cstheme="majorBidi"/>
      <w:b/>
      <w:iCs/>
      <w:color w:val="EC008C"/>
      <w:sz w:val="26"/>
      <w:lang w:val="en-US"/>
    </w:rPr>
  </w:style>
  <w:style w:type="character" w:customStyle="1" w:styleId="Heading5Char">
    <w:name w:val="Heading 5 Char"/>
    <w:basedOn w:val="DefaultParagraphFont"/>
    <w:link w:val="Heading5"/>
    <w:uiPriority w:val="9"/>
    <w:rsid w:val="00080E23"/>
    <w:rPr>
      <w:rFonts w:ascii="Calibri" w:eastAsiaTheme="majorEastAsia" w:hAnsi="Calibri" w:cstheme="majorBidi"/>
      <w:b/>
      <w:color w:val="EC008C"/>
      <w:sz w:val="24"/>
    </w:rPr>
  </w:style>
  <w:style w:type="character" w:customStyle="1" w:styleId="Heading6Char">
    <w:name w:val="Heading 6 Char"/>
    <w:basedOn w:val="DefaultParagraphFont"/>
    <w:link w:val="Heading6"/>
    <w:uiPriority w:val="9"/>
    <w:rsid w:val="00080E23"/>
    <w:rPr>
      <w:rFonts w:ascii="Calibri" w:eastAsiaTheme="majorEastAsia" w:hAnsi="Calibri" w:cstheme="majorBidi"/>
      <w:b/>
      <w:color w:val="EC008C"/>
      <w:lang w:val="en-US"/>
    </w:rPr>
  </w:style>
  <w:style w:type="character" w:customStyle="1" w:styleId="Heading7Char">
    <w:name w:val="Heading 7 Char"/>
    <w:basedOn w:val="DefaultParagraphFont"/>
    <w:link w:val="Heading7"/>
    <w:uiPriority w:val="9"/>
    <w:rsid w:val="00080E23"/>
    <w:rPr>
      <w:rFonts w:ascii="Calibri" w:eastAsiaTheme="majorEastAsia" w:hAnsi="Calibri" w:cstheme="majorBidi"/>
      <w:b/>
      <w:iCs/>
      <w:color w:val="EC008C"/>
      <w:lang w:val="en-US"/>
    </w:rPr>
  </w:style>
  <w:style w:type="character" w:customStyle="1" w:styleId="Heading8Char">
    <w:name w:val="Heading 8 Char"/>
    <w:basedOn w:val="DefaultParagraphFont"/>
    <w:link w:val="Heading8"/>
    <w:uiPriority w:val="9"/>
    <w:semiHidden/>
    <w:rsid w:val="00080E2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80E23"/>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link w:val="ListParagraphChar"/>
    <w:uiPriority w:val="34"/>
    <w:qFormat/>
    <w:rsid w:val="00B376D5"/>
    <w:pPr>
      <w:spacing w:before="60" w:after="60" w:line="240" w:lineRule="auto"/>
      <w:ind w:left="720"/>
      <w:contextualSpacing/>
    </w:pPr>
    <w:rPr>
      <w:rFonts w:asciiTheme="minorHAnsi" w:hAnsiTheme="minorHAnsi"/>
      <w:color w:val="auto"/>
      <w:lang w:val="en-GB"/>
    </w:rPr>
  </w:style>
  <w:style w:type="character" w:customStyle="1" w:styleId="ListParagraphChar">
    <w:name w:val="List Paragraph Char"/>
    <w:basedOn w:val="DefaultParagraphFont"/>
    <w:link w:val="ListParagraph"/>
    <w:uiPriority w:val="34"/>
    <w:rsid w:val="00B376D5"/>
  </w:style>
  <w:style w:type="paragraph" w:styleId="FootnoteText">
    <w:name w:val="footnote text"/>
    <w:basedOn w:val="Normal"/>
    <w:link w:val="FootnoteTextChar"/>
    <w:uiPriority w:val="99"/>
    <w:semiHidden/>
    <w:unhideWhenUsed/>
    <w:rsid w:val="00B376D5"/>
    <w:pPr>
      <w:spacing w:after="0" w:line="240" w:lineRule="auto"/>
    </w:pPr>
    <w:rPr>
      <w:rFonts w:asciiTheme="minorHAnsi" w:hAnsiTheme="minorHAnsi"/>
      <w:color w:val="auto"/>
      <w:sz w:val="20"/>
      <w:szCs w:val="20"/>
      <w:lang w:val="en-GB"/>
    </w:rPr>
  </w:style>
  <w:style w:type="character" w:customStyle="1" w:styleId="FootnoteTextChar">
    <w:name w:val="Footnote Text Char"/>
    <w:basedOn w:val="DefaultParagraphFont"/>
    <w:link w:val="FootnoteText"/>
    <w:uiPriority w:val="99"/>
    <w:semiHidden/>
    <w:rsid w:val="00B376D5"/>
    <w:rPr>
      <w:sz w:val="20"/>
      <w:szCs w:val="20"/>
    </w:rPr>
  </w:style>
  <w:style w:type="character" w:styleId="FootnoteReference">
    <w:name w:val="footnote reference"/>
    <w:basedOn w:val="DefaultParagraphFont"/>
    <w:uiPriority w:val="99"/>
    <w:unhideWhenUsed/>
    <w:rsid w:val="00B376D5"/>
    <w:rPr>
      <w:vertAlign w:val="superscript"/>
    </w:rPr>
  </w:style>
  <w:style w:type="paragraph" w:styleId="TOCHeading">
    <w:name w:val="TOC Heading"/>
    <w:basedOn w:val="Heading1"/>
    <w:next w:val="Normal"/>
    <w:uiPriority w:val="39"/>
    <w:semiHidden/>
    <w:unhideWhenUsed/>
    <w:qFormat/>
    <w:rsid w:val="00B376D5"/>
    <w:pPr>
      <w:numPr>
        <w:numId w:val="0"/>
      </w:numPr>
      <w:spacing w:after="0" w:line="240" w:lineRule="auto"/>
      <w:outlineLvl w:val="9"/>
    </w:pPr>
    <w:rPr>
      <w:rFonts w:asciiTheme="majorHAnsi" w:hAnsiTheme="majorHAnsi"/>
      <w:b w:val="0"/>
      <w:color w:val="2F5496" w:themeColor="accent1" w:themeShade="BF"/>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2421</Words>
  <Characters>13802</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Pavlica</dc:creator>
  <cp:keywords/>
  <dc:description/>
  <cp:lastModifiedBy>Catarina Reis</cp:lastModifiedBy>
  <cp:revision>2</cp:revision>
  <cp:lastPrinted>2019-08-23T11:13:00Z</cp:lastPrinted>
  <dcterms:created xsi:type="dcterms:W3CDTF">2020-04-28T16:00:00Z</dcterms:created>
  <dcterms:modified xsi:type="dcterms:W3CDTF">2020-04-28T16:00:00Z</dcterms:modified>
</cp:coreProperties>
</file>