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en-US"/>
        </w:rPr>
        <w:t>TrillBeatz Audio Synth/Sequencer User Document</w:t>
      </w:r>
    </w:p>
    <w:p>
      <w:pPr>
        <w:pStyle w:val="Body"/>
        <w:rPr>
          <w:b w:val="1"/>
          <w:bCs w:val="1"/>
          <w:sz w:val="34"/>
          <w:szCs w:val="34"/>
          <w:u w:val="single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en-US"/>
        </w:rPr>
        <w:t>Getting Started:</w:t>
      </w:r>
      <w:r>
        <w:rPr>
          <w:sz w:val="24"/>
          <w:szCs w:val="24"/>
          <w:rtl w:val="0"/>
          <w:lang w:val="en-US"/>
        </w:rPr>
        <w:t xml:space="preserve"> The TrillBeatz Audio Synth/Sequencer is a java application packaged as a Jar file. To run the Jar from the command line, type java -jar TBass.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the program opens you will see the TrillBeatz interface described below.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 the left hand side the user will see three buttons: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Click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Open a File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if you would like to modify and existing audio file on your computer.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Click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+New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to add a new Synth or Sampler channel to your current project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Click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Play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to play the audio file associated with that channel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each channel the user has sliders to adjust parameters of their audio files.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The Volume and Pitch sliders adjust the volume and pitch respectively.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the current channel is a Sampler, the remaining sliders are for adding filters to your    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sample.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the current channel is a Synthesizer, the remaining sliders are for modifying the   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envelope of your sound.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using a Synth Channel the user has the option to specify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type,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click type to change your synth.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 the right side of the Interface is the sequencer.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 xml:space="preserve">    The sequencer is the rows of buttons of numbers and can be used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