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8F16F" w14:textId="77777777" w:rsidR="00C16710" w:rsidRDefault="00C16710"/>
    <w:p w14:paraId="67F94ACD" w14:textId="3D853533" w:rsidR="001C6CBC" w:rsidRDefault="001C6CBC">
      <w:r>
        <w:t>Objectifs :</w:t>
      </w:r>
    </w:p>
    <w:p w14:paraId="2CE9EB78" w14:textId="5EA49CAA" w:rsidR="001C6CBC" w:rsidRDefault="001C6CBC" w:rsidP="001C6CBC">
      <w:pPr>
        <w:pStyle w:val="Paragraphedeliste"/>
        <w:numPr>
          <w:ilvl w:val="0"/>
          <w:numId w:val="1"/>
        </w:numPr>
      </w:pPr>
      <w:r>
        <w:t>Développer une application capable d’obtenir en temps réel des données d’information sur les crypto monnaie à l’aide d’une API</w:t>
      </w:r>
    </w:p>
    <w:p w14:paraId="747C080A" w14:textId="5385BEF8" w:rsidR="001C6CBC" w:rsidRDefault="001C6CBC" w:rsidP="001C6CBC">
      <w:pPr>
        <w:pStyle w:val="Paragraphedeliste"/>
        <w:numPr>
          <w:ilvl w:val="0"/>
          <w:numId w:val="1"/>
        </w:numPr>
      </w:pPr>
      <w:r>
        <w:t>Effectuer des tests unitaires et généraux de l’application</w:t>
      </w:r>
    </w:p>
    <w:p w14:paraId="64814E98" w14:textId="65BE7880" w:rsidR="001C6CBC" w:rsidRDefault="001C6CBC" w:rsidP="001C6CBC">
      <w:pPr>
        <w:pStyle w:val="Paragraphedeliste"/>
        <w:numPr>
          <w:ilvl w:val="0"/>
          <w:numId w:val="1"/>
        </w:numPr>
      </w:pPr>
      <w:r>
        <w:t>Conteneuriser l’app en utilisant Docker</w:t>
      </w:r>
    </w:p>
    <w:p w14:paraId="45B9BA19" w14:textId="4D944B89" w:rsidR="001C6CBC" w:rsidRDefault="001C6CBC" w:rsidP="001C6CBC">
      <w:pPr>
        <w:pStyle w:val="Paragraphedeliste"/>
        <w:numPr>
          <w:ilvl w:val="0"/>
          <w:numId w:val="1"/>
        </w:numPr>
      </w:pPr>
      <w:r w:rsidRPr="001C6CBC">
        <w:t>Stocker l’image Docker de l’</w:t>
      </w:r>
      <w:proofErr w:type="spellStart"/>
      <w:r w:rsidRPr="001C6CBC">
        <w:t>appp</w:t>
      </w:r>
      <w:proofErr w:type="spellEnd"/>
      <w:r w:rsidRPr="001C6CBC">
        <w:t xml:space="preserve"> dans le</w:t>
      </w:r>
      <w:r>
        <w:t xml:space="preserve"> Azure container </w:t>
      </w:r>
      <w:proofErr w:type="spellStart"/>
      <w:r>
        <w:t>registy</w:t>
      </w:r>
      <w:proofErr w:type="spellEnd"/>
    </w:p>
    <w:p w14:paraId="473B7288" w14:textId="3B99E9BE" w:rsidR="001C6CBC" w:rsidRDefault="001C6CBC" w:rsidP="001C6CBC">
      <w:pPr>
        <w:pStyle w:val="Paragraphedeliste"/>
        <w:numPr>
          <w:ilvl w:val="0"/>
          <w:numId w:val="1"/>
        </w:numPr>
      </w:pPr>
      <w:r>
        <w:t xml:space="preserve">Déployer l’application sur le Azure </w:t>
      </w:r>
      <w:proofErr w:type="spellStart"/>
      <w:r>
        <w:t>Kubernetes</w:t>
      </w:r>
      <w:proofErr w:type="spellEnd"/>
      <w:r>
        <w:t xml:space="preserve"> Service tout en conservant la sécurité de la clé API en utilisant le Secret.</w:t>
      </w:r>
    </w:p>
    <w:p w14:paraId="5F36CB16" w14:textId="5E360A58" w:rsidR="001C6CBC" w:rsidRDefault="001C6CBC" w:rsidP="001C6CBC">
      <w:pPr>
        <w:pStyle w:val="Paragraphedeliste"/>
        <w:numPr>
          <w:ilvl w:val="0"/>
          <w:numId w:val="1"/>
        </w:numPr>
      </w:pPr>
      <w:r>
        <w:t xml:space="preserve">Automatiser les processus de </w:t>
      </w:r>
      <w:proofErr w:type="spellStart"/>
      <w:r>
        <w:t>build</w:t>
      </w:r>
      <w:proofErr w:type="spellEnd"/>
      <w:r>
        <w:t xml:space="preserve"> et </w:t>
      </w:r>
      <w:proofErr w:type="spellStart"/>
      <w:r>
        <w:t>deployement</w:t>
      </w:r>
      <w:proofErr w:type="spellEnd"/>
      <w:r>
        <w:t xml:space="preserve"> et de Monitoring de l’app en utilisant </w:t>
      </w:r>
      <w:proofErr w:type="spellStart"/>
      <w:r>
        <w:t>Github</w:t>
      </w:r>
      <w:proofErr w:type="spellEnd"/>
      <w:r>
        <w:t xml:space="preserve"> Action CI/CD</w:t>
      </w:r>
    </w:p>
    <w:p w14:paraId="7E718C56" w14:textId="77777777" w:rsidR="001C6CBC" w:rsidRDefault="001C6CBC" w:rsidP="001C6CBC"/>
    <w:p w14:paraId="598F4C75" w14:textId="34937709" w:rsidR="001C6CBC" w:rsidRDefault="001C6CBC" w:rsidP="001C6CBC">
      <w:pPr>
        <w:pStyle w:val="Titre1"/>
        <w:numPr>
          <w:ilvl w:val="0"/>
          <w:numId w:val="3"/>
        </w:numPr>
      </w:pPr>
      <w:r>
        <w:t>Développement de l’application.</w:t>
      </w:r>
    </w:p>
    <w:p w14:paraId="786F50DC" w14:textId="2F72CA60" w:rsidR="001C6CBC" w:rsidRDefault="001C6CBC" w:rsidP="001C6CBC">
      <w:r>
        <w:t>Il s’agit d’une application qui se connecte à l’API du site web xxx afin d’obtenir les dernières informations sur les crypto monnaie comme « « « </w:t>
      </w:r>
    </w:p>
    <w:p w14:paraId="347CCC8F" w14:textId="17917A4E" w:rsidR="001C6CBC" w:rsidRDefault="001C6CBC" w:rsidP="001C6CBC">
      <w:r>
        <w:t xml:space="preserve">Pour cela le Framework </w:t>
      </w:r>
      <w:proofErr w:type="spellStart"/>
      <w:r>
        <w:t>flask</w:t>
      </w:r>
      <w:proofErr w:type="spellEnd"/>
      <w:r>
        <w:t xml:space="preserve"> a été utilisé pour pouvoir créer une table et afficher la table des données sur celle-ci. Le développement de d’autres fonctionnalités telles que l’analyse des données et la prédiction des prix de cryptos est envisagé pour les prochaines versions de l’app.</w:t>
      </w:r>
    </w:p>
    <w:p w14:paraId="21097834" w14:textId="03551C84" w:rsidR="00720023" w:rsidRDefault="009A7A4E" w:rsidP="00720023">
      <w:r w:rsidRPr="009A7A4E">
        <w:rPr>
          <w:noProof/>
        </w:rPr>
        <w:drawing>
          <wp:inline distT="0" distB="0" distL="0" distR="0" wp14:anchorId="73F52A27" wp14:editId="3C56CAE2">
            <wp:extent cx="4884420" cy="2024407"/>
            <wp:effectExtent l="0" t="0" r="0" b="0"/>
            <wp:docPr id="8134049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04956" name=""/>
                    <pic:cNvPicPr/>
                  </pic:nvPicPr>
                  <pic:blipFill>
                    <a:blip r:embed="rId7"/>
                    <a:stretch>
                      <a:fillRect/>
                    </a:stretch>
                  </pic:blipFill>
                  <pic:spPr>
                    <a:xfrm>
                      <a:off x="0" y="0"/>
                      <a:ext cx="4891632" cy="2027396"/>
                    </a:xfrm>
                    <a:prstGeom prst="rect">
                      <a:avLst/>
                    </a:prstGeom>
                  </pic:spPr>
                </pic:pic>
              </a:graphicData>
            </a:graphic>
          </wp:inline>
        </w:drawing>
      </w:r>
    </w:p>
    <w:p w14:paraId="5CDA1F4D" w14:textId="77777777" w:rsidR="00D01D37" w:rsidRDefault="00D01D37" w:rsidP="00720023"/>
    <w:p w14:paraId="0D875528" w14:textId="77777777" w:rsidR="00D01D37" w:rsidRDefault="00D01D37" w:rsidP="00720023"/>
    <w:p w14:paraId="14434095" w14:textId="1B48E720" w:rsidR="009A7A4E" w:rsidRDefault="009A7A4E" w:rsidP="009A7A4E">
      <w:pPr>
        <w:pStyle w:val="Titre1"/>
        <w:numPr>
          <w:ilvl w:val="0"/>
          <w:numId w:val="3"/>
        </w:numPr>
      </w:pPr>
      <w:r>
        <w:t>Test de l’application</w:t>
      </w:r>
    </w:p>
    <w:p w14:paraId="2383BCCC" w14:textId="6508CD73" w:rsidR="009A7A4E" w:rsidRDefault="00D01D37" w:rsidP="001C6CBC">
      <w:r>
        <w:t xml:space="preserve">Dans le but de s’assurer que toutes les fonctionnalités de l’application fonctionnent bien. Trois </w:t>
      </w:r>
      <w:r w:rsidR="0074404D">
        <w:t xml:space="preserve">types de </w:t>
      </w:r>
      <w:r>
        <w:t>tests ont été développé</w:t>
      </w:r>
      <w:r w:rsidR="0074404D">
        <w:t>s</w:t>
      </w:r>
      <w:r>
        <w:t xml:space="preserve">. A continuation la </w:t>
      </w:r>
      <w:r w:rsidR="0074404D">
        <w:t>présentation</w:t>
      </w:r>
      <w:r>
        <w:t xml:space="preserve"> de chacun d</w:t>
      </w:r>
      <w:r w:rsidR="0074404D">
        <w:t>’</w:t>
      </w:r>
      <w:r>
        <w:t xml:space="preserve">eux : </w:t>
      </w:r>
    </w:p>
    <w:p w14:paraId="1970AF31" w14:textId="77777777" w:rsidR="00D01D37" w:rsidRDefault="00D01D37" w:rsidP="001C6CBC"/>
    <w:p w14:paraId="25315117" w14:textId="6121E625" w:rsidR="001C6CBC" w:rsidRDefault="001C6CBC" w:rsidP="001C6CBC"/>
    <w:p w14:paraId="662FF941" w14:textId="659E882D" w:rsidR="00D01D37" w:rsidRDefault="00D01D37" w:rsidP="00D01D37">
      <w:pPr>
        <w:pStyle w:val="Paragraphedeliste"/>
        <w:numPr>
          <w:ilvl w:val="0"/>
          <w:numId w:val="10"/>
        </w:numPr>
        <w:rPr>
          <w:b/>
          <w:bCs/>
        </w:rPr>
      </w:pPr>
      <w:r>
        <w:rPr>
          <w:b/>
          <w:bCs/>
        </w:rPr>
        <w:t>Les tests unitaires</w:t>
      </w:r>
    </w:p>
    <w:p w14:paraId="49AB1ADC" w14:textId="6B66A403" w:rsidR="00D01D37" w:rsidRPr="0074404D" w:rsidRDefault="00D01D37" w:rsidP="00D01D37">
      <w:pPr>
        <w:spacing w:before="100" w:beforeAutospacing="1" w:after="100" w:afterAutospacing="1" w:line="240" w:lineRule="auto"/>
      </w:pPr>
      <w:r w:rsidRPr="0074404D">
        <w:t xml:space="preserve">Ils </w:t>
      </w:r>
      <w:r w:rsidRPr="00D01D37">
        <w:t>se concentrent sur le test de fonctions individuelles de manière isolée, en simulant les dépendances externes (comme les appels à une API) pour vérifier que la fonction se comporte comme prévu.</w:t>
      </w:r>
    </w:p>
    <w:p w14:paraId="0AB6C76C" w14:textId="30173420" w:rsidR="00D01D37" w:rsidRPr="00D01D37" w:rsidRDefault="00D01D37" w:rsidP="00D01D37">
      <w:r>
        <w:rPr>
          <w:b/>
          <w:bCs/>
        </w:rPr>
        <w:t>Quoi sert cet ensemble de tests</w:t>
      </w:r>
      <w:r w:rsidRPr="00D01D37">
        <w:rPr>
          <w:b/>
          <w:bCs/>
        </w:rPr>
        <w:t xml:space="preserve"> ?</w:t>
      </w:r>
    </w:p>
    <w:p w14:paraId="210D2ED6" w14:textId="77777777" w:rsidR="00D01D37" w:rsidRPr="00D01D37" w:rsidRDefault="00D01D37" w:rsidP="00D01D37">
      <w:pPr>
        <w:numPr>
          <w:ilvl w:val="0"/>
          <w:numId w:val="8"/>
        </w:numPr>
      </w:pPr>
      <w:r w:rsidRPr="00D01D37">
        <w:t xml:space="preserve">Il teste la fonction </w:t>
      </w:r>
      <w:proofErr w:type="spellStart"/>
      <w:r w:rsidRPr="00D01D37">
        <w:t>get_data</w:t>
      </w:r>
      <w:proofErr w:type="spellEnd"/>
      <w:r w:rsidRPr="00D01D37">
        <w:t>() lorsque l'appel à l'API réussit.</w:t>
      </w:r>
    </w:p>
    <w:p w14:paraId="11CA8EDA" w14:textId="77777777" w:rsidR="00D01D37" w:rsidRPr="00D01D37" w:rsidRDefault="00D01D37" w:rsidP="00D01D37">
      <w:pPr>
        <w:numPr>
          <w:ilvl w:val="0"/>
          <w:numId w:val="8"/>
        </w:numPr>
      </w:pPr>
      <w:r w:rsidRPr="00D01D37">
        <w:t>Il simule la réponse de l'API pour qu'elle retourne une structure JSON prédéfinie.</w:t>
      </w:r>
    </w:p>
    <w:p w14:paraId="22D70322" w14:textId="77777777" w:rsidR="00D01D37" w:rsidRPr="00D01D37" w:rsidRDefault="00D01D37" w:rsidP="00D01D37">
      <w:pPr>
        <w:numPr>
          <w:ilvl w:val="0"/>
          <w:numId w:val="8"/>
        </w:numPr>
      </w:pPr>
      <w:r w:rsidRPr="00D01D37">
        <w:t>Il vérifie si :</w:t>
      </w:r>
    </w:p>
    <w:p w14:paraId="2DA00333" w14:textId="77777777" w:rsidR="00D01D37" w:rsidRPr="00D01D37" w:rsidRDefault="00D01D37" w:rsidP="00D01D37">
      <w:pPr>
        <w:numPr>
          <w:ilvl w:val="1"/>
          <w:numId w:val="8"/>
        </w:numPr>
      </w:pPr>
      <w:r w:rsidRPr="00D01D37">
        <w:t xml:space="preserve">La fonction retourne un </w:t>
      </w:r>
      <w:proofErr w:type="spellStart"/>
      <w:r w:rsidRPr="00D01D37">
        <w:t>pandas.DataFrame</w:t>
      </w:r>
      <w:proofErr w:type="spellEnd"/>
      <w:r w:rsidRPr="00D01D37">
        <w:t>.</w:t>
      </w:r>
    </w:p>
    <w:p w14:paraId="6EA778D1" w14:textId="77777777" w:rsidR="00D01D37" w:rsidRPr="00D01D37" w:rsidRDefault="00D01D37" w:rsidP="00D01D37">
      <w:pPr>
        <w:numPr>
          <w:ilvl w:val="1"/>
          <w:numId w:val="8"/>
        </w:numPr>
      </w:pPr>
      <w:r w:rsidRPr="00D01D37">
        <w:t xml:space="preserve">Le </w:t>
      </w:r>
      <w:proofErr w:type="spellStart"/>
      <w:r w:rsidRPr="00D01D37">
        <w:t>DataFrame</w:t>
      </w:r>
      <w:proofErr w:type="spellEnd"/>
      <w:r w:rsidRPr="00D01D37">
        <w:t xml:space="preserve"> contient le bon nombre de lignes (2 dans ce cas).</w:t>
      </w:r>
    </w:p>
    <w:p w14:paraId="29D2DA18" w14:textId="77777777" w:rsidR="00D01D37" w:rsidRPr="00D01D37" w:rsidRDefault="00D01D37" w:rsidP="00D01D37">
      <w:pPr>
        <w:numPr>
          <w:ilvl w:val="1"/>
          <w:numId w:val="8"/>
        </w:numPr>
      </w:pPr>
      <w:r w:rsidRPr="00D01D37">
        <w:t>La cryptomonnaie attendue (Bitcoin) est présente.</w:t>
      </w:r>
    </w:p>
    <w:p w14:paraId="1905A16A" w14:textId="77777777" w:rsidR="00D01D37" w:rsidRPr="00D01D37" w:rsidRDefault="00D01D37" w:rsidP="00D01D37">
      <w:r w:rsidRPr="00D01D37">
        <w:rPr>
          <w:b/>
          <w:bCs/>
        </w:rPr>
        <w:t>Pourquoi est-ce important ?</w:t>
      </w:r>
    </w:p>
    <w:p w14:paraId="080E190E" w14:textId="77777777" w:rsidR="00D01D37" w:rsidRPr="00D01D37" w:rsidRDefault="00D01D37" w:rsidP="00D01D37">
      <w:pPr>
        <w:numPr>
          <w:ilvl w:val="0"/>
          <w:numId w:val="9"/>
        </w:numPr>
      </w:pPr>
      <w:r w:rsidRPr="00D01D37">
        <w:t xml:space="preserve">Cela garantit que lorsque l'API renvoie des données valides, la fonction </w:t>
      </w:r>
      <w:proofErr w:type="spellStart"/>
      <w:r w:rsidRPr="00D01D37">
        <w:t>get_data</w:t>
      </w:r>
      <w:proofErr w:type="spellEnd"/>
      <w:r w:rsidRPr="00D01D37">
        <w:t>() les traite correctement.</w:t>
      </w:r>
    </w:p>
    <w:p w14:paraId="0856BCC6" w14:textId="7F7A7234" w:rsidR="00D01D37" w:rsidRDefault="00D01D37" w:rsidP="00D01D37">
      <w:pPr>
        <w:numPr>
          <w:ilvl w:val="0"/>
          <w:numId w:val="9"/>
        </w:numPr>
      </w:pPr>
      <w:r w:rsidRPr="00D01D37">
        <w:t>Cela permet d'éviter des régressions si la structure de la réponse de l'API venait à changer.</w:t>
      </w:r>
    </w:p>
    <w:p w14:paraId="2EDCB783" w14:textId="77777777" w:rsidR="00D01D37" w:rsidRDefault="00D01D37" w:rsidP="00D01D37">
      <w:pPr>
        <w:ind w:left="360"/>
      </w:pPr>
    </w:p>
    <w:p w14:paraId="48B963B3" w14:textId="3D575363" w:rsidR="00D01D37" w:rsidRDefault="00D01D37" w:rsidP="00D01D37">
      <w:pPr>
        <w:pStyle w:val="Paragraphedeliste"/>
        <w:numPr>
          <w:ilvl w:val="0"/>
          <w:numId w:val="10"/>
        </w:numPr>
        <w:rPr>
          <w:b/>
          <w:bCs/>
        </w:rPr>
      </w:pPr>
      <w:r w:rsidRPr="00D01D37">
        <w:rPr>
          <w:b/>
          <w:bCs/>
        </w:rPr>
        <w:t>Les tests d’intégration</w:t>
      </w:r>
    </w:p>
    <w:p w14:paraId="3B880F99" w14:textId="2349EDCF" w:rsidR="00D01D37" w:rsidRPr="00D01D37" w:rsidRDefault="00D01D37" w:rsidP="00D01D37">
      <w:pPr>
        <w:spacing w:before="100" w:beforeAutospacing="1" w:after="100" w:afterAutospacing="1" w:line="240" w:lineRule="auto"/>
      </w:pPr>
      <w:r>
        <w:t xml:space="preserve">Ils </w:t>
      </w:r>
      <w:r w:rsidRPr="00D01D37">
        <w:t xml:space="preserve">vérifient comment les différentes parties de l’application fonctionnent ensemble (par exemple, les routes Flask + les fonctions + les </w:t>
      </w:r>
      <w:proofErr w:type="spellStart"/>
      <w:r w:rsidRPr="00D01D37">
        <w:t>templates</w:t>
      </w:r>
      <w:proofErr w:type="spellEnd"/>
      <w:r w:rsidRPr="00D01D37">
        <w:t>).</w:t>
      </w:r>
    </w:p>
    <w:p w14:paraId="551D7DDF" w14:textId="31298171" w:rsidR="00D01D37" w:rsidRPr="00D01D37" w:rsidRDefault="00D01D37" w:rsidP="00D01D37">
      <w:r>
        <w:rPr>
          <w:b/>
          <w:bCs/>
        </w:rPr>
        <w:t>Quoi sert cet ensemble de tests</w:t>
      </w:r>
      <w:r w:rsidRPr="00D01D37">
        <w:rPr>
          <w:b/>
          <w:bCs/>
        </w:rPr>
        <w:t>?</w:t>
      </w:r>
    </w:p>
    <w:p w14:paraId="6772BBC9" w14:textId="77777777" w:rsidR="00D01D37" w:rsidRPr="00D01D37" w:rsidRDefault="00D01D37" w:rsidP="00D01D37">
      <w:pPr>
        <w:numPr>
          <w:ilvl w:val="0"/>
          <w:numId w:val="11"/>
        </w:numPr>
      </w:pPr>
      <w:r w:rsidRPr="00D01D37">
        <w:t xml:space="preserve">Il teste la fonction </w:t>
      </w:r>
      <w:proofErr w:type="spellStart"/>
      <w:r w:rsidRPr="00D01D37">
        <w:t>get_data</w:t>
      </w:r>
      <w:proofErr w:type="spellEnd"/>
      <w:r w:rsidRPr="00D01D37">
        <w:t xml:space="preserve">() lorsque l’appel à l’API échoue (simulation d’une </w:t>
      </w:r>
      <w:proofErr w:type="spellStart"/>
      <w:r w:rsidRPr="00D01D37">
        <w:t>ConnectionError</w:t>
      </w:r>
      <w:proofErr w:type="spellEnd"/>
      <w:r w:rsidRPr="00D01D37">
        <w:t>).</w:t>
      </w:r>
    </w:p>
    <w:p w14:paraId="379AFDD0" w14:textId="77777777" w:rsidR="00D01D37" w:rsidRPr="00D01D37" w:rsidRDefault="00D01D37" w:rsidP="00D01D37">
      <w:pPr>
        <w:numPr>
          <w:ilvl w:val="0"/>
          <w:numId w:val="11"/>
        </w:numPr>
      </w:pPr>
      <w:r w:rsidRPr="00D01D37">
        <w:t>Il vérifie si :</w:t>
      </w:r>
    </w:p>
    <w:p w14:paraId="5007EEB3" w14:textId="77777777" w:rsidR="00D01D37" w:rsidRPr="00D01D37" w:rsidRDefault="00D01D37" w:rsidP="00D01D37">
      <w:pPr>
        <w:numPr>
          <w:ilvl w:val="1"/>
          <w:numId w:val="11"/>
        </w:numPr>
      </w:pPr>
      <w:r w:rsidRPr="00D01D37">
        <w:t xml:space="preserve">La fonction retourne tout de même un </w:t>
      </w:r>
      <w:proofErr w:type="spellStart"/>
      <w:r w:rsidRPr="00D01D37">
        <w:t>pandas.DataFrame</w:t>
      </w:r>
      <w:proofErr w:type="spellEnd"/>
      <w:r w:rsidRPr="00D01D37">
        <w:t xml:space="preserve"> (même vide).</w:t>
      </w:r>
    </w:p>
    <w:p w14:paraId="5B5D3692" w14:textId="77777777" w:rsidR="00D01D37" w:rsidRPr="00D01D37" w:rsidRDefault="00D01D37" w:rsidP="00D01D37">
      <w:pPr>
        <w:numPr>
          <w:ilvl w:val="1"/>
          <w:numId w:val="11"/>
        </w:numPr>
      </w:pPr>
      <w:r w:rsidRPr="00D01D37">
        <w:t xml:space="preserve">Le </w:t>
      </w:r>
      <w:proofErr w:type="spellStart"/>
      <w:r w:rsidRPr="00D01D37">
        <w:t>DataFrame</w:t>
      </w:r>
      <w:proofErr w:type="spellEnd"/>
      <w:r w:rsidRPr="00D01D37">
        <w:t xml:space="preserve"> est vide (puisque l’API a échoué).</w:t>
      </w:r>
    </w:p>
    <w:p w14:paraId="22036E4F" w14:textId="77777777" w:rsidR="00D01D37" w:rsidRPr="00D01D37" w:rsidRDefault="00D01D37" w:rsidP="00D01D37">
      <w:r w:rsidRPr="00D01D37">
        <w:rPr>
          <w:b/>
          <w:bCs/>
        </w:rPr>
        <w:t>Pourquoi est-ce important ?</w:t>
      </w:r>
    </w:p>
    <w:p w14:paraId="78AB9C6B" w14:textId="77777777" w:rsidR="00D01D37" w:rsidRPr="00D01D37" w:rsidRDefault="00D01D37" w:rsidP="00D01D37">
      <w:pPr>
        <w:numPr>
          <w:ilvl w:val="0"/>
          <w:numId w:val="12"/>
        </w:numPr>
      </w:pPr>
      <w:r w:rsidRPr="00D01D37">
        <w:lastRenderedPageBreak/>
        <w:t>Cela garantit que l’application gère correctement les échecs de l’API au lieu de planter.</w:t>
      </w:r>
    </w:p>
    <w:p w14:paraId="6A9CBF43" w14:textId="77777777" w:rsidR="00D01D37" w:rsidRDefault="00D01D37" w:rsidP="00D01D37">
      <w:pPr>
        <w:numPr>
          <w:ilvl w:val="0"/>
          <w:numId w:val="12"/>
        </w:numPr>
      </w:pPr>
      <w:r w:rsidRPr="00D01D37">
        <w:t>Cela vérifie que la fonction retourne toujours un type cohérent (</w:t>
      </w:r>
      <w:proofErr w:type="spellStart"/>
      <w:r w:rsidRPr="00D01D37">
        <w:t>DataFrame</w:t>
      </w:r>
      <w:proofErr w:type="spellEnd"/>
      <w:r w:rsidRPr="00D01D37">
        <w:t>), même en cas d’erreur.</w:t>
      </w:r>
    </w:p>
    <w:p w14:paraId="0D31470E" w14:textId="13B41DC4" w:rsidR="00D01D37" w:rsidRPr="00D01D37" w:rsidRDefault="00D01D37" w:rsidP="00D01D37">
      <w:pPr>
        <w:pStyle w:val="Paragraphedeliste"/>
        <w:numPr>
          <w:ilvl w:val="0"/>
          <w:numId w:val="10"/>
        </w:numPr>
        <w:rPr>
          <w:b/>
          <w:bCs/>
        </w:rPr>
      </w:pPr>
      <w:r w:rsidRPr="00D01D37">
        <w:rPr>
          <w:b/>
          <w:bCs/>
        </w:rPr>
        <w:t>Les tests de configuration</w:t>
      </w:r>
    </w:p>
    <w:p w14:paraId="3C6CEA3E" w14:textId="5E7E43D3" w:rsidR="00D01D37" w:rsidRPr="00D01D37" w:rsidRDefault="00D01D37" w:rsidP="00D01D37">
      <w:r>
        <w:t xml:space="preserve">Ils </w:t>
      </w:r>
      <w:r w:rsidRPr="00D01D37">
        <w:t xml:space="preserve"> configure</w:t>
      </w:r>
      <w:r>
        <w:t>nt</w:t>
      </w:r>
      <w:r w:rsidRPr="00D01D37">
        <w:t xml:space="preserve"> des </w:t>
      </w:r>
      <w:r w:rsidRPr="00D01D37">
        <w:rPr>
          <w:i/>
          <w:iCs/>
        </w:rPr>
        <w:t>fixtures</w:t>
      </w:r>
      <w:r w:rsidRPr="00D01D37">
        <w:t xml:space="preserve"> (composants de test réutilisables) pour </w:t>
      </w:r>
      <w:proofErr w:type="spellStart"/>
      <w:r w:rsidRPr="00D01D37">
        <w:rPr>
          <w:b/>
          <w:bCs/>
        </w:rPr>
        <w:t>pytest</w:t>
      </w:r>
      <w:proofErr w:type="spellEnd"/>
      <w:r w:rsidRPr="00D01D37">
        <w:t>.</w:t>
      </w:r>
    </w:p>
    <w:p w14:paraId="39632730" w14:textId="77777777" w:rsidR="00D01D37" w:rsidRPr="00D01D37" w:rsidRDefault="00D01D37" w:rsidP="00D01D37">
      <w:r w:rsidRPr="00D01D37">
        <w:rPr>
          <w:b/>
          <w:bCs/>
        </w:rPr>
        <w:t>Fixture 1 : app()</w:t>
      </w:r>
    </w:p>
    <w:p w14:paraId="2BE32E09" w14:textId="77777777" w:rsidR="00D01D37" w:rsidRPr="00D01D37" w:rsidRDefault="00D01D37" w:rsidP="00D01D37">
      <w:pPr>
        <w:numPr>
          <w:ilvl w:val="0"/>
          <w:numId w:val="13"/>
        </w:numPr>
      </w:pPr>
      <w:r w:rsidRPr="00D01D37">
        <w:t>Fournit une instance de l’application Flask en mode test (TESTING=</w:t>
      </w:r>
      <w:proofErr w:type="spellStart"/>
      <w:r w:rsidRPr="00D01D37">
        <w:t>True</w:t>
      </w:r>
      <w:proofErr w:type="spellEnd"/>
      <w:r w:rsidRPr="00D01D37">
        <w:t>).</w:t>
      </w:r>
    </w:p>
    <w:p w14:paraId="4569E1B1" w14:textId="77777777" w:rsidR="00D01D37" w:rsidRPr="00D01D37" w:rsidRDefault="00D01D37" w:rsidP="00D01D37">
      <w:pPr>
        <w:numPr>
          <w:ilvl w:val="0"/>
          <w:numId w:val="13"/>
        </w:numPr>
      </w:pPr>
      <w:r w:rsidRPr="00D01D37">
        <w:t xml:space="preserve">Garantit que l’application est correctement configurée pour les tests (par exemple, sans interférences liées au mode </w:t>
      </w:r>
      <w:proofErr w:type="spellStart"/>
      <w:r w:rsidRPr="00D01D37">
        <w:t>debug</w:t>
      </w:r>
      <w:proofErr w:type="spellEnd"/>
      <w:r w:rsidRPr="00D01D37">
        <w:t>).</w:t>
      </w:r>
    </w:p>
    <w:p w14:paraId="0A0415A7" w14:textId="77777777" w:rsidR="00D01D37" w:rsidRPr="00D01D37" w:rsidRDefault="00D01D37" w:rsidP="00D01D37">
      <w:r w:rsidRPr="00D01D37">
        <w:rPr>
          <w:b/>
          <w:bCs/>
        </w:rPr>
        <w:t>Fixture 2 : client(app)</w:t>
      </w:r>
    </w:p>
    <w:p w14:paraId="59BF4CAE" w14:textId="77777777" w:rsidR="00D01D37" w:rsidRPr="00D01D37" w:rsidRDefault="00D01D37" w:rsidP="00D01D37">
      <w:pPr>
        <w:numPr>
          <w:ilvl w:val="0"/>
          <w:numId w:val="14"/>
        </w:numPr>
      </w:pPr>
      <w:r w:rsidRPr="00D01D37">
        <w:t>Fournit un client HTTP de test pour envoyer des requêtes à l’application Flask.</w:t>
      </w:r>
    </w:p>
    <w:p w14:paraId="1AEDA513" w14:textId="77777777" w:rsidR="00D01D37" w:rsidRPr="00D01D37" w:rsidRDefault="00D01D37" w:rsidP="00D01D37">
      <w:pPr>
        <w:numPr>
          <w:ilvl w:val="0"/>
          <w:numId w:val="14"/>
        </w:numPr>
      </w:pPr>
      <w:r w:rsidRPr="00D01D37">
        <w:t>Utilisé dans les tests d’intégration pour simuler des requêtes de navigateur.</w:t>
      </w:r>
    </w:p>
    <w:p w14:paraId="29E29907" w14:textId="77777777" w:rsidR="00D01D37" w:rsidRPr="00D01D37" w:rsidRDefault="00D01D37" w:rsidP="00D01D37">
      <w:r w:rsidRPr="00D01D37">
        <w:rPr>
          <w:b/>
          <w:bCs/>
        </w:rPr>
        <w:t>Pourquoi est-ce important ?</w:t>
      </w:r>
    </w:p>
    <w:p w14:paraId="75157430" w14:textId="77777777" w:rsidR="00D01D37" w:rsidRPr="00D01D37" w:rsidRDefault="00D01D37" w:rsidP="00D01D37">
      <w:pPr>
        <w:numPr>
          <w:ilvl w:val="0"/>
          <w:numId w:val="15"/>
        </w:numPr>
      </w:pPr>
      <w:r w:rsidRPr="00D01D37">
        <w:t>Cela évite la duplication de code en centralisant la configuration des tests.</w:t>
      </w:r>
    </w:p>
    <w:p w14:paraId="53173CB0" w14:textId="77777777" w:rsidR="00D01D37" w:rsidRDefault="00D01D37" w:rsidP="00D01D37">
      <w:pPr>
        <w:numPr>
          <w:ilvl w:val="0"/>
          <w:numId w:val="15"/>
        </w:numPr>
      </w:pPr>
      <w:r w:rsidRPr="00D01D37">
        <w:t>Cela garantit que tous les tests utilisent la même configuration de l’application</w:t>
      </w:r>
    </w:p>
    <w:p w14:paraId="27E9447A" w14:textId="77777777" w:rsidR="00D01D37" w:rsidRPr="00D01D37" w:rsidRDefault="00D01D37" w:rsidP="00D01D37">
      <w:pPr>
        <w:ind w:left="720"/>
      </w:pPr>
    </w:p>
    <w:p w14:paraId="5FF345D9" w14:textId="70B26CE1" w:rsidR="00D01D37" w:rsidRDefault="00D01D37" w:rsidP="00D01D37">
      <w:pPr>
        <w:pStyle w:val="Paragraphedeliste"/>
        <w:numPr>
          <w:ilvl w:val="0"/>
          <w:numId w:val="10"/>
        </w:numPr>
        <w:rPr>
          <w:b/>
          <w:bCs/>
        </w:rPr>
      </w:pPr>
      <w:r w:rsidRPr="00D01D37">
        <w:rPr>
          <w:b/>
          <w:bCs/>
        </w:rPr>
        <w:t>Résultat</w:t>
      </w:r>
    </w:p>
    <w:p w14:paraId="31B67270" w14:textId="1CB0890B" w:rsidR="00D01D37" w:rsidRPr="00D01D37" w:rsidRDefault="00D01D37" w:rsidP="00D01D37">
      <w:r w:rsidRPr="00D01D37">
        <w:t>Comme vous pouvez le voir, tous les tests ont été validés.</w:t>
      </w:r>
    </w:p>
    <w:p w14:paraId="232018CB" w14:textId="49AF9643" w:rsidR="00D01D37" w:rsidRDefault="00D01D37" w:rsidP="001C6CBC">
      <w:r w:rsidRPr="00D01D37">
        <w:drawing>
          <wp:inline distT="0" distB="0" distL="0" distR="0" wp14:anchorId="70246686" wp14:editId="3BBF87B2">
            <wp:extent cx="5760720" cy="965835"/>
            <wp:effectExtent l="0" t="0" r="0" b="0"/>
            <wp:docPr id="15764370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37043" name=""/>
                    <pic:cNvPicPr/>
                  </pic:nvPicPr>
                  <pic:blipFill>
                    <a:blip r:embed="rId8"/>
                    <a:stretch>
                      <a:fillRect/>
                    </a:stretch>
                  </pic:blipFill>
                  <pic:spPr>
                    <a:xfrm>
                      <a:off x="0" y="0"/>
                      <a:ext cx="5760720" cy="965835"/>
                    </a:xfrm>
                    <a:prstGeom prst="rect">
                      <a:avLst/>
                    </a:prstGeom>
                  </pic:spPr>
                </pic:pic>
              </a:graphicData>
            </a:graphic>
          </wp:inline>
        </w:drawing>
      </w:r>
    </w:p>
    <w:p w14:paraId="073DC0E8" w14:textId="77777777" w:rsidR="009A7A4E" w:rsidRDefault="009A7A4E" w:rsidP="001C6CBC"/>
    <w:p w14:paraId="0CC6C53B" w14:textId="17B8145E" w:rsidR="009A7A4E" w:rsidRDefault="009A7A4E" w:rsidP="009A7A4E">
      <w:pPr>
        <w:pStyle w:val="Titre1"/>
        <w:numPr>
          <w:ilvl w:val="0"/>
          <w:numId w:val="3"/>
        </w:numPr>
      </w:pPr>
      <w:r>
        <w:t>Conteneurisation avec Docker</w:t>
      </w:r>
    </w:p>
    <w:p w14:paraId="62126D00" w14:textId="3B4FAF6F" w:rsidR="009A7A4E" w:rsidRDefault="009A7A4E" w:rsidP="009A7A4E">
      <w:r>
        <w:t>Cette étape concise à créer une image docker contenant notre application et toutes ses dépendance pour que celle-ci puisse être exécuter depuis n’importe quel autre ordinateur.</w:t>
      </w:r>
    </w:p>
    <w:p w14:paraId="4D9B1CEB" w14:textId="581A093C" w:rsidR="009A7A4E" w:rsidRDefault="009A7A4E" w:rsidP="009A7A4E">
      <w:r>
        <w:t xml:space="preserve">Pour cela nous créons un Docker file qui permet de configurer la </w:t>
      </w:r>
      <w:proofErr w:type="spellStart"/>
      <w:r>
        <w:t>maniére</w:t>
      </w:r>
      <w:proofErr w:type="spellEnd"/>
      <w:r>
        <w:t xml:space="preserve"> avec laquelle l’image sera générée. Pour ce faire nous avons </w:t>
      </w:r>
      <w:proofErr w:type="spellStart"/>
      <w:r>
        <w:t>préciser</w:t>
      </w:r>
      <w:proofErr w:type="spellEnd"/>
      <w:r>
        <w:t xml:space="preserve"> des informations telles que la version de python compatible avec l’application (Python 3.12.1), le port sur lequel l’application est </w:t>
      </w:r>
      <w:proofErr w:type="spellStart"/>
      <w:r>
        <w:t>deployée</w:t>
      </w:r>
      <w:proofErr w:type="spellEnd"/>
      <w:r>
        <w:t xml:space="preserve"> (port 5000) ainsi que un paramètre intéressant </w:t>
      </w:r>
      <w:r w:rsidR="004857E1">
        <w:t>‘—no-cache-</w:t>
      </w:r>
      <w:proofErr w:type="spellStart"/>
      <w:r w:rsidR="004857E1">
        <w:t>dir</w:t>
      </w:r>
      <w:proofErr w:type="spellEnd"/>
      <w:r w:rsidR="004857E1">
        <w:t xml:space="preserve">’ qui permet de </w:t>
      </w:r>
      <w:r w:rsidR="004857E1">
        <w:lastRenderedPageBreak/>
        <w:t>supprimer les fichiers de téléchargement des librairies après leur installation, cela permet d’économiser de l’espace.</w:t>
      </w:r>
    </w:p>
    <w:p w14:paraId="41275D2F" w14:textId="43B20989" w:rsidR="009A7A4E" w:rsidRDefault="009A7A4E" w:rsidP="009A7A4E">
      <w:r w:rsidRPr="009A7A4E">
        <w:rPr>
          <w:noProof/>
        </w:rPr>
        <w:drawing>
          <wp:inline distT="0" distB="0" distL="0" distR="0" wp14:anchorId="2024AC61" wp14:editId="7B0FD95F">
            <wp:extent cx="5760720" cy="2661285"/>
            <wp:effectExtent l="0" t="0" r="0" b="0"/>
            <wp:docPr id="2054452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52369" name=""/>
                    <pic:cNvPicPr/>
                  </pic:nvPicPr>
                  <pic:blipFill>
                    <a:blip r:embed="rId9"/>
                    <a:stretch>
                      <a:fillRect/>
                    </a:stretch>
                  </pic:blipFill>
                  <pic:spPr>
                    <a:xfrm>
                      <a:off x="0" y="0"/>
                      <a:ext cx="5760720" cy="2661285"/>
                    </a:xfrm>
                    <a:prstGeom prst="rect">
                      <a:avLst/>
                    </a:prstGeom>
                  </pic:spPr>
                </pic:pic>
              </a:graphicData>
            </a:graphic>
          </wp:inline>
        </w:drawing>
      </w:r>
    </w:p>
    <w:p w14:paraId="5268607F" w14:textId="77777777" w:rsidR="00C93BF9" w:rsidRDefault="00C93BF9" w:rsidP="009A7A4E"/>
    <w:p w14:paraId="16F7435A" w14:textId="4D9C4F6B" w:rsidR="00C93BF9" w:rsidRDefault="00C93BF9" w:rsidP="00C93BF9">
      <w:pPr>
        <w:pStyle w:val="Titre1"/>
        <w:numPr>
          <w:ilvl w:val="0"/>
          <w:numId w:val="3"/>
        </w:numPr>
      </w:pPr>
      <w:r>
        <w:t xml:space="preserve">Stocker l’image dans le Azure Container </w:t>
      </w:r>
      <w:proofErr w:type="spellStart"/>
      <w:r>
        <w:t>Registry</w:t>
      </w:r>
      <w:proofErr w:type="spellEnd"/>
      <w:r>
        <w:t xml:space="preserve"> (ACR)</w:t>
      </w:r>
    </w:p>
    <w:p w14:paraId="11CC5B5A" w14:textId="3FD0BC03" w:rsidR="00C93BF9" w:rsidRDefault="00C93BF9" w:rsidP="00C93BF9">
      <w:r>
        <w:t xml:space="preserve">Une fois l’image Docker créer, l’étape suivante est de la déposer sur l’ACR afin que le service </w:t>
      </w:r>
      <w:proofErr w:type="spellStart"/>
      <w:r>
        <w:t>Kubernetes</w:t>
      </w:r>
      <w:proofErr w:type="spellEnd"/>
      <w:r>
        <w:t xml:space="preserve"> </w:t>
      </w:r>
    </w:p>
    <w:p w14:paraId="5FD1ED17" w14:textId="46456CEF" w:rsidR="00C93BF9" w:rsidRDefault="00C93BF9" w:rsidP="00C93BF9">
      <w:r>
        <w:t xml:space="preserve">L’Azure Container </w:t>
      </w:r>
      <w:proofErr w:type="spellStart"/>
      <w:r>
        <w:t>Registry</w:t>
      </w:r>
      <w:proofErr w:type="spellEnd"/>
      <w:r>
        <w:t xml:space="preserve"> est un service Azure qui permet de stocker des ressources afin de les mettre à la disposition de d’autres services. (diff </w:t>
      </w:r>
      <w:proofErr w:type="spellStart"/>
      <w:r>
        <w:t>with</w:t>
      </w:r>
      <w:proofErr w:type="spellEnd"/>
      <w:r>
        <w:t xml:space="preserve"> blob </w:t>
      </w:r>
      <w:proofErr w:type="spellStart"/>
      <w:r>
        <w:t>storage</w:t>
      </w:r>
      <w:proofErr w:type="spellEnd"/>
      <w:r>
        <w:t> ?)</w:t>
      </w:r>
    </w:p>
    <w:p w14:paraId="08A9B13A" w14:textId="77777777" w:rsidR="00C93BF9" w:rsidRDefault="00C93BF9" w:rsidP="00C93BF9">
      <w:r>
        <w:t xml:space="preserve">Dans ce cas, puisque l’image Docker de l’application a été créée, nous la </w:t>
      </w:r>
      <w:proofErr w:type="spellStart"/>
      <w:r>
        <w:t>deposons</w:t>
      </w:r>
      <w:proofErr w:type="spellEnd"/>
      <w:r>
        <w:t xml:space="preserve"> dans l’ACR afin que celle-ci puisse être accédée par l’Azure </w:t>
      </w:r>
      <w:proofErr w:type="spellStart"/>
      <w:r>
        <w:t>Kubernetes</w:t>
      </w:r>
      <w:proofErr w:type="spellEnd"/>
      <w:r>
        <w:t xml:space="preserve"> en vue de son déploiement. Pour ce faire nous suivons les étapes suivantes :</w:t>
      </w:r>
    </w:p>
    <w:p w14:paraId="63DB14B5" w14:textId="77777777" w:rsidR="002E2C20" w:rsidRDefault="00C93BF9" w:rsidP="00C93BF9">
      <w:pPr>
        <w:pStyle w:val="Paragraphedeliste"/>
        <w:numPr>
          <w:ilvl w:val="0"/>
          <w:numId w:val="4"/>
        </w:numPr>
      </w:pPr>
      <w:r>
        <w:t>C</w:t>
      </w:r>
      <w:r w:rsidR="002E2C20">
        <w:t>onnexion au compte Azure</w:t>
      </w:r>
    </w:p>
    <w:p w14:paraId="00C4EBC7" w14:textId="77777777" w:rsidR="002E2C20" w:rsidRDefault="002E2C20" w:rsidP="002E2C20">
      <w:r>
        <w:t xml:space="preserve">Etant donné que nous avons déjà un compte Azure et une ressource dédie dans laquelle seront créer les </w:t>
      </w:r>
      <w:proofErr w:type="spellStart"/>
      <w:r>
        <w:t>different</w:t>
      </w:r>
      <w:proofErr w:type="spellEnd"/>
      <w:r>
        <w:t xml:space="preserve"> service Azure, il ne nous reste plus qu’</w:t>
      </w:r>
      <w:proofErr w:type="spellStart"/>
      <w:r>
        <w:t>a</w:t>
      </w:r>
      <w:proofErr w:type="spellEnd"/>
      <w:r>
        <w:t xml:space="preserve"> nous connecter à celui-ci</w:t>
      </w:r>
    </w:p>
    <w:p w14:paraId="7A1247CF" w14:textId="77777777" w:rsidR="002E2C20" w:rsidRDefault="002E2C20" w:rsidP="002E2C20">
      <w:r w:rsidRPr="000E30D8">
        <w:rPr>
          <w:noProof/>
          <w:lang w:val="en-US"/>
        </w:rPr>
        <w:drawing>
          <wp:inline distT="0" distB="0" distL="0" distR="0" wp14:anchorId="037A1AD7" wp14:editId="4D0D2873">
            <wp:extent cx="5760720" cy="948690"/>
            <wp:effectExtent l="0" t="0" r="0" b="0"/>
            <wp:docPr id="1061379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7930" name=""/>
                    <pic:cNvPicPr/>
                  </pic:nvPicPr>
                  <pic:blipFill>
                    <a:blip r:embed="rId10"/>
                    <a:stretch>
                      <a:fillRect/>
                    </a:stretch>
                  </pic:blipFill>
                  <pic:spPr>
                    <a:xfrm>
                      <a:off x="0" y="0"/>
                      <a:ext cx="5760720" cy="948690"/>
                    </a:xfrm>
                    <a:prstGeom prst="rect">
                      <a:avLst/>
                    </a:prstGeom>
                  </pic:spPr>
                </pic:pic>
              </a:graphicData>
            </a:graphic>
          </wp:inline>
        </w:drawing>
      </w:r>
    </w:p>
    <w:p w14:paraId="61F16752" w14:textId="77777777" w:rsidR="002E2C20" w:rsidRDefault="002E2C20" w:rsidP="002E2C20">
      <w:pPr>
        <w:pStyle w:val="Paragraphedeliste"/>
        <w:numPr>
          <w:ilvl w:val="0"/>
          <w:numId w:val="4"/>
        </w:numPr>
      </w:pPr>
      <w:proofErr w:type="spellStart"/>
      <w:r>
        <w:t>Creation</w:t>
      </w:r>
      <w:proofErr w:type="spellEnd"/>
      <w:r>
        <w:t xml:space="preserve"> de l’Azure Container </w:t>
      </w:r>
      <w:proofErr w:type="spellStart"/>
      <w:r>
        <w:t>Registry</w:t>
      </w:r>
      <w:proofErr w:type="spellEnd"/>
      <w:r>
        <w:t xml:space="preserve"> (ACR)</w:t>
      </w:r>
    </w:p>
    <w:p w14:paraId="393657EF" w14:textId="07F4BB6F" w:rsidR="00C93BF9" w:rsidRDefault="002E2C20" w:rsidP="002E2C20">
      <w:r>
        <w:lastRenderedPageBreak/>
        <w:t>Nous utilisons une commande pour créer l’ACR, dans laquelle nous n’avons qu’</w:t>
      </w:r>
      <w:proofErr w:type="spellStart"/>
      <w:r>
        <w:t>a</w:t>
      </w:r>
      <w:proofErr w:type="spellEnd"/>
      <w:r>
        <w:t xml:space="preserve"> préciser le nom que nous souhaitons lui attribuer ainsi que le groupe ressource (déjà créé au préalable) dans lequel il sera créé. Nous avons également opté pour </w:t>
      </w:r>
      <w:proofErr w:type="spellStart"/>
      <w:r>
        <w:t>utilisé</w:t>
      </w:r>
      <w:proofErr w:type="spellEnd"/>
      <w:r>
        <w:t xml:space="preserve"> la configuration par défaut.</w:t>
      </w:r>
      <w:r w:rsidR="00C93BF9">
        <w:t xml:space="preserve"> </w:t>
      </w:r>
    </w:p>
    <w:p w14:paraId="142BD6F1" w14:textId="0ECF95A8" w:rsidR="002E2C20" w:rsidRDefault="002E2C20" w:rsidP="002E2C20">
      <w:r w:rsidRPr="000E30D8">
        <w:rPr>
          <w:noProof/>
          <w:lang w:val="en-US"/>
        </w:rPr>
        <w:drawing>
          <wp:inline distT="0" distB="0" distL="0" distR="0" wp14:anchorId="6374F5A0" wp14:editId="7B7C931B">
            <wp:extent cx="5760720" cy="948690"/>
            <wp:effectExtent l="0" t="0" r="0" b="0"/>
            <wp:docPr id="19819803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7930" name=""/>
                    <pic:cNvPicPr/>
                  </pic:nvPicPr>
                  <pic:blipFill>
                    <a:blip r:embed="rId10"/>
                    <a:stretch>
                      <a:fillRect/>
                    </a:stretch>
                  </pic:blipFill>
                  <pic:spPr>
                    <a:xfrm>
                      <a:off x="0" y="0"/>
                      <a:ext cx="5760720" cy="948690"/>
                    </a:xfrm>
                    <a:prstGeom prst="rect">
                      <a:avLst/>
                    </a:prstGeom>
                  </pic:spPr>
                </pic:pic>
              </a:graphicData>
            </a:graphic>
          </wp:inline>
        </w:drawing>
      </w:r>
    </w:p>
    <w:p w14:paraId="0F3CC6AB" w14:textId="48181A18" w:rsidR="002E2C20" w:rsidRDefault="002E2C20" w:rsidP="002E2C20">
      <w:pPr>
        <w:pStyle w:val="Paragraphedeliste"/>
        <w:numPr>
          <w:ilvl w:val="0"/>
          <w:numId w:val="4"/>
        </w:numPr>
      </w:pPr>
      <w:r>
        <w:t>Connexion à l’ACR</w:t>
      </w:r>
    </w:p>
    <w:p w14:paraId="302B50D5" w14:textId="5C69FF5F" w:rsidR="002E2C20" w:rsidRPr="00C93BF9" w:rsidRDefault="002E2C20" w:rsidP="002E2C20">
      <w:r>
        <w:t xml:space="preserve">Nous établissons ensuite la connexion à l’ACR afin d’une part de vérifié qu’il a bien été </w:t>
      </w:r>
      <w:proofErr w:type="spellStart"/>
      <w:r>
        <w:t>crée</w:t>
      </w:r>
      <w:proofErr w:type="spellEnd"/>
      <w:r>
        <w:t xml:space="preserve"> et d’autre part pourvoir y importer notre image Docker</w:t>
      </w:r>
    </w:p>
    <w:p w14:paraId="669FCFEC" w14:textId="1BF87B36" w:rsidR="002E2C20" w:rsidRDefault="002E2C20" w:rsidP="009A7A4E">
      <w:r w:rsidRPr="00E305C3">
        <w:rPr>
          <w:noProof/>
          <w:lang w:val="en-US"/>
        </w:rPr>
        <w:drawing>
          <wp:inline distT="0" distB="0" distL="0" distR="0" wp14:anchorId="269B7E5E" wp14:editId="3A896B12">
            <wp:extent cx="5760720" cy="465455"/>
            <wp:effectExtent l="0" t="0" r="0" b="0"/>
            <wp:docPr id="1211461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6105" name=""/>
                    <pic:cNvPicPr/>
                  </pic:nvPicPr>
                  <pic:blipFill>
                    <a:blip r:embed="rId11"/>
                    <a:stretch>
                      <a:fillRect/>
                    </a:stretch>
                  </pic:blipFill>
                  <pic:spPr>
                    <a:xfrm>
                      <a:off x="0" y="0"/>
                      <a:ext cx="5760720" cy="465455"/>
                    </a:xfrm>
                    <a:prstGeom prst="rect">
                      <a:avLst/>
                    </a:prstGeom>
                  </pic:spPr>
                </pic:pic>
              </a:graphicData>
            </a:graphic>
          </wp:inline>
        </w:drawing>
      </w:r>
    </w:p>
    <w:p w14:paraId="0AE2612C" w14:textId="2E89C27A" w:rsidR="002E2C20" w:rsidRDefault="002E2C20" w:rsidP="002E2C20">
      <w:pPr>
        <w:pStyle w:val="Paragraphedeliste"/>
        <w:numPr>
          <w:ilvl w:val="0"/>
          <w:numId w:val="4"/>
        </w:numPr>
      </w:pPr>
      <w:r>
        <w:t>Labélisation de l’image Docker</w:t>
      </w:r>
    </w:p>
    <w:p w14:paraId="10224A75" w14:textId="11011FB5" w:rsidR="002E2C20" w:rsidRDefault="002E2C20" w:rsidP="002E2C20">
      <w:r>
        <w:t xml:space="preserve">Cette étape est </w:t>
      </w:r>
      <w:proofErr w:type="spellStart"/>
      <w:r>
        <w:t>éssentielle</w:t>
      </w:r>
      <w:proofErr w:type="spellEnd"/>
      <w:r>
        <w:t xml:space="preserve"> car elle nous permet de préciser le noms et le label qui seront rattaché à notre image Docker une fois dans Azure. Il est recommandé pour ce faire de préciser </w:t>
      </w:r>
      <w:r w:rsidR="00F2475C">
        <w:t xml:space="preserve">le nom </w:t>
      </w:r>
      <w:r w:rsidR="00E6729C">
        <w:t>de l’ACR dans lequel sera conservé l’image et à en de nom le tag ‘</w:t>
      </w:r>
      <w:proofErr w:type="spellStart"/>
      <w:r w:rsidR="00E6729C">
        <w:t>latest</w:t>
      </w:r>
      <w:proofErr w:type="spellEnd"/>
      <w:r w:rsidR="00E6729C">
        <w:t>’ pour préciser qu’il s’agit bien de la dernière version  de l’application.</w:t>
      </w:r>
    </w:p>
    <w:p w14:paraId="058522C3" w14:textId="5478A8CE" w:rsidR="002E2C20" w:rsidRDefault="0089729E" w:rsidP="002E2C20">
      <w:r w:rsidRPr="0089729E">
        <w:rPr>
          <w:noProof/>
        </w:rPr>
        <w:drawing>
          <wp:inline distT="0" distB="0" distL="0" distR="0" wp14:anchorId="33F0CEB0" wp14:editId="38EBC606">
            <wp:extent cx="5760720" cy="243205"/>
            <wp:effectExtent l="0" t="0" r="0" b="0"/>
            <wp:docPr id="5231859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5944" name=""/>
                    <pic:cNvPicPr/>
                  </pic:nvPicPr>
                  <pic:blipFill>
                    <a:blip r:embed="rId12"/>
                    <a:stretch>
                      <a:fillRect/>
                    </a:stretch>
                  </pic:blipFill>
                  <pic:spPr>
                    <a:xfrm>
                      <a:off x="0" y="0"/>
                      <a:ext cx="5760720" cy="243205"/>
                    </a:xfrm>
                    <a:prstGeom prst="rect">
                      <a:avLst/>
                    </a:prstGeom>
                  </pic:spPr>
                </pic:pic>
              </a:graphicData>
            </a:graphic>
          </wp:inline>
        </w:drawing>
      </w:r>
    </w:p>
    <w:p w14:paraId="58354576" w14:textId="4B3B2453" w:rsidR="0089729E" w:rsidRDefault="0089729E" w:rsidP="0089729E">
      <w:pPr>
        <w:pStyle w:val="Paragraphedeliste"/>
        <w:numPr>
          <w:ilvl w:val="0"/>
          <w:numId w:val="4"/>
        </w:numPr>
      </w:pPr>
      <w:r>
        <w:t>Transfert de l’image dans le ACR</w:t>
      </w:r>
    </w:p>
    <w:p w14:paraId="4DFC5AAD" w14:textId="7D0BF0D1" w:rsidR="0089729E" w:rsidRDefault="0089729E" w:rsidP="0089729E">
      <w:r>
        <w:t>Il ne reste plus qu’</w:t>
      </w:r>
      <w:proofErr w:type="spellStart"/>
      <w:r>
        <w:t>a</w:t>
      </w:r>
      <w:proofErr w:type="spellEnd"/>
      <w:r>
        <w:t xml:space="preserve"> transférer l’image dans son container. Puisque nous</w:t>
      </w:r>
      <w:r w:rsidR="006E0E41">
        <w:t xml:space="preserve"> nous y</w:t>
      </w:r>
      <w:r>
        <w:t xml:space="preserve"> somme</w:t>
      </w:r>
      <w:r w:rsidR="006E0E41">
        <w:t>s déjà connecté, cela ne posera aucun problème.</w:t>
      </w:r>
    </w:p>
    <w:p w14:paraId="7606C56B" w14:textId="0B98D815" w:rsidR="0089729E" w:rsidRDefault="0089729E" w:rsidP="0089729E">
      <w:r w:rsidRPr="0089729E">
        <w:rPr>
          <w:noProof/>
        </w:rPr>
        <w:drawing>
          <wp:inline distT="0" distB="0" distL="0" distR="0" wp14:anchorId="01A6535B" wp14:editId="64D88699">
            <wp:extent cx="4770533" cy="365792"/>
            <wp:effectExtent l="0" t="0" r="0" b="0"/>
            <wp:docPr id="17342991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99143" name=""/>
                    <pic:cNvPicPr/>
                  </pic:nvPicPr>
                  <pic:blipFill>
                    <a:blip r:embed="rId13"/>
                    <a:stretch>
                      <a:fillRect/>
                    </a:stretch>
                  </pic:blipFill>
                  <pic:spPr>
                    <a:xfrm>
                      <a:off x="0" y="0"/>
                      <a:ext cx="4770533" cy="365792"/>
                    </a:xfrm>
                    <a:prstGeom prst="rect">
                      <a:avLst/>
                    </a:prstGeom>
                  </pic:spPr>
                </pic:pic>
              </a:graphicData>
            </a:graphic>
          </wp:inline>
        </w:drawing>
      </w:r>
    </w:p>
    <w:p w14:paraId="69A316B5" w14:textId="4AD4EE2B" w:rsidR="003E0D29" w:rsidRDefault="003E0D29" w:rsidP="003E0D29">
      <w:pPr>
        <w:pStyle w:val="Paragraphedeliste"/>
        <w:numPr>
          <w:ilvl w:val="0"/>
          <w:numId w:val="4"/>
        </w:numPr>
      </w:pPr>
      <w:r>
        <w:t>Visualisation de l’image dans l’ACR</w:t>
      </w:r>
    </w:p>
    <w:p w14:paraId="53AF0E7B" w14:textId="77777777" w:rsidR="003E0D29" w:rsidRDefault="003E0D29" w:rsidP="003E0D29"/>
    <w:p w14:paraId="0CB7534B" w14:textId="56EF818D" w:rsidR="003E0D29" w:rsidRDefault="003E0D29" w:rsidP="003E0D29">
      <w:r>
        <w:t xml:space="preserve">Déployer l’image dans l’Azure </w:t>
      </w:r>
      <w:proofErr w:type="spellStart"/>
      <w:r>
        <w:t>Kubernetes</w:t>
      </w:r>
      <w:proofErr w:type="spellEnd"/>
      <w:r>
        <w:t xml:space="preserve"> Service (AKS)</w:t>
      </w:r>
    </w:p>
    <w:p w14:paraId="5576E989" w14:textId="2C437116" w:rsidR="003E0D29" w:rsidRDefault="003E0D29" w:rsidP="003E0D29">
      <w:r>
        <w:t xml:space="preserve">Une fois que l’image est </w:t>
      </w:r>
      <w:proofErr w:type="spellStart"/>
      <w:r>
        <w:t>accéssible</w:t>
      </w:r>
      <w:proofErr w:type="spellEnd"/>
      <w:r>
        <w:t xml:space="preserve"> dans le Clous Azure grâce à l’ACR. Il ne reste plus qu’</w:t>
      </w:r>
      <w:proofErr w:type="spellStart"/>
      <w:r>
        <w:t>a</w:t>
      </w:r>
      <w:proofErr w:type="spellEnd"/>
      <w:r>
        <w:t xml:space="preserve"> créer et configurer un Cluster de </w:t>
      </w:r>
      <w:proofErr w:type="spellStart"/>
      <w:r>
        <w:t>Kubernetes</w:t>
      </w:r>
      <w:proofErr w:type="spellEnd"/>
      <w:r>
        <w:t xml:space="preserve"> qui permettra de déployer l’application, surveiller son fonctionnement et orchestrer des mise à jour et bien d’autres encore.</w:t>
      </w:r>
    </w:p>
    <w:p w14:paraId="2E78F79B" w14:textId="331ED84C" w:rsidR="003E0D29" w:rsidRDefault="003E0D29" w:rsidP="003E0D29">
      <w:r>
        <w:t xml:space="preserve">Pour ce faire, nous </w:t>
      </w:r>
      <w:proofErr w:type="spellStart"/>
      <w:r>
        <w:t>creons</w:t>
      </w:r>
      <w:proofErr w:type="spellEnd"/>
      <w:r>
        <w:t xml:space="preserve"> trois fichiers qui jouent un chacun un rôle essentiel pour la réussite de cette </w:t>
      </w:r>
      <w:proofErr w:type="spellStart"/>
      <w:r>
        <w:t>operation</w:t>
      </w:r>
      <w:proofErr w:type="spellEnd"/>
      <w:r>
        <w:t>.</w:t>
      </w:r>
    </w:p>
    <w:p w14:paraId="76435A47" w14:textId="632C1A64" w:rsidR="0063111C" w:rsidRDefault="0063111C" w:rsidP="0063111C">
      <w:pPr>
        <w:pStyle w:val="Paragraphedeliste"/>
        <w:numPr>
          <w:ilvl w:val="0"/>
          <w:numId w:val="5"/>
        </w:numPr>
      </w:pPr>
      <w:r>
        <w:t>Configuration des trois fichiers</w:t>
      </w:r>
    </w:p>
    <w:p w14:paraId="191D7752" w14:textId="5C7CD804" w:rsidR="003E0D29" w:rsidRDefault="003E0D29" w:rsidP="0063111C">
      <w:pPr>
        <w:pStyle w:val="Paragraphedeliste"/>
        <w:numPr>
          <w:ilvl w:val="0"/>
          <w:numId w:val="6"/>
        </w:numPr>
      </w:pPr>
      <w:proofErr w:type="spellStart"/>
      <w:r>
        <w:lastRenderedPageBreak/>
        <w:t>Creation</w:t>
      </w:r>
      <w:proofErr w:type="spellEnd"/>
      <w:r>
        <w:t xml:space="preserve"> du fichier </w:t>
      </w:r>
      <w:proofErr w:type="spellStart"/>
      <w:r>
        <w:t>Deployment.yaml</w:t>
      </w:r>
      <w:proofErr w:type="spellEnd"/>
    </w:p>
    <w:p w14:paraId="224CEA67" w14:textId="66BA0A2B" w:rsidR="003E0D29" w:rsidRDefault="003E0D29" w:rsidP="003E0D29">
      <w:r>
        <w:t xml:space="preserve">Ce fichier contient la feuille de route que suivra l’AKS pour le </w:t>
      </w:r>
      <w:proofErr w:type="spellStart"/>
      <w:r>
        <w:t>deployment</w:t>
      </w:r>
      <w:proofErr w:type="spellEnd"/>
      <w:r>
        <w:t xml:space="preserve"> de notre application. De fait, celui-ci contient des informations essentielles telle que le nombre d’instance de notre application à créer (</w:t>
      </w:r>
      <w:proofErr w:type="spellStart"/>
      <w:r>
        <w:t>replicas</w:t>
      </w:r>
      <w:proofErr w:type="spellEnd"/>
      <w:r>
        <w:t xml:space="preserve">), cette fonctionnalité est utile lorsque une instance de l’application rencontre des soucis de fonctionnement, une autre peut prendre le relai. Nous y précisons également le nom de l’image tel que nous l’avons défini dans le tag. Ainsi que le port sur lequel l’application sera déployer sans oublier la clé API essentiel à l’obtention des données. Dans ce cas, sa valeur n’est pas accédée directement mais plutôt la variable d’environnement qui la contient. Cette variable est définit dans le fichier Secret que nous verrons </w:t>
      </w:r>
      <w:r w:rsidR="004857E1">
        <w:t>à continuation.</w:t>
      </w:r>
    </w:p>
    <w:p w14:paraId="216B85A7" w14:textId="170CB8D6" w:rsidR="003E0D29" w:rsidRDefault="003E0D29" w:rsidP="003E0D29">
      <w:r w:rsidRPr="003E0D29">
        <w:rPr>
          <w:noProof/>
        </w:rPr>
        <w:drawing>
          <wp:inline distT="0" distB="0" distL="0" distR="0" wp14:anchorId="5E1BB7E4" wp14:editId="157011B5">
            <wp:extent cx="3872753" cy="3454400"/>
            <wp:effectExtent l="0" t="0" r="0" b="0"/>
            <wp:docPr id="20171972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97289" name=""/>
                    <pic:cNvPicPr/>
                  </pic:nvPicPr>
                  <pic:blipFill>
                    <a:blip r:embed="rId14"/>
                    <a:stretch>
                      <a:fillRect/>
                    </a:stretch>
                  </pic:blipFill>
                  <pic:spPr>
                    <a:xfrm>
                      <a:off x="0" y="0"/>
                      <a:ext cx="3879081" cy="3460044"/>
                    </a:xfrm>
                    <a:prstGeom prst="rect">
                      <a:avLst/>
                    </a:prstGeom>
                  </pic:spPr>
                </pic:pic>
              </a:graphicData>
            </a:graphic>
          </wp:inline>
        </w:drawing>
      </w:r>
    </w:p>
    <w:p w14:paraId="48FB13E8" w14:textId="321A4260" w:rsidR="004857E1" w:rsidRDefault="004857E1" w:rsidP="0063111C">
      <w:pPr>
        <w:pStyle w:val="Paragraphedeliste"/>
        <w:numPr>
          <w:ilvl w:val="0"/>
          <w:numId w:val="6"/>
        </w:numPr>
      </w:pPr>
      <w:r>
        <w:t xml:space="preserve">Création du fichier </w:t>
      </w:r>
      <w:proofErr w:type="spellStart"/>
      <w:r>
        <w:t>Service.yaml</w:t>
      </w:r>
      <w:proofErr w:type="spellEnd"/>
    </w:p>
    <w:p w14:paraId="6FE5648E" w14:textId="25DB2EFD" w:rsidR="004857E1" w:rsidRDefault="004857E1" w:rsidP="004857E1">
      <w:r>
        <w:t>Ce service est important parce qu’il permet au conteneur de l’application de communiquer avec d’autres conteneur de l’environnement et permet aussi à l’application d’</w:t>
      </w:r>
      <w:proofErr w:type="spellStart"/>
      <w:r>
        <w:t>etre</w:t>
      </w:r>
      <w:proofErr w:type="spellEnd"/>
      <w:r>
        <w:t xml:space="preserve"> accessible depuis l’</w:t>
      </w:r>
      <w:proofErr w:type="spellStart"/>
      <w:r>
        <w:t>exterieur</w:t>
      </w:r>
      <w:proofErr w:type="spellEnd"/>
      <w:r>
        <w:t xml:space="preserve"> grâce à son option </w:t>
      </w:r>
      <w:proofErr w:type="spellStart"/>
      <w:r>
        <w:t>Load</w:t>
      </w:r>
      <w:proofErr w:type="spellEnd"/>
      <w:r>
        <w:t xml:space="preserve"> balancer.</w:t>
      </w:r>
    </w:p>
    <w:p w14:paraId="642EB5C1" w14:textId="3ABBEB20" w:rsidR="004857E1" w:rsidRDefault="004857E1" w:rsidP="004857E1">
      <w:r w:rsidRPr="004857E1">
        <w:rPr>
          <w:noProof/>
        </w:rPr>
        <w:lastRenderedPageBreak/>
        <w:drawing>
          <wp:inline distT="0" distB="0" distL="0" distR="0" wp14:anchorId="5637F3FB" wp14:editId="754B0475">
            <wp:extent cx="4102100" cy="1937103"/>
            <wp:effectExtent l="0" t="0" r="0" b="0"/>
            <wp:docPr id="19338393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39392" name=""/>
                    <pic:cNvPicPr/>
                  </pic:nvPicPr>
                  <pic:blipFill>
                    <a:blip r:embed="rId15"/>
                    <a:stretch>
                      <a:fillRect/>
                    </a:stretch>
                  </pic:blipFill>
                  <pic:spPr>
                    <a:xfrm>
                      <a:off x="0" y="0"/>
                      <a:ext cx="4107457" cy="1939632"/>
                    </a:xfrm>
                    <a:prstGeom prst="rect">
                      <a:avLst/>
                    </a:prstGeom>
                  </pic:spPr>
                </pic:pic>
              </a:graphicData>
            </a:graphic>
          </wp:inline>
        </w:drawing>
      </w:r>
    </w:p>
    <w:p w14:paraId="342F5ED5" w14:textId="42FB359C" w:rsidR="004857E1" w:rsidRDefault="004857E1" w:rsidP="0063111C">
      <w:pPr>
        <w:pStyle w:val="Paragraphedeliste"/>
        <w:numPr>
          <w:ilvl w:val="0"/>
          <w:numId w:val="6"/>
        </w:numPr>
      </w:pPr>
      <w:r>
        <w:t xml:space="preserve">Création du fichier </w:t>
      </w:r>
      <w:proofErr w:type="spellStart"/>
      <w:r>
        <w:t>Secret.yaml</w:t>
      </w:r>
      <w:proofErr w:type="spellEnd"/>
    </w:p>
    <w:p w14:paraId="3AEC756C" w14:textId="3B5E646C" w:rsidR="004857E1" w:rsidRDefault="00505528" w:rsidP="0063111C">
      <w:r>
        <w:t>Il s’agit du fichier qui contient toutes les données sensible</w:t>
      </w:r>
      <w:r w:rsidR="0063111C">
        <w:t>s</w:t>
      </w:r>
      <w:r>
        <w:t xml:space="preserve"> utilisée</w:t>
      </w:r>
      <w:r w:rsidR="0063111C">
        <w:t>s</w:t>
      </w:r>
      <w:r>
        <w:t xml:space="preserve"> dans l’application et </w:t>
      </w:r>
      <w:r w:rsidR="0063111C">
        <w:t xml:space="preserve">qui </w:t>
      </w:r>
      <w:r>
        <w:t xml:space="preserve">les </w:t>
      </w:r>
      <w:r w:rsidR="0063111C">
        <w:t>rend</w:t>
      </w:r>
      <w:r>
        <w:t xml:space="preserve"> accessible</w:t>
      </w:r>
      <w:r w:rsidR="0063111C">
        <w:t xml:space="preserve"> à</w:t>
      </w:r>
      <w:r>
        <w:t xml:space="preserve"> l’</w:t>
      </w:r>
      <w:r w:rsidR="0063111C">
        <w:t>exécution</w:t>
      </w:r>
      <w:r>
        <w:t>. Dans notre cas, nous y gardons la clé API permettant d’obtenir les données de cryptos.</w:t>
      </w:r>
    </w:p>
    <w:p w14:paraId="77527061" w14:textId="1242A405" w:rsidR="004857E1" w:rsidRDefault="004857E1" w:rsidP="004857E1">
      <w:r w:rsidRPr="00E40469">
        <w:rPr>
          <w:noProof/>
          <w:lang w:val="en-US"/>
        </w:rPr>
        <w:drawing>
          <wp:inline distT="0" distB="0" distL="0" distR="0" wp14:anchorId="219B1049" wp14:editId="54CC8A66">
            <wp:extent cx="5311600" cy="2034716"/>
            <wp:effectExtent l="0" t="0" r="3810" b="3810"/>
            <wp:docPr id="5171260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26050" name=""/>
                    <pic:cNvPicPr/>
                  </pic:nvPicPr>
                  <pic:blipFill>
                    <a:blip r:embed="rId16"/>
                    <a:stretch>
                      <a:fillRect/>
                    </a:stretch>
                  </pic:blipFill>
                  <pic:spPr>
                    <a:xfrm>
                      <a:off x="0" y="0"/>
                      <a:ext cx="5311600" cy="2034716"/>
                    </a:xfrm>
                    <a:prstGeom prst="rect">
                      <a:avLst/>
                    </a:prstGeom>
                  </pic:spPr>
                </pic:pic>
              </a:graphicData>
            </a:graphic>
          </wp:inline>
        </w:drawing>
      </w:r>
    </w:p>
    <w:p w14:paraId="05219845" w14:textId="0DFACC08" w:rsidR="0063111C" w:rsidRDefault="0063111C" w:rsidP="0063111C">
      <w:pPr>
        <w:pStyle w:val="Paragraphedeliste"/>
        <w:numPr>
          <w:ilvl w:val="0"/>
          <w:numId w:val="5"/>
        </w:numPr>
      </w:pPr>
      <w:proofErr w:type="spellStart"/>
      <w:r>
        <w:t>Creation</w:t>
      </w:r>
      <w:proofErr w:type="spellEnd"/>
      <w:r>
        <w:t xml:space="preserve"> et configuration de l’AKS</w:t>
      </w:r>
    </w:p>
    <w:p w14:paraId="5E03B0A7" w14:textId="21EFE65A" w:rsidR="0063111C" w:rsidRDefault="0063111C" w:rsidP="0063111C">
      <w:pPr>
        <w:pStyle w:val="Paragraphedeliste"/>
        <w:numPr>
          <w:ilvl w:val="0"/>
          <w:numId w:val="7"/>
        </w:numPr>
      </w:pPr>
      <w:proofErr w:type="spellStart"/>
      <w:r>
        <w:t>Creation</w:t>
      </w:r>
      <w:proofErr w:type="spellEnd"/>
      <w:r>
        <w:t xml:space="preserve"> du cluster dans AKS</w:t>
      </w:r>
    </w:p>
    <w:p w14:paraId="3AD560DC" w14:textId="688505CE" w:rsidR="00505528" w:rsidRDefault="0063111C" w:rsidP="0063111C">
      <w:r>
        <w:t xml:space="preserve">Il s’agit du service qui orchestre tout le processus. Nous y précisons des informations comme le nombre de </w:t>
      </w:r>
      <w:proofErr w:type="spellStart"/>
      <w:r>
        <w:t>node</w:t>
      </w:r>
      <w:proofErr w:type="spellEnd"/>
      <w:r>
        <w:t xml:space="preserve">. Un </w:t>
      </w:r>
      <w:proofErr w:type="spellStart"/>
      <w:r>
        <w:t>node</w:t>
      </w:r>
      <w:proofErr w:type="spellEnd"/>
      <w:r>
        <w:t xml:space="preserve"> est un machine virtuelle dans lequel une ou plusieurs conteneur d’applications sont exécuter. </w:t>
      </w:r>
    </w:p>
    <w:p w14:paraId="7B2F18D7" w14:textId="7C71BF2C" w:rsidR="0063111C" w:rsidRDefault="0063111C" w:rsidP="0063111C">
      <w:r w:rsidRPr="0063111C">
        <w:t>Dans le cluster nous p</w:t>
      </w:r>
      <w:r>
        <w:t>récisons des options permettent à l’AKS d’</w:t>
      </w:r>
      <w:proofErr w:type="spellStart"/>
      <w:r>
        <w:t>interragir</w:t>
      </w:r>
      <w:proofErr w:type="spellEnd"/>
      <w:r>
        <w:t xml:space="preserve"> avec d’autres services de manière sécuriser sans nécessiter de nouveau </w:t>
      </w:r>
      <w:proofErr w:type="spellStart"/>
      <w:r>
        <w:t>indentifiant</w:t>
      </w:r>
      <w:r w:rsidR="004F5722">
        <w:t>s</w:t>
      </w:r>
      <w:proofErr w:type="spellEnd"/>
      <w:r>
        <w:t xml:space="preserve">, </w:t>
      </w:r>
      <w:r w:rsidR="004F5722">
        <w:t>une option permettant d’</w:t>
      </w:r>
      <w:proofErr w:type="spellStart"/>
      <w:r w:rsidR="004F5722">
        <w:t>incoporer</w:t>
      </w:r>
      <w:proofErr w:type="spellEnd"/>
      <w:r w:rsidR="004F5722">
        <w:t xml:space="preserve"> des outils de surveillance dont nous aurons besoin plus tard pour nos analyse et enfin générer une clé </w:t>
      </w:r>
      <w:proofErr w:type="spellStart"/>
      <w:r w:rsidR="004F5722">
        <w:t>ssh</w:t>
      </w:r>
      <w:proofErr w:type="spellEnd"/>
      <w:r w:rsidR="004F5722">
        <w:t xml:space="preserve"> au cas où elle n’aurait </w:t>
      </w:r>
      <w:proofErr w:type="spellStart"/>
      <w:r w:rsidR="004F5722">
        <w:t>djà</w:t>
      </w:r>
      <w:proofErr w:type="spellEnd"/>
      <w:r w:rsidR="004F5722">
        <w:t xml:space="preserve"> été générée.</w:t>
      </w:r>
    </w:p>
    <w:p w14:paraId="4D3A2B2E" w14:textId="4B9769FD" w:rsidR="004F5722" w:rsidRPr="0063111C" w:rsidRDefault="004F5722" w:rsidP="0063111C">
      <w:r w:rsidRPr="003E69BC">
        <w:rPr>
          <w:noProof/>
          <w:lang w:val="en-US"/>
        </w:rPr>
        <w:drawing>
          <wp:inline distT="0" distB="0" distL="0" distR="0" wp14:anchorId="0AC9E66E" wp14:editId="5730C73F">
            <wp:extent cx="5760720" cy="452755"/>
            <wp:effectExtent l="0" t="0" r="0" b="0"/>
            <wp:docPr id="1399794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9442" name=""/>
                    <pic:cNvPicPr/>
                  </pic:nvPicPr>
                  <pic:blipFill>
                    <a:blip r:embed="rId17"/>
                    <a:stretch>
                      <a:fillRect/>
                    </a:stretch>
                  </pic:blipFill>
                  <pic:spPr>
                    <a:xfrm>
                      <a:off x="0" y="0"/>
                      <a:ext cx="5760720" cy="452755"/>
                    </a:xfrm>
                    <a:prstGeom prst="rect">
                      <a:avLst/>
                    </a:prstGeom>
                  </pic:spPr>
                </pic:pic>
              </a:graphicData>
            </a:graphic>
          </wp:inline>
        </w:drawing>
      </w:r>
    </w:p>
    <w:p w14:paraId="5DD13362" w14:textId="25D449BC" w:rsidR="0063111C" w:rsidRDefault="004F5722" w:rsidP="004F5722">
      <w:pPr>
        <w:pStyle w:val="Paragraphedeliste"/>
        <w:numPr>
          <w:ilvl w:val="0"/>
          <w:numId w:val="7"/>
        </w:numPr>
        <w:rPr>
          <w:lang w:val="en-US"/>
        </w:rPr>
      </w:pPr>
      <w:proofErr w:type="spellStart"/>
      <w:r>
        <w:rPr>
          <w:lang w:val="en-US"/>
        </w:rPr>
        <w:t>Obtenir</w:t>
      </w:r>
      <w:proofErr w:type="spellEnd"/>
      <w:r>
        <w:rPr>
          <w:lang w:val="en-US"/>
        </w:rPr>
        <w:t xml:space="preserve"> les </w:t>
      </w:r>
      <w:proofErr w:type="spellStart"/>
      <w:r>
        <w:rPr>
          <w:lang w:val="en-US"/>
        </w:rPr>
        <w:t>indentifiant</w:t>
      </w:r>
      <w:proofErr w:type="spellEnd"/>
      <w:r>
        <w:rPr>
          <w:lang w:val="en-US"/>
        </w:rPr>
        <w:t xml:space="preserve"> Kubernetes</w:t>
      </w:r>
    </w:p>
    <w:p w14:paraId="72A683F2" w14:textId="6463ACB7" w:rsidR="004F5722" w:rsidRDefault="004F5722" w:rsidP="004F5722">
      <w:r w:rsidRPr="0044566A">
        <w:t>C</w:t>
      </w:r>
      <w:r w:rsidR="0044566A" w:rsidRPr="0044566A">
        <w:t xml:space="preserve">ette </w:t>
      </w:r>
      <w:proofErr w:type="spellStart"/>
      <w:r w:rsidR="0044566A" w:rsidRPr="0044566A">
        <w:t>etape</w:t>
      </w:r>
      <w:proofErr w:type="spellEnd"/>
      <w:r w:rsidR="0044566A" w:rsidRPr="0044566A">
        <w:t xml:space="preserve"> permet d’</w:t>
      </w:r>
      <w:proofErr w:type="spellStart"/>
      <w:r w:rsidR="0044566A" w:rsidRPr="0044566A">
        <w:t>aquerir</w:t>
      </w:r>
      <w:proofErr w:type="spellEnd"/>
      <w:r w:rsidR="0044566A" w:rsidRPr="0044566A">
        <w:t xml:space="preserve"> les a</w:t>
      </w:r>
      <w:r w:rsidR="0044566A">
        <w:t xml:space="preserve">utorisation nécessaire pour pouvoir interagir avec </w:t>
      </w:r>
      <w:proofErr w:type="spellStart"/>
      <w:r w:rsidR="0044566A">
        <w:t>kubernetes</w:t>
      </w:r>
      <w:proofErr w:type="spellEnd"/>
      <w:r w:rsidR="0044566A">
        <w:t xml:space="preserve"> depuis l’invite de commande en utilisant l’outil « </w:t>
      </w:r>
      <w:proofErr w:type="spellStart"/>
      <w:r w:rsidR="0044566A">
        <w:t>Kuberctl</w:t>
      </w:r>
      <w:proofErr w:type="spellEnd"/>
      <w:r w:rsidR="0044566A">
        <w:t> ».</w:t>
      </w:r>
    </w:p>
    <w:p w14:paraId="30F688E0" w14:textId="7FBA9F25" w:rsidR="0044566A" w:rsidRDefault="0044566A" w:rsidP="004F5722">
      <w:r w:rsidRPr="00B951B6">
        <w:rPr>
          <w:noProof/>
          <w:lang w:val="en-US"/>
        </w:rPr>
        <w:lastRenderedPageBreak/>
        <w:drawing>
          <wp:inline distT="0" distB="0" distL="0" distR="0" wp14:anchorId="35784581" wp14:editId="24A4B04D">
            <wp:extent cx="5760720" cy="377825"/>
            <wp:effectExtent l="0" t="0" r="0" b="0"/>
            <wp:docPr id="10788045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04539" name=""/>
                    <pic:cNvPicPr/>
                  </pic:nvPicPr>
                  <pic:blipFill>
                    <a:blip r:embed="rId18"/>
                    <a:stretch>
                      <a:fillRect/>
                    </a:stretch>
                  </pic:blipFill>
                  <pic:spPr>
                    <a:xfrm>
                      <a:off x="0" y="0"/>
                      <a:ext cx="5760720" cy="377825"/>
                    </a:xfrm>
                    <a:prstGeom prst="rect">
                      <a:avLst/>
                    </a:prstGeom>
                  </pic:spPr>
                </pic:pic>
              </a:graphicData>
            </a:graphic>
          </wp:inline>
        </w:drawing>
      </w:r>
    </w:p>
    <w:p w14:paraId="374C858B" w14:textId="0694F10F" w:rsidR="0044566A" w:rsidRDefault="0044566A" w:rsidP="0044566A">
      <w:pPr>
        <w:pStyle w:val="Paragraphedeliste"/>
        <w:numPr>
          <w:ilvl w:val="0"/>
          <w:numId w:val="7"/>
        </w:numPr>
      </w:pPr>
      <w:r>
        <w:t xml:space="preserve">Appliquer les fichiers aux </w:t>
      </w:r>
      <w:proofErr w:type="spellStart"/>
      <w:r>
        <w:t>kubernetes</w:t>
      </w:r>
      <w:proofErr w:type="spellEnd"/>
    </w:p>
    <w:p w14:paraId="160F884B" w14:textId="7BD3AF49" w:rsidR="0044566A" w:rsidRDefault="0044566A" w:rsidP="0044566A">
      <w:r>
        <w:t xml:space="preserve">Cette </w:t>
      </w:r>
      <w:r w:rsidR="007605BA">
        <w:t>étape</w:t>
      </w:r>
      <w:r>
        <w:t xml:space="preserve"> permet d’associer nos fichiers que nous avions créés précédemment afin que ceux-ci puissent jouer leur </w:t>
      </w:r>
      <w:r w:rsidR="007605BA">
        <w:t>rôles</w:t>
      </w:r>
      <w:r>
        <w:t xml:space="preserve">. A partir de là, l’application est créer et si nous allons sur notre </w:t>
      </w:r>
      <w:proofErr w:type="spellStart"/>
      <w:r>
        <w:t>kubernernetes</w:t>
      </w:r>
      <w:proofErr w:type="spellEnd"/>
      <w:r>
        <w:t xml:space="preserve"> nous pouvons y accéder.</w:t>
      </w:r>
    </w:p>
    <w:p w14:paraId="7CF98A52" w14:textId="77777777" w:rsidR="0044566A" w:rsidRDefault="0044566A" w:rsidP="0044566A"/>
    <w:p w14:paraId="02BA7B9C" w14:textId="77777777" w:rsidR="0044566A" w:rsidRDefault="0044566A" w:rsidP="0044566A"/>
    <w:p w14:paraId="6A8461C6" w14:textId="6F781783" w:rsidR="0044566A" w:rsidRDefault="0044566A" w:rsidP="0044566A">
      <w:pPr>
        <w:pStyle w:val="Paragraphedeliste"/>
        <w:numPr>
          <w:ilvl w:val="0"/>
          <w:numId w:val="5"/>
        </w:numPr>
      </w:pPr>
      <w:r>
        <w:t>Gestion des CI/CD</w:t>
      </w:r>
    </w:p>
    <w:p w14:paraId="6B704D1F" w14:textId="77777777" w:rsidR="00720023" w:rsidRDefault="00720023" w:rsidP="00720023"/>
    <w:p w14:paraId="1DD66DB8" w14:textId="1FE7F478" w:rsidR="00720023" w:rsidRPr="0044566A" w:rsidRDefault="00720023" w:rsidP="00720023">
      <w:pPr>
        <w:pStyle w:val="Paragraphedeliste"/>
        <w:numPr>
          <w:ilvl w:val="0"/>
          <w:numId w:val="5"/>
        </w:numPr>
      </w:pPr>
      <w:r>
        <w:t>Monitoring</w:t>
      </w:r>
    </w:p>
    <w:sectPr w:rsidR="00720023" w:rsidRPr="004456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BE280" w14:textId="77777777" w:rsidR="000A34FD" w:rsidRDefault="000A34FD" w:rsidP="001C6CBC">
      <w:pPr>
        <w:spacing w:after="0" w:line="240" w:lineRule="auto"/>
      </w:pPr>
      <w:r>
        <w:separator/>
      </w:r>
    </w:p>
  </w:endnote>
  <w:endnote w:type="continuationSeparator" w:id="0">
    <w:p w14:paraId="5C3E6A58" w14:textId="77777777" w:rsidR="000A34FD" w:rsidRDefault="000A34FD" w:rsidP="001C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F6C0C" w14:textId="77777777" w:rsidR="000A34FD" w:rsidRDefault="000A34FD" w:rsidP="001C6CBC">
      <w:pPr>
        <w:spacing w:after="0" w:line="240" w:lineRule="auto"/>
      </w:pPr>
      <w:r>
        <w:separator/>
      </w:r>
    </w:p>
  </w:footnote>
  <w:footnote w:type="continuationSeparator" w:id="0">
    <w:p w14:paraId="733CA0B2" w14:textId="77777777" w:rsidR="000A34FD" w:rsidRDefault="000A34FD" w:rsidP="001C6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E6CCA"/>
    <w:multiLevelType w:val="multilevel"/>
    <w:tmpl w:val="A56C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4005A"/>
    <w:multiLevelType w:val="multilevel"/>
    <w:tmpl w:val="45D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F5897"/>
    <w:multiLevelType w:val="hybridMultilevel"/>
    <w:tmpl w:val="9B5A6770"/>
    <w:lvl w:ilvl="0" w:tplc="907C7B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A909A3"/>
    <w:multiLevelType w:val="multilevel"/>
    <w:tmpl w:val="B2FE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22540"/>
    <w:multiLevelType w:val="hybridMultilevel"/>
    <w:tmpl w:val="5B02BD82"/>
    <w:lvl w:ilvl="0" w:tplc="6532A7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663F73"/>
    <w:multiLevelType w:val="multilevel"/>
    <w:tmpl w:val="C464D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329A4"/>
    <w:multiLevelType w:val="hybridMultilevel"/>
    <w:tmpl w:val="4A5AF3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C40B94"/>
    <w:multiLevelType w:val="hybridMultilevel"/>
    <w:tmpl w:val="BE0EC8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EF43284"/>
    <w:multiLevelType w:val="multilevel"/>
    <w:tmpl w:val="5970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A34C8"/>
    <w:multiLevelType w:val="hybridMultilevel"/>
    <w:tmpl w:val="CCC098B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380E44"/>
    <w:multiLevelType w:val="hybridMultilevel"/>
    <w:tmpl w:val="6BE47E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7006A5"/>
    <w:multiLevelType w:val="multilevel"/>
    <w:tmpl w:val="4F6A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77AC8"/>
    <w:multiLevelType w:val="multilevel"/>
    <w:tmpl w:val="4D26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773B4"/>
    <w:multiLevelType w:val="hybridMultilevel"/>
    <w:tmpl w:val="3AD6A1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2F0327E"/>
    <w:multiLevelType w:val="hybridMultilevel"/>
    <w:tmpl w:val="4B7AFD30"/>
    <w:lvl w:ilvl="0" w:tplc="89B2E9F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D93382F"/>
    <w:multiLevelType w:val="multilevel"/>
    <w:tmpl w:val="69A8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554835">
    <w:abstractNumId w:val="6"/>
  </w:num>
  <w:num w:numId="2" w16cid:durableId="1530529674">
    <w:abstractNumId w:val="13"/>
  </w:num>
  <w:num w:numId="3" w16cid:durableId="397674904">
    <w:abstractNumId w:val="7"/>
  </w:num>
  <w:num w:numId="4" w16cid:durableId="2075615029">
    <w:abstractNumId w:val="2"/>
  </w:num>
  <w:num w:numId="5" w16cid:durableId="992832670">
    <w:abstractNumId w:val="4"/>
  </w:num>
  <w:num w:numId="6" w16cid:durableId="128519887">
    <w:abstractNumId w:val="14"/>
  </w:num>
  <w:num w:numId="7" w16cid:durableId="182131168">
    <w:abstractNumId w:val="9"/>
  </w:num>
  <w:num w:numId="8" w16cid:durableId="770204720">
    <w:abstractNumId w:val="5"/>
  </w:num>
  <w:num w:numId="9" w16cid:durableId="1512379034">
    <w:abstractNumId w:val="8"/>
  </w:num>
  <w:num w:numId="10" w16cid:durableId="540901075">
    <w:abstractNumId w:val="10"/>
  </w:num>
  <w:num w:numId="11" w16cid:durableId="1860509972">
    <w:abstractNumId w:val="11"/>
  </w:num>
  <w:num w:numId="12" w16cid:durableId="2110006053">
    <w:abstractNumId w:val="3"/>
  </w:num>
  <w:num w:numId="13" w16cid:durableId="52854138">
    <w:abstractNumId w:val="1"/>
  </w:num>
  <w:num w:numId="14" w16cid:durableId="977221681">
    <w:abstractNumId w:val="0"/>
  </w:num>
  <w:num w:numId="15" w16cid:durableId="633871685">
    <w:abstractNumId w:val="15"/>
  </w:num>
  <w:num w:numId="16" w16cid:durableId="1645614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113A"/>
    <w:rsid w:val="000A34FD"/>
    <w:rsid w:val="001C6CBC"/>
    <w:rsid w:val="002E2C20"/>
    <w:rsid w:val="002E62E1"/>
    <w:rsid w:val="00314A59"/>
    <w:rsid w:val="003E0D29"/>
    <w:rsid w:val="004216A6"/>
    <w:rsid w:val="0044566A"/>
    <w:rsid w:val="004857E1"/>
    <w:rsid w:val="004C58C1"/>
    <w:rsid w:val="004F5722"/>
    <w:rsid w:val="00505528"/>
    <w:rsid w:val="005C3FE4"/>
    <w:rsid w:val="0062071F"/>
    <w:rsid w:val="0063111C"/>
    <w:rsid w:val="006E0E41"/>
    <w:rsid w:val="00720023"/>
    <w:rsid w:val="0074404D"/>
    <w:rsid w:val="007605BA"/>
    <w:rsid w:val="00764394"/>
    <w:rsid w:val="0087137F"/>
    <w:rsid w:val="0089729E"/>
    <w:rsid w:val="009A7A4E"/>
    <w:rsid w:val="00A328CE"/>
    <w:rsid w:val="00B2113A"/>
    <w:rsid w:val="00C16710"/>
    <w:rsid w:val="00C93BF9"/>
    <w:rsid w:val="00D01D37"/>
    <w:rsid w:val="00E6729C"/>
    <w:rsid w:val="00F2475C"/>
    <w:rsid w:val="00F4449A"/>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55D1"/>
  <w15:chartTrackingRefBased/>
  <w15:docId w15:val="{FA6475FA-4E94-41FA-B4EA-1A1866C7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1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1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113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113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113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113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113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113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113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113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113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113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2113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113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113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113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113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113A"/>
    <w:rPr>
      <w:rFonts w:eastAsiaTheme="majorEastAsia" w:cstheme="majorBidi"/>
      <w:color w:val="272727" w:themeColor="text1" w:themeTint="D8"/>
    </w:rPr>
  </w:style>
  <w:style w:type="paragraph" w:styleId="Titre">
    <w:name w:val="Title"/>
    <w:basedOn w:val="Normal"/>
    <w:next w:val="Normal"/>
    <w:link w:val="TitreCar"/>
    <w:uiPriority w:val="10"/>
    <w:qFormat/>
    <w:rsid w:val="00B21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113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113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113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113A"/>
    <w:pPr>
      <w:spacing w:before="160"/>
      <w:jc w:val="center"/>
    </w:pPr>
    <w:rPr>
      <w:i/>
      <w:iCs/>
      <w:color w:val="404040" w:themeColor="text1" w:themeTint="BF"/>
    </w:rPr>
  </w:style>
  <w:style w:type="character" w:customStyle="1" w:styleId="CitationCar">
    <w:name w:val="Citation Car"/>
    <w:basedOn w:val="Policepardfaut"/>
    <w:link w:val="Citation"/>
    <w:uiPriority w:val="29"/>
    <w:rsid w:val="00B2113A"/>
    <w:rPr>
      <w:i/>
      <w:iCs/>
      <w:color w:val="404040" w:themeColor="text1" w:themeTint="BF"/>
    </w:rPr>
  </w:style>
  <w:style w:type="paragraph" w:styleId="Paragraphedeliste">
    <w:name w:val="List Paragraph"/>
    <w:basedOn w:val="Normal"/>
    <w:uiPriority w:val="34"/>
    <w:qFormat/>
    <w:rsid w:val="00B2113A"/>
    <w:pPr>
      <w:ind w:left="720"/>
      <w:contextualSpacing/>
    </w:pPr>
  </w:style>
  <w:style w:type="character" w:styleId="Accentuationintense">
    <w:name w:val="Intense Emphasis"/>
    <w:basedOn w:val="Policepardfaut"/>
    <w:uiPriority w:val="21"/>
    <w:qFormat/>
    <w:rsid w:val="00B2113A"/>
    <w:rPr>
      <w:i/>
      <w:iCs/>
      <w:color w:val="0F4761" w:themeColor="accent1" w:themeShade="BF"/>
    </w:rPr>
  </w:style>
  <w:style w:type="paragraph" w:styleId="Citationintense">
    <w:name w:val="Intense Quote"/>
    <w:basedOn w:val="Normal"/>
    <w:next w:val="Normal"/>
    <w:link w:val="CitationintenseCar"/>
    <w:uiPriority w:val="30"/>
    <w:qFormat/>
    <w:rsid w:val="00B21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113A"/>
    <w:rPr>
      <w:i/>
      <w:iCs/>
      <w:color w:val="0F4761" w:themeColor="accent1" w:themeShade="BF"/>
    </w:rPr>
  </w:style>
  <w:style w:type="character" w:styleId="Rfrenceintense">
    <w:name w:val="Intense Reference"/>
    <w:basedOn w:val="Policepardfaut"/>
    <w:uiPriority w:val="32"/>
    <w:qFormat/>
    <w:rsid w:val="00B2113A"/>
    <w:rPr>
      <w:b/>
      <w:bCs/>
      <w:smallCaps/>
      <w:color w:val="0F4761" w:themeColor="accent1" w:themeShade="BF"/>
      <w:spacing w:val="5"/>
    </w:rPr>
  </w:style>
  <w:style w:type="paragraph" w:styleId="En-tte">
    <w:name w:val="header"/>
    <w:basedOn w:val="Normal"/>
    <w:link w:val="En-tteCar"/>
    <w:uiPriority w:val="99"/>
    <w:unhideWhenUsed/>
    <w:rsid w:val="001C6CBC"/>
    <w:pPr>
      <w:tabs>
        <w:tab w:val="center" w:pos="4536"/>
        <w:tab w:val="right" w:pos="9072"/>
      </w:tabs>
      <w:spacing w:after="0" w:line="240" w:lineRule="auto"/>
    </w:pPr>
  </w:style>
  <w:style w:type="character" w:customStyle="1" w:styleId="En-tteCar">
    <w:name w:val="En-tête Car"/>
    <w:basedOn w:val="Policepardfaut"/>
    <w:link w:val="En-tte"/>
    <w:uiPriority w:val="99"/>
    <w:rsid w:val="001C6CBC"/>
  </w:style>
  <w:style w:type="paragraph" w:styleId="Pieddepage">
    <w:name w:val="footer"/>
    <w:basedOn w:val="Normal"/>
    <w:link w:val="PieddepageCar"/>
    <w:uiPriority w:val="99"/>
    <w:unhideWhenUsed/>
    <w:rsid w:val="001C6C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6CBC"/>
  </w:style>
  <w:style w:type="character" w:styleId="lev">
    <w:name w:val="Strong"/>
    <w:basedOn w:val="Policepardfaut"/>
    <w:uiPriority w:val="22"/>
    <w:qFormat/>
    <w:rsid w:val="00D01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51762">
      <w:bodyDiv w:val="1"/>
      <w:marLeft w:val="0"/>
      <w:marRight w:val="0"/>
      <w:marTop w:val="0"/>
      <w:marBottom w:val="0"/>
      <w:divBdr>
        <w:top w:val="none" w:sz="0" w:space="0" w:color="auto"/>
        <w:left w:val="none" w:sz="0" w:space="0" w:color="auto"/>
        <w:bottom w:val="none" w:sz="0" w:space="0" w:color="auto"/>
        <w:right w:val="none" w:sz="0" w:space="0" w:color="auto"/>
      </w:divBdr>
    </w:div>
    <w:div w:id="578910787">
      <w:bodyDiv w:val="1"/>
      <w:marLeft w:val="0"/>
      <w:marRight w:val="0"/>
      <w:marTop w:val="0"/>
      <w:marBottom w:val="0"/>
      <w:divBdr>
        <w:top w:val="none" w:sz="0" w:space="0" w:color="auto"/>
        <w:left w:val="none" w:sz="0" w:space="0" w:color="auto"/>
        <w:bottom w:val="none" w:sz="0" w:space="0" w:color="auto"/>
        <w:right w:val="none" w:sz="0" w:space="0" w:color="auto"/>
      </w:divBdr>
    </w:div>
    <w:div w:id="943731413">
      <w:bodyDiv w:val="1"/>
      <w:marLeft w:val="0"/>
      <w:marRight w:val="0"/>
      <w:marTop w:val="0"/>
      <w:marBottom w:val="0"/>
      <w:divBdr>
        <w:top w:val="none" w:sz="0" w:space="0" w:color="auto"/>
        <w:left w:val="none" w:sz="0" w:space="0" w:color="auto"/>
        <w:bottom w:val="none" w:sz="0" w:space="0" w:color="auto"/>
        <w:right w:val="none" w:sz="0" w:space="0" w:color="auto"/>
      </w:divBdr>
    </w:div>
    <w:div w:id="1440222819">
      <w:bodyDiv w:val="1"/>
      <w:marLeft w:val="0"/>
      <w:marRight w:val="0"/>
      <w:marTop w:val="0"/>
      <w:marBottom w:val="0"/>
      <w:divBdr>
        <w:top w:val="none" w:sz="0" w:space="0" w:color="auto"/>
        <w:left w:val="none" w:sz="0" w:space="0" w:color="auto"/>
        <w:bottom w:val="none" w:sz="0" w:space="0" w:color="auto"/>
        <w:right w:val="none" w:sz="0" w:space="0" w:color="auto"/>
      </w:divBdr>
    </w:div>
    <w:div w:id="1679891248">
      <w:bodyDiv w:val="1"/>
      <w:marLeft w:val="0"/>
      <w:marRight w:val="0"/>
      <w:marTop w:val="0"/>
      <w:marBottom w:val="0"/>
      <w:divBdr>
        <w:top w:val="none" w:sz="0" w:space="0" w:color="auto"/>
        <w:left w:val="none" w:sz="0" w:space="0" w:color="auto"/>
        <w:bottom w:val="none" w:sz="0" w:space="0" w:color="auto"/>
        <w:right w:val="none" w:sz="0" w:space="0" w:color="auto"/>
      </w:divBdr>
    </w:div>
    <w:div w:id="1863738689">
      <w:bodyDiv w:val="1"/>
      <w:marLeft w:val="0"/>
      <w:marRight w:val="0"/>
      <w:marTop w:val="0"/>
      <w:marBottom w:val="0"/>
      <w:divBdr>
        <w:top w:val="none" w:sz="0" w:space="0" w:color="auto"/>
        <w:left w:val="none" w:sz="0" w:space="0" w:color="auto"/>
        <w:bottom w:val="none" w:sz="0" w:space="0" w:color="auto"/>
        <w:right w:val="none" w:sz="0" w:space="0" w:color="auto"/>
      </w:divBdr>
    </w:div>
    <w:div w:id="207226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1367</Words>
  <Characters>7524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MANUEL ESSOMBA LENJI</dc:creator>
  <cp:keywords/>
  <dc:description/>
  <cp:lastModifiedBy>CHRIS MANUEL ESSOMBA LENJI</cp:lastModifiedBy>
  <cp:revision>7</cp:revision>
  <dcterms:created xsi:type="dcterms:W3CDTF">2025-04-11T12:42:00Z</dcterms:created>
  <dcterms:modified xsi:type="dcterms:W3CDTF">2025-05-02T12:53:00Z</dcterms:modified>
</cp:coreProperties>
</file>