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F6EEB" w14:textId="67A177AB" w:rsidR="00115262" w:rsidRPr="000A5E17" w:rsidRDefault="00363FF7">
      <w:pPr>
        <w:rPr>
          <w:rFonts w:ascii="Roboto" w:hAnsi="Roboto"/>
          <w:color w:val="2B2B2B"/>
          <w:sz w:val="30"/>
          <w:szCs w:val="30"/>
          <w:u w:val="single"/>
        </w:rPr>
      </w:pPr>
      <w:r w:rsidRPr="000A5E17">
        <w:rPr>
          <w:rFonts w:ascii="Roboto" w:hAnsi="Roboto"/>
          <w:color w:val="2B2B2B"/>
          <w:sz w:val="30"/>
          <w:szCs w:val="30"/>
          <w:u w:val="single"/>
        </w:rPr>
        <w:t>Analysis Summary</w:t>
      </w:r>
    </w:p>
    <w:p w14:paraId="586D1697" w14:textId="0975A5A6" w:rsidR="00363FF7" w:rsidRDefault="00363FF7">
      <w:pPr>
        <w:rPr>
          <w:rFonts w:ascii="Roboto" w:hAnsi="Roboto"/>
          <w:color w:val="2B2B2B"/>
        </w:rPr>
      </w:pPr>
      <w:r>
        <w:rPr>
          <w:rFonts w:ascii="Roboto" w:hAnsi="Roboto"/>
          <w:color w:val="2B2B2B"/>
        </w:rPr>
        <w:t>Many factors must be considered when analyzing a school’s performance.  In this data set we are given the following characteristics to analyze:</w:t>
      </w:r>
    </w:p>
    <w:p w14:paraId="75C29B74" w14:textId="7600DFB1" w:rsidR="00363FF7" w:rsidRPr="005B2F14" w:rsidRDefault="00363FF7" w:rsidP="005B2F14">
      <w:pPr>
        <w:pStyle w:val="ListParagraph"/>
        <w:numPr>
          <w:ilvl w:val="0"/>
          <w:numId w:val="2"/>
        </w:numPr>
        <w:rPr>
          <w:rFonts w:ascii="Roboto" w:hAnsi="Roboto"/>
          <w:color w:val="2B2B2B"/>
        </w:rPr>
      </w:pPr>
      <w:r w:rsidRPr="005B2F14">
        <w:rPr>
          <w:rFonts w:ascii="Roboto" w:hAnsi="Roboto"/>
          <w:color w:val="2B2B2B"/>
        </w:rPr>
        <w:t>Budget</w:t>
      </w:r>
    </w:p>
    <w:p w14:paraId="4BFB2C09" w14:textId="499B5760" w:rsidR="00363FF7" w:rsidRPr="005B2F14" w:rsidRDefault="00363FF7" w:rsidP="005B2F14">
      <w:pPr>
        <w:pStyle w:val="ListParagraph"/>
        <w:numPr>
          <w:ilvl w:val="0"/>
          <w:numId w:val="2"/>
        </w:numPr>
        <w:rPr>
          <w:rFonts w:ascii="Roboto" w:hAnsi="Roboto"/>
          <w:color w:val="2B2B2B"/>
        </w:rPr>
      </w:pPr>
      <w:r w:rsidRPr="005B2F14">
        <w:rPr>
          <w:rFonts w:ascii="Roboto" w:hAnsi="Roboto"/>
          <w:color w:val="2B2B2B"/>
        </w:rPr>
        <w:t>School Type</w:t>
      </w:r>
    </w:p>
    <w:p w14:paraId="5DDAB690" w14:textId="3FA030F8" w:rsidR="00363FF7" w:rsidRDefault="00363FF7" w:rsidP="005B2F14">
      <w:pPr>
        <w:pStyle w:val="ListParagraph"/>
        <w:numPr>
          <w:ilvl w:val="0"/>
          <w:numId w:val="2"/>
        </w:numPr>
        <w:rPr>
          <w:rFonts w:ascii="Roboto" w:hAnsi="Roboto"/>
          <w:color w:val="2B2B2B"/>
        </w:rPr>
      </w:pPr>
      <w:r w:rsidRPr="005B2F14">
        <w:rPr>
          <w:rFonts w:ascii="Roboto" w:hAnsi="Roboto"/>
          <w:color w:val="2B2B2B"/>
        </w:rPr>
        <w:t>Total Students</w:t>
      </w:r>
    </w:p>
    <w:p w14:paraId="6C5A5AC7" w14:textId="2F506401" w:rsidR="005B2F14" w:rsidRPr="005B2F14" w:rsidRDefault="005B2F14" w:rsidP="005B2F14">
      <w:pPr>
        <w:rPr>
          <w:rFonts w:ascii="Roboto" w:hAnsi="Roboto"/>
          <w:color w:val="2B2B2B"/>
        </w:rPr>
      </w:pPr>
      <w:r>
        <w:rPr>
          <w:rFonts w:ascii="Roboto" w:hAnsi="Roboto"/>
          <w:color w:val="2B2B2B"/>
        </w:rPr>
        <w:t xml:space="preserve">Analysis shows that budget is not a determining factor when predicting the success of students.  Several schools with larger budgets performed worse than lower budget schools.  Total students and school type had a higher correlation to student success.  Smaller schools have higher test scores and higher pass rates when compared to larger schools.  This could be attributed to smaller class sizes allowing teachers to work closely with students.  Charter schools also have higher performance than district schools.  Charter schools may be more selective of which students are admitted to their schools so they may have stronger students.  Charter schools may also have different teaching techniques that allow students to </w:t>
      </w:r>
      <w:r w:rsidR="000A5E17">
        <w:rPr>
          <w:rFonts w:ascii="Roboto" w:hAnsi="Roboto"/>
          <w:color w:val="2B2B2B"/>
        </w:rPr>
        <w:t>better understand the material.</w:t>
      </w:r>
    </w:p>
    <w:p w14:paraId="0C04D90C" w14:textId="6C0890AB" w:rsidR="00363FF7" w:rsidRPr="000A5E17" w:rsidRDefault="00363FF7">
      <w:pPr>
        <w:rPr>
          <w:rFonts w:ascii="Roboto" w:hAnsi="Roboto"/>
          <w:color w:val="2B2B2B"/>
          <w:sz w:val="30"/>
          <w:szCs w:val="30"/>
          <w:u w:val="single"/>
        </w:rPr>
      </w:pPr>
      <w:r w:rsidRPr="000A5E17">
        <w:rPr>
          <w:rFonts w:ascii="Roboto" w:hAnsi="Roboto"/>
          <w:color w:val="2B2B2B"/>
          <w:sz w:val="30"/>
          <w:szCs w:val="30"/>
          <w:u w:val="single"/>
        </w:rPr>
        <w:t>Conclusions</w:t>
      </w:r>
    </w:p>
    <w:p w14:paraId="486917CB" w14:textId="0FB74083" w:rsidR="00363FF7" w:rsidRDefault="009270F3">
      <w:r>
        <w:t>Small schools are best for student success.</w:t>
      </w:r>
    </w:p>
    <w:p w14:paraId="6E85779C" w14:textId="2301A1A3" w:rsidR="00EE29A9" w:rsidRDefault="00EE29A9">
      <w:r>
        <w:t>Charter</w:t>
      </w:r>
      <w:r>
        <w:t xml:space="preserve"> schools are best for student success</w:t>
      </w:r>
      <w:r w:rsidR="00E10957">
        <w:t xml:space="preserve">.  More analysis is required to determine why. </w:t>
      </w:r>
    </w:p>
    <w:p w14:paraId="757031DA" w14:textId="48926376" w:rsidR="009270F3" w:rsidRDefault="009270F3">
      <w:r>
        <w:t>Budget cannot be used to determine student success.</w:t>
      </w:r>
    </w:p>
    <w:p w14:paraId="69256C89" w14:textId="2F693973" w:rsidR="009270F3" w:rsidRDefault="009270F3"/>
    <w:p w14:paraId="267BBD18" w14:textId="77777777" w:rsidR="009270F3" w:rsidRDefault="009270F3"/>
    <w:sectPr w:rsidR="00927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57303"/>
    <w:multiLevelType w:val="hybridMultilevel"/>
    <w:tmpl w:val="195AE2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9076A"/>
    <w:multiLevelType w:val="hybridMultilevel"/>
    <w:tmpl w:val="5B9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280893">
    <w:abstractNumId w:val="1"/>
  </w:num>
  <w:num w:numId="2" w16cid:durableId="200219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F7"/>
    <w:rsid w:val="000A5E17"/>
    <w:rsid w:val="00115262"/>
    <w:rsid w:val="001C3EAE"/>
    <w:rsid w:val="00363FF7"/>
    <w:rsid w:val="005B2F14"/>
    <w:rsid w:val="009270F3"/>
    <w:rsid w:val="00E10957"/>
    <w:rsid w:val="00EE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F4CF"/>
  <w15:chartTrackingRefBased/>
  <w15:docId w15:val="{6CA39E83-9CC4-4489-996E-B5F87471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cp:revision>
  <dcterms:created xsi:type="dcterms:W3CDTF">2023-04-13T21:43:00Z</dcterms:created>
  <dcterms:modified xsi:type="dcterms:W3CDTF">2023-04-14T00:50:00Z</dcterms:modified>
</cp:coreProperties>
</file>