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7y9xku8iggp" w:id="0"/>
      <w:bookmarkEnd w:id="0"/>
      <w:r w:rsidDel="00000000" w:rsidR="00000000" w:rsidRPr="00000000">
        <w:rPr>
          <w:rtl w:val="0"/>
        </w:rPr>
        <w:t xml:space="preserve">NASA Mini Moon Rover Payload</w:t>
      </w: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645"/>
        <w:gridCol w:w="3645"/>
        <w:tblGridChange w:id="0">
          <w:tblGrid>
            <w:gridCol w:w="2085"/>
            <w:gridCol w:w="3645"/>
            <w:gridCol w:w="364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Concept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Ferritic material resource finding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u w:val="single"/>
              </w:rPr>
            </w:pPr>
            <w:r w:rsidDel="00000000" w:rsidR="00000000" w:rsidRPr="00000000">
              <w:rPr>
                <w:u w:val="single"/>
                <w:rtl w:val="0"/>
              </w:rPr>
              <w:t xml:space="preserve">Feels feasible and potential for innovation</w:t>
            </w:r>
          </w:p>
          <w:p w:rsidR="00000000" w:rsidDel="00000000" w:rsidP="00000000" w:rsidRDefault="00000000" w:rsidRPr="00000000" w14:paraId="0000000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Not too difficult to miniaturize</w:t>
            </w:r>
          </w:p>
          <w:p w:rsidR="00000000" w:rsidDel="00000000" w:rsidP="00000000" w:rsidRDefault="00000000" w:rsidRPr="00000000" w14:paraId="0000000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Can work while fully contained in payload space (i.e. no deployables)</w:t>
            </w:r>
          </w:p>
          <w:p w:rsidR="00000000" w:rsidDel="00000000" w:rsidP="00000000" w:rsidRDefault="00000000" w:rsidRPr="00000000" w14:paraId="00000009">
            <w:pPr>
              <w:widowControl w:val="0"/>
              <w:numPr>
                <w:ilvl w:val="0"/>
                <w:numId w:val="9"/>
              </w:numPr>
              <w:spacing w:after="0" w:line="240" w:lineRule="auto"/>
              <w:ind w:left="450" w:hanging="360"/>
            </w:pPr>
            <w:r w:rsidDel="00000000" w:rsidR="00000000" w:rsidRPr="00000000">
              <w:rPr>
                <w:rtl w:val="0"/>
              </w:rPr>
              <w:t xml:space="preserve">Would be continuously useful during rover operation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u w:val="single"/>
                <w:rtl w:val="0"/>
              </w:rPr>
              <w:t xml:space="preserve">Might be a little difficult on the E&amp;M side of things</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Precise feasibility can only be gauged through some E&amp;M calculations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Miniaturization of solar cell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u w:val="single"/>
              </w:rPr>
            </w:pPr>
            <w:r w:rsidDel="00000000" w:rsidR="00000000" w:rsidRPr="00000000">
              <w:rPr>
                <w:u w:val="single"/>
                <w:rtl w:val="0"/>
              </w:rPr>
              <w:t xml:space="preserve">Ambitious and potential for innovation</w:t>
            </w:r>
          </w:p>
          <w:p w:rsidR="00000000" w:rsidDel="00000000" w:rsidP="00000000" w:rsidRDefault="00000000" w:rsidRPr="00000000" w14:paraId="0000000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Idea development could possibly pave the way for innovative new moon energy tech options</w:t>
            </w:r>
          </w:p>
          <w:p w:rsidR="00000000" w:rsidDel="00000000" w:rsidP="00000000" w:rsidRDefault="00000000" w:rsidRPr="00000000" w14:paraId="0000000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If small enough, a prototype could be “snuck” into another payload design or onto another moon-destined 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u w:val="single"/>
                <w:rtl w:val="0"/>
              </w:rPr>
              <w:t xml:space="preserve">Might not be best suited to a </w:t>
            </w:r>
            <w:r w:rsidDel="00000000" w:rsidR="00000000" w:rsidRPr="00000000">
              <w:rPr>
                <w:i w:val="1"/>
                <w:u w:val="single"/>
                <w:rtl w:val="0"/>
              </w:rPr>
              <w:t xml:space="preserve">rover</w:t>
            </w:r>
            <w:r w:rsidDel="00000000" w:rsidR="00000000" w:rsidRPr="00000000">
              <w:rPr>
                <w:u w:val="single"/>
                <w:rtl w:val="0"/>
              </w:rPr>
              <w:t xml:space="preserve"> payload</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Dubious value as a </w:t>
            </w:r>
            <w:r w:rsidDel="00000000" w:rsidR="00000000" w:rsidRPr="00000000">
              <w:rPr>
                <w:i w:val="1"/>
                <w:rtl w:val="0"/>
              </w:rPr>
              <w:t xml:space="preserve">primary rover payload</w:t>
            </w:r>
            <w:r w:rsidDel="00000000" w:rsidR="00000000" w:rsidRPr="00000000">
              <w:rPr>
                <w:rtl w:val="0"/>
              </w:rPr>
              <w:t xml:space="preserve">, like concept seems better suited for moon-environment prototyping as a small hitchhiker on another thing going to the moon</w:t>
            </w:r>
          </w:p>
          <w:p w:rsidR="00000000" w:rsidDel="00000000" w:rsidP="00000000" w:rsidRDefault="00000000" w:rsidRPr="00000000" w14:paraId="0000001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Legally can’t use any patented solar cell designs</w:t>
            </w:r>
          </w:p>
        </w:tc>
      </w:tr>
      <w:tr>
        <w:tc>
          <w:tcPr>
            <w:shd w:fill="e06666"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Lunar dust charge monitoring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9"/>
              </w:numPr>
              <w:spacing w:after="0" w:line="240" w:lineRule="auto"/>
              <w:ind w:left="450" w:hanging="360"/>
            </w:pPr>
            <w:r w:rsidDel="00000000" w:rsidR="00000000" w:rsidRPr="00000000">
              <w:rPr>
                <w:rtl w:val="0"/>
              </w:rPr>
              <w:t xml:space="preserve">Concept would be continuously useful during rover’s life</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9"/>
              </w:numPr>
              <w:spacing w:after="0" w:line="240" w:lineRule="auto"/>
              <w:ind w:left="450" w:hanging="360"/>
            </w:pPr>
            <w:r w:rsidDel="00000000" w:rsidR="00000000" w:rsidRPr="00000000">
              <w:rPr>
                <w:rtl w:val="0"/>
              </w:rPr>
              <w:t xml:space="preserve">Need to research whether tech is reasonable to miniaturize</w:t>
            </w:r>
            <w:r w:rsidDel="00000000" w:rsidR="00000000" w:rsidRPr="00000000">
              <w:rPr>
                <w:rtl w:val="0"/>
              </w:rPr>
            </w:r>
          </w:p>
        </w:tc>
      </w:tr>
      <w:tr>
        <w:tc>
          <w:tcPr>
            <w:shd w:fill="e06666"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Solar “weather” monitoring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u w:val="single"/>
                <w:rtl w:val="0"/>
              </w:rPr>
              <w:t xml:space="preserve">Potential to be very useful</w:t>
            </w:r>
            <w:r w:rsidDel="00000000" w:rsidR="00000000" w:rsidRPr="00000000">
              <w:rPr>
                <w:rtl w:val="0"/>
              </w:rPr>
            </w:r>
          </w:p>
          <w:p w:rsidR="00000000" w:rsidDel="00000000" w:rsidP="00000000" w:rsidRDefault="00000000" w:rsidRPr="00000000" w14:paraId="00000018">
            <w:pPr>
              <w:widowControl w:val="0"/>
              <w:numPr>
                <w:ilvl w:val="0"/>
                <w:numId w:val="9"/>
              </w:numPr>
              <w:spacing w:after="0" w:line="240" w:lineRule="auto"/>
              <w:ind w:left="450" w:hanging="360"/>
            </w:pPr>
            <w:r w:rsidDel="00000000" w:rsidR="00000000" w:rsidRPr="00000000">
              <w:rPr>
                <w:rtl w:val="0"/>
              </w:rPr>
              <w:t xml:space="preserve">Concept would be continuously useful during rover’s life</w:t>
            </w:r>
          </w:p>
          <w:p w:rsidR="00000000" w:rsidDel="00000000" w:rsidP="00000000" w:rsidRDefault="00000000" w:rsidRPr="00000000" w14:paraId="00000019">
            <w:pPr>
              <w:widowControl w:val="0"/>
              <w:numPr>
                <w:ilvl w:val="0"/>
                <w:numId w:val="9"/>
              </w:numPr>
              <w:spacing w:after="0" w:line="240" w:lineRule="auto"/>
              <w:ind w:left="450" w:hanging="360"/>
              <w:rPr>
                <w:u w:val="none"/>
              </w:rPr>
            </w:pPr>
            <w:r w:rsidDel="00000000" w:rsidR="00000000" w:rsidRPr="00000000">
              <w:rPr>
                <w:rtl w:val="0"/>
              </w:rPr>
              <w:t xml:space="preserve">Concept development could pave way for future lunar solar “weather station” tech</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u w:val="single"/>
                <w:rtl w:val="0"/>
              </w:rPr>
              <w:t xml:space="preserve">Not sure yet about its feasibility</w:t>
            </w:r>
            <w:r w:rsidDel="00000000" w:rsidR="00000000" w:rsidRPr="00000000">
              <w:rPr>
                <w:rtl w:val="0"/>
              </w:rPr>
            </w:r>
          </w:p>
          <w:p w:rsidR="00000000" w:rsidDel="00000000" w:rsidP="00000000" w:rsidRDefault="00000000" w:rsidRPr="00000000" w14:paraId="0000001B">
            <w:pPr>
              <w:widowControl w:val="0"/>
              <w:numPr>
                <w:ilvl w:val="0"/>
                <w:numId w:val="9"/>
              </w:numPr>
              <w:spacing w:after="0" w:line="240" w:lineRule="auto"/>
              <w:ind w:left="450" w:hanging="360"/>
            </w:pPr>
            <w:r w:rsidDel="00000000" w:rsidR="00000000" w:rsidRPr="00000000">
              <w:rPr>
                <w:rtl w:val="0"/>
              </w:rPr>
              <w:t xml:space="preserve">Need to research what tech exists to realize concept functionality</w:t>
            </w:r>
          </w:p>
          <w:p w:rsidR="00000000" w:rsidDel="00000000" w:rsidP="00000000" w:rsidRDefault="00000000" w:rsidRPr="00000000" w14:paraId="0000001C">
            <w:pPr>
              <w:widowControl w:val="0"/>
              <w:numPr>
                <w:ilvl w:val="0"/>
                <w:numId w:val="9"/>
              </w:numPr>
              <w:spacing w:after="0" w:line="240" w:lineRule="auto"/>
              <w:ind w:left="450" w:hanging="360"/>
              <w:rPr>
                <w:u w:val="none"/>
              </w:rPr>
            </w:pPr>
            <w:r w:rsidDel="00000000" w:rsidR="00000000" w:rsidRPr="00000000">
              <w:rPr>
                <w:rtl w:val="0"/>
              </w:rPr>
              <w:t xml:space="preserve">Need to research whether tech is reasonable to miniaturize</w:t>
            </w:r>
          </w:p>
        </w:tc>
      </w:tr>
      <w:tr>
        <w:tc>
          <w:tcPr>
            <w:shd w:fill="e06666"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Experimenting/ prototyping with magnetic field generation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u w:val="single"/>
                <w:rtl w:val="0"/>
              </w:rPr>
              <w:t xml:space="preserve">Ambitious and potential for innovation</w:t>
            </w:r>
            <w:r w:rsidDel="00000000" w:rsidR="00000000" w:rsidRPr="00000000">
              <w:rPr>
                <w:rtl w:val="0"/>
              </w:rPr>
            </w:r>
          </w:p>
          <w:p w:rsidR="00000000" w:rsidDel="00000000" w:rsidP="00000000" w:rsidRDefault="00000000" w:rsidRPr="00000000" w14:paraId="0000001F">
            <w:pPr>
              <w:widowControl w:val="0"/>
              <w:numPr>
                <w:ilvl w:val="0"/>
                <w:numId w:val="9"/>
              </w:numPr>
              <w:spacing w:after="0" w:line="240" w:lineRule="auto"/>
              <w:ind w:left="450" w:hanging="360"/>
            </w:pPr>
            <w:r w:rsidDel="00000000" w:rsidR="00000000" w:rsidRPr="00000000">
              <w:rPr>
                <w:rtl w:val="0"/>
              </w:rPr>
              <w:t xml:space="preserve">Concept development could pave way for future solar wind protection tech</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u w:val="single"/>
                <w:rtl w:val="0"/>
              </w:rPr>
              <w:t xml:space="preserve">Might not be possible</w:t>
            </w:r>
            <w:r w:rsidDel="00000000" w:rsidR="00000000" w:rsidRPr="00000000">
              <w:rPr>
                <w:rtl w:val="0"/>
              </w:rPr>
            </w:r>
          </w:p>
          <w:p w:rsidR="00000000" w:rsidDel="00000000" w:rsidP="00000000" w:rsidRDefault="00000000" w:rsidRPr="00000000" w14:paraId="00000021">
            <w:pPr>
              <w:widowControl w:val="0"/>
              <w:numPr>
                <w:ilvl w:val="0"/>
                <w:numId w:val="9"/>
              </w:numPr>
              <w:spacing w:after="0" w:line="240" w:lineRule="auto"/>
              <w:ind w:left="450" w:hanging="360"/>
            </w:pPr>
            <w:r w:rsidDel="00000000" w:rsidR="00000000" w:rsidRPr="00000000">
              <w:rPr>
                <w:rtl w:val="0"/>
              </w:rPr>
              <w:t xml:space="preserve">Dubious about whether it’s possible to make a sufficiently strong yet small magnetic field generator</w:t>
            </w:r>
          </w:p>
        </w:tc>
      </w:tr>
      <w:tr>
        <w:tc>
          <w:tcPr>
            <w:shd w:fill="e06666"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Mapping regolith resource composition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u w:val="single"/>
                <w:rtl w:val="0"/>
              </w:rPr>
              <w:t xml:space="preserve">Ambitious and valuable</w:t>
            </w:r>
            <w:r w:rsidDel="00000000" w:rsidR="00000000" w:rsidRPr="00000000">
              <w:rPr>
                <w:rtl w:val="0"/>
              </w:rPr>
            </w:r>
          </w:p>
          <w:p w:rsidR="00000000" w:rsidDel="00000000" w:rsidP="00000000" w:rsidRDefault="00000000" w:rsidRPr="00000000" w14:paraId="00000024">
            <w:pPr>
              <w:widowControl w:val="0"/>
              <w:numPr>
                <w:ilvl w:val="0"/>
                <w:numId w:val="9"/>
              </w:numPr>
              <w:spacing w:after="0" w:line="240" w:lineRule="auto"/>
              <w:ind w:left="450" w:hanging="360"/>
            </w:pPr>
            <w:r w:rsidDel="00000000" w:rsidR="00000000" w:rsidRPr="00000000">
              <w:rPr>
                <w:rtl w:val="0"/>
              </w:rPr>
              <w:t xml:space="preserve">Would be continuously useful during rover operation</w:t>
            </w:r>
          </w:p>
          <w:p w:rsidR="00000000" w:rsidDel="00000000" w:rsidP="00000000" w:rsidRDefault="00000000" w:rsidRPr="00000000" w14:paraId="00000025">
            <w:pPr>
              <w:widowControl w:val="0"/>
              <w:numPr>
                <w:ilvl w:val="0"/>
                <w:numId w:val="9"/>
              </w:numPr>
              <w:spacing w:after="0" w:line="240" w:lineRule="auto"/>
              <w:ind w:left="450" w:hanging="360"/>
              <w:rPr>
                <w:u w:val="none"/>
              </w:rPr>
            </w:pPr>
            <w:r w:rsidDel="00000000" w:rsidR="00000000" w:rsidRPr="00000000">
              <w:rPr>
                <w:rtl w:val="0"/>
              </w:rPr>
              <w:t xml:space="preserve">Addresses a very valuable need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u w:val="single"/>
                <w:rtl w:val="0"/>
              </w:rPr>
              <w:t xml:space="preserve">Not sure yet about its feasibility + dependent on deployable</w:t>
            </w:r>
            <w:r w:rsidDel="00000000" w:rsidR="00000000" w:rsidRPr="00000000">
              <w:rPr>
                <w:rtl w:val="0"/>
              </w:rPr>
            </w:r>
          </w:p>
          <w:p w:rsidR="00000000" w:rsidDel="00000000" w:rsidP="00000000" w:rsidRDefault="00000000" w:rsidRPr="00000000" w14:paraId="00000027">
            <w:pPr>
              <w:widowControl w:val="0"/>
              <w:numPr>
                <w:ilvl w:val="0"/>
                <w:numId w:val="9"/>
              </w:numPr>
              <w:spacing w:after="0" w:line="240" w:lineRule="auto"/>
              <w:ind w:left="450" w:hanging="360"/>
            </w:pPr>
            <w:r w:rsidDel="00000000" w:rsidR="00000000" w:rsidRPr="00000000">
              <w:rPr>
                <w:rtl w:val="0"/>
              </w:rPr>
              <w:t xml:space="preserve">Would need to deploy something to scoop regolith into payload for processing </w:t>
            </w:r>
          </w:p>
        </w:tc>
      </w:tr>
    </w:tbl>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Ranking:</w:t>
      </w:r>
    </w:p>
    <w:p w:rsidR="00000000" w:rsidDel="00000000" w:rsidP="00000000" w:rsidRDefault="00000000" w:rsidRPr="00000000" w14:paraId="0000002A">
      <w:pPr>
        <w:ind w:left="0" w:firstLine="0"/>
        <w:rPr>
          <w:shd w:fill="93c47d" w:val="clear"/>
        </w:rPr>
      </w:pPr>
      <w:r w:rsidDel="00000000" w:rsidR="00000000" w:rsidRPr="00000000">
        <w:rPr>
          <w:shd w:fill="93c47d" w:val="clear"/>
          <w:rtl w:val="0"/>
        </w:rPr>
        <w:t xml:space="preserve">Favourite ideas</w:t>
      </w:r>
    </w:p>
    <w:p w:rsidR="00000000" w:rsidDel="00000000" w:rsidP="00000000" w:rsidRDefault="00000000" w:rsidRPr="00000000" w14:paraId="0000002B">
      <w:pPr>
        <w:numPr>
          <w:ilvl w:val="0"/>
          <w:numId w:val="16"/>
        </w:numPr>
        <w:ind w:left="720" w:hanging="360"/>
        <w:rPr>
          <w:u w:val="none"/>
        </w:rPr>
      </w:pPr>
      <w:r w:rsidDel="00000000" w:rsidR="00000000" w:rsidRPr="00000000">
        <w:rPr>
          <w:rtl w:val="0"/>
        </w:rPr>
        <w:t xml:space="preserve">Finding ferrous resources/micro-particles!</w:t>
      </w:r>
    </w:p>
    <w:p w:rsidR="00000000" w:rsidDel="00000000" w:rsidP="00000000" w:rsidRDefault="00000000" w:rsidRPr="00000000" w14:paraId="0000002C">
      <w:pPr>
        <w:ind w:left="0" w:firstLine="0"/>
        <w:rPr>
          <w:shd w:fill="e06666" w:val="clear"/>
        </w:rPr>
      </w:pPr>
      <w:r w:rsidDel="00000000" w:rsidR="00000000" w:rsidRPr="00000000">
        <w:rPr>
          <w:shd w:fill="e06666" w:val="clear"/>
          <w:rtl w:val="0"/>
        </w:rPr>
        <w:t xml:space="preserve">Nixxed ideas</w:t>
      </w:r>
    </w:p>
    <w:p w:rsidR="00000000" w:rsidDel="00000000" w:rsidP="00000000" w:rsidRDefault="00000000" w:rsidRPr="00000000" w14:paraId="0000002D">
      <w:pPr>
        <w:numPr>
          <w:ilvl w:val="0"/>
          <w:numId w:val="17"/>
        </w:numPr>
        <w:spacing w:after="0" w:afterAutospacing="0"/>
        <w:ind w:left="720" w:hanging="360"/>
        <w:rPr>
          <w:u w:val="none"/>
        </w:rPr>
      </w:pPr>
      <w:r w:rsidDel="00000000" w:rsidR="00000000" w:rsidRPr="00000000">
        <w:rPr>
          <w:rtl w:val="0"/>
        </w:rPr>
        <w:t xml:space="preserve">Dust charge monitoring</w:t>
      </w:r>
    </w:p>
    <w:p w:rsidR="00000000" w:rsidDel="00000000" w:rsidP="00000000" w:rsidRDefault="00000000" w:rsidRPr="00000000" w14:paraId="0000002E">
      <w:pPr>
        <w:numPr>
          <w:ilvl w:val="0"/>
          <w:numId w:val="17"/>
        </w:numPr>
        <w:ind w:left="720" w:hanging="360"/>
        <w:rPr>
          <w:u w:val="none"/>
        </w:rPr>
      </w:pPr>
      <w:r w:rsidDel="00000000" w:rsidR="00000000" w:rsidRPr="00000000">
        <w:rPr>
          <w:rtl w:val="0"/>
        </w:rPr>
        <w:t xml:space="preserve">Solar wind monitoring</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1"/>
        <w:rPr/>
      </w:pPr>
      <w:bookmarkStart w:colFirst="0" w:colLast="0" w:name="_eovu6c9deh0b" w:id="1"/>
      <w:bookmarkEnd w:id="1"/>
      <w:r w:rsidDel="00000000" w:rsidR="00000000" w:rsidRPr="00000000">
        <w:rPr>
          <w:rtl w:val="0"/>
        </w:rPr>
        <w:t xml:space="preserve">Concept 1:  Locating ferrous micro-particles - Kelsey</w:t>
      </w:r>
    </w:p>
    <w:p w:rsidR="00000000" w:rsidDel="00000000" w:rsidP="00000000" w:rsidRDefault="00000000" w:rsidRPr="00000000" w14:paraId="00000032">
      <w:pPr>
        <w:rPr/>
      </w:pPr>
      <w:r w:rsidDel="00000000" w:rsidR="00000000" w:rsidRPr="00000000">
        <w:rPr>
          <w:b w:val="1"/>
          <w:rtl w:val="0"/>
        </w:rPr>
        <w:t xml:space="preserve">Need:  </w:t>
      </w:r>
      <w:r w:rsidDel="00000000" w:rsidR="00000000" w:rsidRPr="00000000">
        <w:rPr>
          <w:rtl w:val="0"/>
        </w:rPr>
        <w:t xml:space="preserve">Future lunar mining efforts need to know where ferrous materials are</w:t>
      </w:r>
    </w:p>
    <w:p w:rsidR="00000000" w:rsidDel="00000000" w:rsidP="00000000" w:rsidRDefault="00000000" w:rsidRPr="00000000" w14:paraId="00000033">
      <w:pPr>
        <w:rPr>
          <w:b w:val="1"/>
        </w:rPr>
      </w:pPr>
      <w:r w:rsidDel="00000000" w:rsidR="00000000" w:rsidRPr="00000000">
        <w:rPr>
          <w:b w:val="1"/>
          <w:rtl w:val="0"/>
        </w:rPr>
        <w:t xml:space="preserve">Available technology:</w:t>
      </w:r>
    </w:p>
    <w:p w:rsidR="00000000" w:rsidDel="00000000" w:rsidP="00000000" w:rsidRDefault="00000000" w:rsidRPr="00000000" w14:paraId="00000034">
      <w:pPr>
        <w:rPr>
          <w:b w:val="1"/>
        </w:rPr>
      </w:pPr>
      <w:r w:rsidDel="00000000" w:rsidR="00000000" w:rsidRPr="00000000">
        <w:rPr>
          <w:rtl w:val="0"/>
        </w:rPr>
        <w:t xml:space="preserve">Fluxgate magnetometers and magneto-inductance sensors are typically very small sensors that generate magnetic fields and sense how the fields change due to interaction with things like ferrous materials.  Using E&amp;M principles, could reasonably calculate the size of the smallest particle that could be sensed from a distance of 6.5 cm from the lunar surface.</w:t>
      </w:r>
      <w:r w:rsidDel="00000000" w:rsidR="00000000" w:rsidRPr="00000000">
        <w:rPr>
          <w:rtl w:val="0"/>
        </w:rPr>
      </w:r>
    </w:p>
    <w:p w:rsidR="00000000" w:rsidDel="00000000" w:rsidP="00000000" w:rsidRDefault="00000000" w:rsidRPr="00000000" w14:paraId="00000035">
      <w:pPr>
        <w:rPr/>
      </w:pPr>
      <w:hyperlink r:id="rId6">
        <w:r w:rsidDel="00000000" w:rsidR="00000000" w:rsidRPr="00000000">
          <w:rPr>
            <w:color w:val="1155cc"/>
            <w:u w:val="single"/>
            <w:rtl w:val="0"/>
          </w:rPr>
          <w:t xml:space="preserve">http://www.ti.com/lit/ds/symlink/drv425.pdf?HQS=TI-null-null-mousermode-df-pf-null-wwe&amp;DCM=yes&amp;ref_url=https%3A%2F%2Fwww.mouser.ca%2F&amp;distId=26</w:t>
        </w:r>
      </w:hyperlink>
      <w:r w:rsidDel="00000000" w:rsidR="00000000" w:rsidRPr="00000000">
        <w:rPr>
          <w:rtl w:val="0"/>
        </w:rPr>
      </w:r>
    </w:p>
    <w:p w:rsidR="00000000" w:rsidDel="00000000" w:rsidP="00000000" w:rsidRDefault="00000000" w:rsidRPr="00000000" w14:paraId="00000036">
      <w:pPr>
        <w:numPr>
          <w:ilvl w:val="0"/>
          <w:numId w:val="2"/>
        </w:numPr>
        <w:spacing w:after="0" w:afterAutospacing="0"/>
        <w:ind w:left="720" w:hanging="360"/>
        <w:rPr>
          <w:u w:val="none"/>
        </w:rPr>
      </w:pPr>
      <w:r w:rsidDel="00000000" w:rsidR="00000000" w:rsidRPr="00000000">
        <w:rPr>
          <w:rtl w:val="0"/>
        </w:rPr>
        <w:t xml:space="preserve">Can operate within temperature range expected on lunar surface!</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Small 4mm x 4mm chip!</w:t>
      </w:r>
      <w:r w:rsidDel="00000000" w:rsidR="00000000" w:rsidRPr="00000000">
        <w:rPr>
          <w:rtl w:val="0"/>
        </w:rPr>
      </w:r>
    </w:p>
    <w:p w:rsidR="00000000" w:rsidDel="00000000" w:rsidP="00000000" w:rsidRDefault="00000000" w:rsidRPr="00000000" w14:paraId="00000038">
      <w:pPr>
        <w:rPr/>
      </w:pPr>
      <w:hyperlink r:id="rId7">
        <w:r w:rsidDel="00000000" w:rsidR="00000000" w:rsidRPr="00000000">
          <w:rPr>
            <w:color w:val="1155cc"/>
            <w:u w:val="single"/>
            <w:rtl w:val="0"/>
          </w:rPr>
          <w:t xml:space="preserve">https://www.aichi-mi.com/e-home-new/highly-sensitive-magnetometers/type-dh/</w:t>
        </w:r>
      </w:hyperlink>
      <w:r w:rsidDel="00000000" w:rsidR="00000000" w:rsidRPr="00000000">
        <w:rPr>
          <w:rtl w:val="0"/>
        </w:rPr>
      </w:r>
    </w:p>
    <w:p w:rsidR="00000000" w:rsidDel="00000000" w:rsidP="00000000" w:rsidRDefault="00000000" w:rsidRPr="00000000" w14:paraId="00000039">
      <w:pPr>
        <w:numPr>
          <w:ilvl w:val="0"/>
          <w:numId w:val="6"/>
        </w:numPr>
        <w:ind w:left="720" w:hanging="360"/>
        <w:rPr/>
      </w:pPr>
      <w:r w:rsidDel="00000000" w:rsidR="00000000" w:rsidRPr="00000000">
        <w:rPr>
          <w:rtl w:val="0"/>
        </w:rPr>
        <w:t xml:space="preserve">Small 35 x 11mm weak magnetic field sensor.  Operating temperature range of -20 to +60 C</w:t>
      </w:r>
    </w:p>
    <w:p w:rsidR="00000000" w:rsidDel="00000000" w:rsidP="00000000" w:rsidRDefault="00000000" w:rsidRPr="00000000" w14:paraId="0000003A">
      <w:pPr>
        <w:rPr/>
      </w:pPr>
      <w:hyperlink r:id="rId8">
        <w:r w:rsidDel="00000000" w:rsidR="00000000" w:rsidRPr="00000000">
          <w:rPr>
            <w:color w:val="1155cc"/>
            <w:u w:val="single"/>
            <w:rtl w:val="0"/>
          </w:rPr>
          <w:t xml:space="preserve">https://www.mt.com/ca/en/home/library/know-how/product-inspection/metal-detector-sensitivity.html</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Fluxgate magnetometers are known to degrade over time:  </w:t>
      </w:r>
      <w:hyperlink r:id="rId9">
        <w:r w:rsidDel="00000000" w:rsidR="00000000" w:rsidRPr="00000000">
          <w:rPr>
            <w:color w:val="1155cc"/>
            <w:u w:val="single"/>
            <w:rtl w:val="0"/>
          </w:rPr>
          <w:t xml:space="preserve">https://www.nasa.gov/feature/goddard/2017/nasa-technologist-develops-self-calibrating-hybrid-space-magnetometer</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Concept:</w:t>
      </w:r>
      <w:r w:rsidDel="00000000" w:rsidR="00000000" w:rsidRPr="00000000">
        <w:rPr>
          <w:rtl w:val="0"/>
        </w:rPr>
        <w:t xml:space="preserve">  Drive around sensing magnetic fields of moon material, reporting locations of high magnetic field activity that could indicate locations of ferrous materials</w:t>
      </w:r>
    </w:p>
    <w:p w:rsidR="00000000" w:rsidDel="00000000" w:rsidP="00000000" w:rsidRDefault="00000000" w:rsidRPr="00000000" w14:paraId="0000003E">
      <w:pPr>
        <w:rPr/>
      </w:pPr>
      <w:r w:rsidDel="00000000" w:rsidR="00000000" w:rsidRPr="00000000">
        <w:rPr>
          <w:b w:val="1"/>
          <w:rtl w:val="0"/>
        </w:rPr>
        <w:t xml:space="preserve">Anticipated benefits:  </w:t>
      </w:r>
      <w:r w:rsidDel="00000000" w:rsidR="00000000" w:rsidRPr="00000000">
        <w:rPr>
          <w:rtl w:val="0"/>
        </w:rPr>
        <w:t xml:space="preserve">Knowing where high-abundance ferrous resource deposits are</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1"/>
        <w:rPr/>
      </w:pPr>
      <w:bookmarkStart w:colFirst="0" w:colLast="0" w:name="_a5bfaw5syhs5" w:id="2"/>
      <w:bookmarkEnd w:id="2"/>
      <w:r w:rsidDel="00000000" w:rsidR="00000000" w:rsidRPr="00000000">
        <w:rPr>
          <w:rtl w:val="0"/>
        </w:rPr>
        <w:t xml:space="preserve">Concept 2:  Miniaturization of a low weight/high efficiency solar cell prototype design to test on moon - Jordan</w:t>
      </w:r>
    </w:p>
    <w:p w:rsidR="00000000" w:rsidDel="00000000" w:rsidP="00000000" w:rsidRDefault="00000000" w:rsidRPr="00000000" w14:paraId="00000041">
      <w:pPr>
        <w:rPr/>
      </w:pPr>
      <w:r w:rsidDel="00000000" w:rsidR="00000000" w:rsidRPr="00000000">
        <w:rPr>
          <w:b w:val="1"/>
          <w:rtl w:val="0"/>
        </w:rPr>
        <w:t xml:space="preserve">Need:  </w:t>
      </w:r>
      <w:r w:rsidDel="00000000" w:rsidR="00000000" w:rsidRPr="00000000">
        <w:rPr>
          <w:rtl w:val="0"/>
        </w:rPr>
        <w:t xml:space="preserve">Some guys developed a low weight/high efficiency solar cell prototype that holds the potential for being leading edge lunar solar power technology.  Developing it into a payload-sized prototype could help pave the way for using the technology on a larger scale for generating moon power</w:t>
      </w:r>
    </w:p>
    <w:p w:rsidR="00000000" w:rsidDel="00000000" w:rsidP="00000000" w:rsidRDefault="00000000" w:rsidRPr="00000000" w14:paraId="00000042">
      <w:pPr>
        <w:rPr/>
      </w:pPr>
      <w:r w:rsidDel="00000000" w:rsidR="00000000" w:rsidRPr="00000000">
        <w:rPr>
          <w:b w:val="1"/>
          <w:rtl w:val="0"/>
        </w:rPr>
        <w:t xml:space="preserve">Previous research:</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The guys who designed the cell:  </w:t>
      </w:r>
      <w:hyperlink r:id="rId10">
        <w:r w:rsidDel="00000000" w:rsidR="00000000" w:rsidRPr="00000000">
          <w:rPr>
            <w:color w:val="1155cc"/>
            <w:u w:val="single"/>
            <w:rtl w:val="0"/>
          </w:rPr>
          <w:t xml:space="preserve">https://www.pv-magazine.com/2020/04/14/six-junction-iii-v-solar-cell-with-47-1-effiency/</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Their research paper - </w:t>
      </w:r>
      <w:hyperlink r:id="rId11">
        <w:r w:rsidDel="00000000" w:rsidR="00000000" w:rsidRPr="00000000">
          <w:rPr>
            <w:color w:val="1155cc"/>
            <w:u w:val="single"/>
            <w:rtl w:val="0"/>
          </w:rPr>
          <w:t xml:space="preserve">https://www.researchgate.net/publication/340611789_Six-junction_III-V_solar_cells_with_471_conversion_efficiency_under_143_Suns_concentration</w:t>
        </w:r>
      </w:hyperlink>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Available technology:  </w:t>
      </w:r>
    </w:p>
    <w:p w:rsidR="00000000" w:rsidDel="00000000" w:rsidP="00000000" w:rsidRDefault="00000000" w:rsidRPr="00000000" w14:paraId="00000046">
      <w:pPr>
        <w:rPr/>
      </w:pPr>
      <w:r w:rsidDel="00000000" w:rsidR="00000000" w:rsidRPr="00000000">
        <w:rPr>
          <w:rtl w:val="0"/>
        </w:rPr>
        <w:t xml:space="preserve">Ful six-junction design was published less than a month ago</w:t>
      </w:r>
    </w:p>
    <w:p w:rsidR="00000000" w:rsidDel="00000000" w:rsidP="00000000" w:rsidRDefault="00000000" w:rsidRPr="00000000" w14:paraId="00000047">
      <w:pPr>
        <w:rPr>
          <w:b w:val="1"/>
        </w:rPr>
      </w:pPr>
      <w:r w:rsidDel="00000000" w:rsidR="00000000" w:rsidRPr="00000000">
        <w:rPr>
          <w:b w:val="1"/>
          <w:rtl w:val="0"/>
        </w:rPr>
        <w:t xml:space="preserve">Concept:  </w:t>
      </w:r>
    </w:p>
    <w:p w:rsidR="00000000" w:rsidDel="00000000" w:rsidP="00000000" w:rsidRDefault="00000000" w:rsidRPr="00000000" w14:paraId="00000048">
      <w:pPr>
        <w:rPr/>
      </w:pPr>
      <w:r w:rsidDel="00000000" w:rsidR="00000000" w:rsidRPr="00000000">
        <w:rPr>
          <w:rtl w:val="0"/>
        </w:rPr>
        <w:t xml:space="preserve">Six-junction  III-V GaAs solar cell with germanium substrate test on the moon</w:t>
      </w:r>
    </w:p>
    <w:p w:rsidR="00000000" w:rsidDel="00000000" w:rsidP="00000000" w:rsidRDefault="00000000" w:rsidRPr="00000000" w14:paraId="00000049">
      <w:pPr>
        <w:rPr/>
      </w:pPr>
      <w:r w:rsidDel="00000000" w:rsidR="00000000" w:rsidRPr="00000000">
        <w:rPr>
          <w:b w:val="1"/>
          <w:rtl w:val="0"/>
        </w:rPr>
        <w:t xml:space="preserve">Perceived benefits:</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More moon energy = more moon fun.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Notes:</w:t>
      </w:r>
      <w:r w:rsidDel="00000000" w:rsidR="00000000" w:rsidRPr="00000000">
        <w:rPr>
          <w:rtl w:val="0"/>
        </w:rPr>
        <w:t xml:space="preserve">  </w:t>
      </w:r>
      <w:r w:rsidDel="00000000" w:rsidR="00000000" w:rsidRPr="00000000">
        <w:rPr>
          <w:strike w:val="1"/>
          <w:rtl w:val="0"/>
        </w:rPr>
        <w:t xml:space="preserve">Did they patent it?  Shouldn’t use a patented design because of legal problems…</w:t>
      </w:r>
      <w:r w:rsidDel="00000000" w:rsidR="00000000" w:rsidRPr="00000000">
        <w:rPr>
          <w:rtl w:val="0"/>
        </w:rPr>
        <w:t xml:space="preserve">  COULD NOT FIND A PATENT for six-junction.  If we go ahead with this though there are many multilayer PV techs to try avoid.. Not like we’d be making millions off it anyway. </w:t>
      </w:r>
      <w:hyperlink r:id="rId12">
        <w:r w:rsidDel="00000000" w:rsidR="00000000" w:rsidRPr="00000000">
          <w:rPr>
            <w:color w:val="1155cc"/>
            <w:u w:val="single"/>
            <w:rtl w:val="0"/>
          </w:rPr>
          <w:t xml:space="preserve">https://patents.justia.com/patents-by-us-classification/D13/102</w:t>
        </w:r>
      </w:hyperlink>
      <w:r w:rsidDel="00000000" w:rsidR="00000000" w:rsidRPr="00000000">
        <w:rPr>
          <w:rtl w:val="0"/>
        </w:rPr>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1"/>
        <w:rPr>
          <w:shd w:fill="e06666" w:val="clear"/>
        </w:rPr>
      </w:pPr>
      <w:bookmarkStart w:colFirst="0" w:colLast="0" w:name="_ojk6k8ooua4y" w:id="3"/>
      <w:bookmarkEnd w:id="3"/>
      <w:r w:rsidDel="00000000" w:rsidR="00000000" w:rsidRPr="00000000">
        <w:rPr>
          <w:shd w:fill="e06666" w:val="clear"/>
          <w:rtl w:val="0"/>
        </w:rPr>
        <w:t xml:space="preserve">Concept 3:  Lunar dust charge monitoring - Kelsey</w:t>
      </w:r>
    </w:p>
    <w:p w:rsidR="00000000" w:rsidDel="00000000" w:rsidP="00000000" w:rsidRDefault="00000000" w:rsidRPr="00000000" w14:paraId="00000051">
      <w:pPr>
        <w:rPr>
          <w:shd w:fill="e06666" w:val="clear"/>
        </w:rPr>
      </w:pPr>
      <w:r w:rsidDel="00000000" w:rsidR="00000000" w:rsidRPr="00000000">
        <w:rPr>
          <w:b w:val="1"/>
          <w:shd w:fill="e06666" w:val="clear"/>
          <w:rtl w:val="0"/>
        </w:rPr>
        <w:t xml:space="preserve">Need:  </w:t>
      </w:r>
      <w:r w:rsidDel="00000000" w:rsidR="00000000" w:rsidRPr="00000000">
        <w:rPr>
          <w:shd w:fill="e06666" w:val="clear"/>
          <w:rtl w:val="0"/>
        </w:rPr>
        <w:t xml:space="preserve">Electrostatic charge of lunar dust influences how badly it “sticks” to equipment and future people.  Charge varies daily, as influenced by solar wind intensity during the day.</w:t>
      </w:r>
    </w:p>
    <w:p w:rsidR="00000000" w:rsidDel="00000000" w:rsidP="00000000" w:rsidRDefault="00000000" w:rsidRPr="00000000" w14:paraId="00000052">
      <w:pPr>
        <w:rPr>
          <w:shd w:fill="e06666" w:val="clear"/>
        </w:rPr>
      </w:pPr>
      <w:r w:rsidDel="00000000" w:rsidR="00000000" w:rsidRPr="00000000">
        <w:rPr>
          <w:shd w:fill="e06666" w:val="clear"/>
          <w:rtl w:val="0"/>
        </w:rPr>
        <w:t xml:space="preserve">When moon passes through earth’s magnetotail, it can generate big dust storms and electrostatic discharges on moon.  Most importantly, magnetotail moves around a lot, and can sweep across moon many times as moon passes behind earth.</w:t>
      </w:r>
    </w:p>
    <w:p w:rsidR="00000000" w:rsidDel="00000000" w:rsidP="00000000" w:rsidRDefault="00000000" w:rsidRPr="00000000" w14:paraId="00000053">
      <w:pPr>
        <w:numPr>
          <w:ilvl w:val="0"/>
          <w:numId w:val="14"/>
        </w:numPr>
        <w:spacing w:after="0" w:afterAutospacing="0"/>
        <w:ind w:left="720" w:hanging="360"/>
        <w:rPr>
          <w:shd w:fill="e06666" w:val="clear"/>
        </w:rPr>
      </w:pPr>
      <w:hyperlink r:id="rId13">
        <w:r w:rsidDel="00000000" w:rsidR="00000000" w:rsidRPr="00000000">
          <w:rPr>
            <w:color w:val="1155cc"/>
            <w:u w:val="single"/>
            <w:shd w:fill="e06666" w:val="clear"/>
            <w:rtl w:val="0"/>
          </w:rPr>
          <w:t xml:space="preserve">https://www.nasa.gov/topics/moonmars/features/magnetotail_080416.html</w:t>
        </w:r>
      </w:hyperlink>
      <w:r w:rsidDel="00000000" w:rsidR="00000000" w:rsidRPr="00000000">
        <w:rPr>
          <w:rtl w:val="0"/>
        </w:rPr>
      </w:r>
    </w:p>
    <w:p w:rsidR="00000000" w:rsidDel="00000000" w:rsidP="00000000" w:rsidRDefault="00000000" w:rsidRPr="00000000" w14:paraId="00000054">
      <w:pPr>
        <w:numPr>
          <w:ilvl w:val="0"/>
          <w:numId w:val="14"/>
        </w:numPr>
        <w:spacing w:after="0" w:afterAutospacing="0"/>
        <w:ind w:left="720" w:hanging="360"/>
        <w:rPr>
          <w:shd w:fill="e06666" w:val="clear"/>
        </w:rPr>
      </w:pPr>
      <w:r w:rsidDel="00000000" w:rsidR="00000000" w:rsidRPr="00000000">
        <w:rPr>
          <w:shd w:fill="e06666" w:val="clear"/>
          <w:rtl w:val="0"/>
        </w:rPr>
        <w:t xml:space="preserve">“The moon can be just sitting there in a quiet region of the magnetotail and then suddenly all this hot plasma goes sweeping by causing the nightside potential to spike to a kilovolt. Then it drops back again just as quickly.”</w:t>
      </w:r>
    </w:p>
    <w:p w:rsidR="00000000" w:rsidDel="00000000" w:rsidP="00000000" w:rsidRDefault="00000000" w:rsidRPr="00000000" w14:paraId="00000055">
      <w:pPr>
        <w:numPr>
          <w:ilvl w:val="0"/>
          <w:numId w:val="14"/>
        </w:numPr>
        <w:spacing w:after="0" w:afterAutospacing="0"/>
        <w:ind w:left="720" w:hanging="360"/>
        <w:rPr>
          <w:shd w:fill="e06666" w:val="clear"/>
        </w:rPr>
      </w:pPr>
      <w:r w:rsidDel="00000000" w:rsidR="00000000" w:rsidRPr="00000000">
        <w:rPr>
          <w:shd w:fill="e06666" w:val="clear"/>
          <w:rtl w:val="0"/>
        </w:rPr>
        <w:t xml:space="preserve">“The roller coaster of charge would be at its most dizzying during solar and geomagnetic storms.”</w:t>
      </w:r>
    </w:p>
    <w:p w:rsidR="00000000" w:rsidDel="00000000" w:rsidP="00000000" w:rsidRDefault="00000000" w:rsidRPr="00000000" w14:paraId="00000056">
      <w:pPr>
        <w:numPr>
          <w:ilvl w:val="0"/>
          <w:numId w:val="14"/>
        </w:numPr>
        <w:ind w:left="720" w:hanging="360"/>
        <w:rPr>
          <w:shd w:fill="e06666" w:val="clear"/>
        </w:rPr>
      </w:pPr>
      <w:r w:rsidDel="00000000" w:rsidR="00000000" w:rsidRPr="00000000">
        <w:rPr>
          <w:shd w:fill="e06666" w:val="clear"/>
          <w:rtl w:val="0"/>
        </w:rPr>
        <w:t xml:space="preserve">“No one can say for sure what happens on the moon when the magnetotail hits, because no one has been there at the crucial time.”</w:t>
      </w:r>
    </w:p>
    <w:p w:rsidR="00000000" w:rsidDel="00000000" w:rsidP="00000000" w:rsidRDefault="00000000" w:rsidRPr="00000000" w14:paraId="00000057">
      <w:pPr>
        <w:rPr>
          <w:shd w:fill="e06666" w:val="clear"/>
        </w:rPr>
      </w:pPr>
      <w:r w:rsidDel="00000000" w:rsidR="00000000" w:rsidRPr="00000000">
        <w:rPr>
          <w:b w:val="1"/>
          <w:shd w:fill="e06666" w:val="clear"/>
          <w:rtl w:val="0"/>
        </w:rPr>
        <w:t xml:space="preserve">Previous research:</w:t>
      </w:r>
      <w:r w:rsidDel="00000000" w:rsidR="00000000" w:rsidRPr="00000000">
        <w:rPr>
          <w:rtl w:val="0"/>
        </w:rPr>
      </w:r>
    </w:p>
    <w:p w:rsidR="00000000" w:rsidDel="00000000" w:rsidP="00000000" w:rsidRDefault="00000000" w:rsidRPr="00000000" w14:paraId="00000058">
      <w:pPr>
        <w:rPr>
          <w:shd w:fill="e06666" w:val="clear"/>
        </w:rPr>
      </w:pPr>
      <w:r w:rsidDel="00000000" w:rsidR="00000000" w:rsidRPr="00000000">
        <w:rPr>
          <w:shd w:fill="e06666" w:val="clear"/>
          <w:rtl w:val="0"/>
        </w:rPr>
        <w:t xml:space="preserve">Lunar dust electrostatic charging:</w:t>
      </w:r>
    </w:p>
    <w:p w:rsidR="00000000" w:rsidDel="00000000" w:rsidP="00000000" w:rsidRDefault="00000000" w:rsidRPr="00000000" w14:paraId="00000059">
      <w:pPr>
        <w:numPr>
          <w:ilvl w:val="0"/>
          <w:numId w:val="10"/>
        </w:numPr>
        <w:spacing w:after="0" w:afterAutospacing="0"/>
        <w:ind w:left="720" w:hanging="360"/>
        <w:rPr>
          <w:shd w:fill="e06666" w:val="clear"/>
        </w:rPr>
      </w:pPr>
      <w:hyperlink r:id="rId14">
        <w:r w:rsidDel="00000000" w:rsidR="00000000" w:rsidRPr="00000000">
          <w:rPr>
            <w:color w:val="1155cc"/>
            <w:u w:val="single"/>
            <w:shd w:fill="e06666" w:val="clear"/>
            <w:rtl w:val="0"/>
          </w:rPr>
          <w:t xml:space="preserve">https://www.nasa.gov/centers/johnson/pdf/486015main_StubbsSurfaceCharging.4070.pdf</w:t>
        </w:r>
      </w:hyperlink>
      <w:r w:rsidDel="00000000" w:rsidR="00000000" w:rsidRPr="00000000">
        <w:rPr>
          <w:rtl w:val="0"/>
        </w:rPr>
      </w:r>
    </w:p>
    <w:p w:rsidR="00000000" w:rsidDel="00000000" w:rsidP="00000000" w:rsidRDefault="00000000" w:rsidRPr="00000000" w14:paraId="0000005A">
      <w:pPr>
        <w:numPr>
          <w:ilvl w:val="0"/>
          <w:numId w:val="10"/>
        </w:numPr>
        <w:ind w:left="720" w:hanging="360"/>
        <w:rPr>
          <w:shd w:fill="e06666" w:val="clear"/>
        </w:rPr>
      </w:pPr>
      <w:hyperlink r:id="rId15">
        <w:r w:rsidDel="00000000" w:rsidR="00000000" w:rsidRPr="00000000">
          <w:rPr>
            <w:color w:val="1155cc"/>
            <w:u w:val="single"/>
            <w:shd w:fill="e06666" w:val="clear"/>
            <w:rtl w:val="0"/>
          </w:rPr>
          <w:t xml:space="preserve">https://agupubs.onlinelibrary.wiley.com/doi/pdf/10.1029/2005RG000184</w:t>
        </w:r>
      </w:hyperlink>
      <w:r w:rsidDel="00000000" w:rsidR="00000000" w:rsidRPr="00000000">
        <w:rPr>
          <w:rtl w:val="0"/>
        </w:rPr>
      </w:r>
    </w:p>
    <w:p w:rsidR="00000000" w:rsidDel="00000000" w:rsidP="00000000" w:rsidRDefault="00000000" w:rsidRPr="00000000" w14:paraId="0000005B">
      <w:pPr>
        <w:rPr>
          <w:shd w:fill="e06666" w:val="clear"/>
        </w:rPr>
      </w:pPr>
      <w:r w:rsidDel="00000000" w:rsidR="00000000" w:rsidRPr="00000000">
        <w:rPr>
          <w:b w:val="1"/>
          <w:shd w:fill="e06666" w:val="clear"/>
          <w:rtl w:val="0"/>
        </w:rPr>
        <w:t xml:space="preserve">Available technology:</w:t>
      </w:r>
      <w:r w:rsidDel="00000000" w:rsidR="00000000" w:rsidRPr="00000000">
        <w:rPr>
          <w:rtl w:val="0"/>
        </w:rPr>
      </w:r>
    </w:p>
    <w:p w:rsidR="00000000" w:rsidDel="00000000" w:rsidP="00000000" w:rsidRDefault="00000000" w:rsidRPr="00000000" w14:paraId="0000005C">
      <w:pPr>
        <w:rPr>
          <w:shd w:fill="e06666" w:val="clear"/>
        </w:rPr>
      </w:pPr>
      <w:r w:rsidDel="00000000" w:rsidR="00000000" w:rsidRPr="00000000">
        <w:rPr>
          <w:shd w:fill="e06666" w:val="clear"/>
          <w:rtl w:val="0"/>
        </w:rPr>
        <w:t xml:space="preserve">Faraday cups have been used to measure charges of aerosols:  </w:t>
      </w:r>
      <w:hyperlink r:id="rId16">
        <w:r w:rsidDel="00000000" w:rsidR="00000000" w:rsidRPr="00000000">
          <w:rPr>
            <w:color w:val="1155cc"/>
            <w:u w:val="single"/>
            <w:shd w:fill="e06666" w:val="clear"/>
            <w:rtl w:val="0"/>
          </w:rPr>
          <w:t xml:space="preserve">https://link-springer-com.ezproxy.library.uvic.ca/article/10.1007/s11814-010-0378-1</w:t>
        </w:r>
      </w:hyperlink>
      <w:r w:rsidDel="00000000" w:rsidR="00000000" w:rsidRPr="00000000">
        <w:rPr>
          <w:rtl w:val="0"/>
        </w:rPr>
      </w:r>
    </w:p>
    <w:p w:rsidR="00000000" w:rsidDel="00000000" w:rsidP="00000000" w:rsidRDefault="00000000" w:rsidRPr="00000000" w14:paraId="0000005D">
      <w:pPr>
        <w:rPr>
          <w:shd w:fill="e06666" w:val="clear"/>
        </w:rPr>
      </w:pPr>
      <w:r w:rsidDel="00000000" w:rsidR="00000000" w:rsidRPr="00000000">
        <w:rPr>
          <w:shd w:fill="e06666" w:val="clear"/>
          <w:rtl w:val="0"/>
        </w:rPr>
        <w:t xml:space="preserve">Charge magnitudes are again measured using a Faraday cup:  </w:t>
      </w:r>
      <w:hyperlink r:id="rId17">
        <w:r w:rsidDel="00000000" w:rsidR="00000000" w:rsidRPr="00000000">
          <w:rPr>
            <w:color w:val="1155cc"/>
            <w:u w:val="single"/>
            <w:shd w:fill="e06666" w:val="clear"/>
            <w:rtl w:val="0"/>
          </w:rPr>
          <w:t xml:space="preserve">https://agupubs.onlinelibrary.wiley.com/doi/pdf/10.1002/2017GL072909</w:t>
        </w:r>
      </w:hyperlink>
      <w:r w:rsidDel="00000000" w:rsidR="00000000" w:rsidRPr="00000000">
        <w:rPr>
          <w:rtl w:val="0"/>
        </w:rPr>
      </w:r>
    </w:p>
    <w:p w:rsidR="00000000" w:rsidDel="00000000" w:rsidP="00000000" w:rsidRDefault="00000000" w:rsidRPr="00000000" w14:paraId="0000005E">
      <w:pPr>
        <w:numPr>
          <w:ilvl w:val="0"/>
          <w:numId w:val="7"/>
        </w:numPr>
        <w:ind w:left="720" w:hanging="360"/>
        <w:rPr>
          <w:shd w:fill="e06666" w:val="clear"/>
        </w:rPr>
      </w:pPr>
      <w:r w:rsidDel="00000000" w:rsidR="00000000" w:rsidRPr="00000000">
        <w:rPr>
          <w:shd w:fill="e06666" w:val="clear"/>
          <w:rtl w:val="0"/>
        </w:rPr>
        <w:t xml:space="preserve">“The magnitudes of charges on the dust particles were measured using a Faraday cup apparatus that consistsof an inner cup coaxially embedded in an outer cup (Figure 1). A voltage of ±3 kV was applied to the outer cup in order to accelerate -/+ charged dust particles from the surface to enter through a small hole (1 mm indiameter) into the inner cup where their image charges were measured with an electrometer.”</w:t>
      </w:r>
    </w:p>
    <w:p w:rsidR="00000000" w:rsidDel="00000000" w:rsidP="00000000" w:rsidRDefault="00000000" w:rsidRPr="00000000" w14:paraId="0000005F">
      <w:pPr>
        <w:ind w:left="0" w:firstLine="0"/>
        <w:rPr>
          <w:shd w:fill="e06666" w:val="clear"/>
        </w:rPr>
      </w:pPr>
      <w:r w:rsidDel="00000000" w:rsidR="00000000" w:rsidRPr="00000000">
        <w:rPr>
          <w:shd w:fill="e06666" w:val="clear"/>
          <w:rtl w:val="0"/>
        </w:rPr>
        <w:t xml:space="preserve">A very tiny Faraday cup:  </w:t>
      </w:r>
      <w:hyperlink r:id="rId18">
        <w:r w:rsidDel="00000000" w:rsidR="00000000" w:rsidRPr="00000000">
          <w:rPr>
            <w:color w:val="1155cc"/>
            <w:u w:val="single"/>
            <w:shd w:fill="e06666" w:val="clear"/>
            <w:rtl w:val="0"/>
          </w:rPr>
          <w:t xml:space="preserve">https://www.tedpella.com/technote_html/651-TN.pdf</w:t>
        </w:r>
      </w:hyperlink>
      <w:r w:rsidDel="00000000" w:rsidR="00000000" w:rsidRPr="00000000">
        <w:rPr>
          <w:rtl w:val="0"/>
        </w:rPr>
      </w:r>
    </w:p>
    <w:p w:rsidR="00000000" w:rsidDel="00000000" w:rsidP="00000000" w:rsidRDefault="00000000" w:rsidRPr="00000000" w14:paraId="00000060">
      <w:pPr>
        <w:numPr>
          <w:ilvl w:val="0"/>
          <w:numId w:val="11"/>
        </w:numPr>
        <w:spacing w:after="0" w:afterAutospacing="0"/>
        <w:ind w:left="720" w:hanging="360"/>
        <w:rPr>
          <w:shd w:fill="e06666" w:val="clear"/>
        </w:rPr>
      </w:pPr>
      <w:r w:rsidDel="00000000" w:rsidR="00000000" w:rsidRPr="00000000">
        <w:rPr>
          <w:shd w:fill="e06666" w:val="clear"/>
          <w:rtl w:val="0"/>
        </w:rPr>
        <w:t xml:space="preserve">2.5mm diameter, 2mm height</w:t>
      </w:r>
    </w:p>
    <w:p w:rsidR="00000000" w:rsidDel="00000000" w:rsidP="00000000" w:rsidRDefault="00000000" w:rsidRPr="00000000" w14:paraId="00000061">
      <w:pPr>
        <w:numPr>
          <w:ilvl w:val="0"/>
          <w:numId w:val="11"/>
        </w:numPr>
        <w:ind w:left="720" w:hanging="360"/>
        <w:rPr>
          <w:shd w:fill="e06666" w:val="clear"/>
        </w:rPr>
      </w:pPr>
      <w:r w:rsidDel="00000000" w:rsidR="00000000" w:rsidRPr="00000000">
        <w:rPr>
          <w:shd w:fill="e06666" w:val="clear"/>
          <w:rtl w:val="0"/>
        </w:rPr>
        <w:t xml:space="preserve">(Looks like Faraday cups in general are very small)</w:t>
      </w:r>
    </w:p>
    <w:p w:rsidR="00000000" w:rsidDel="00000000" w:rsidP="00000000" w:rsidRDefault="00000000" w:rsidRPr="00000000" w14:paraId="00000062">
      <w:pPr>
        <w:rPr>
          <w:shd w:fill="e06666" w:val="clear"/>
        </w:rPr>
      </w:pPr>
      <w:r w:rsidDel="00000000" w:rsidR="00000000" w:rsidRPr="00000000">
        <w:rPr>
          <w:b w:val="1"/>
          <w:shd w:fill="e06666" w:val="clear"/>
          <w:rtl w:val="0"/>
        </w:rPr>
        <w:t xml:space="preserve">Concept:  </w:t>
      </w:r>
      <w:r w:rsidDel="00000000" w:rsidR="00000000" w:rsidRPr="00000000">
        <w:rPr>
          <w:shd w:fill="e06666" w:val="clear"/>
          <w:rtl w:val="0"/>
        </w:rPr>
        <w:t xml:space="preserve">Could...somehow use a faraday cup to measure electrostatic charge of moon dust.  </w:t>
      </w:r>
    </w:p>
    <w:p w:rsidR="00000000" w:rsidDel="00000000" w:rsidP="00000000" w:rsidRDefault="00000000" w:rsidRPr="00000000" w14:paraId="00000063">
      <w:pPr>
        <w:rPr>
          <w:shd w:fill="e06666" w:val="clear"/>
        </w:rPr>
      </w:pPr>
      <w:r w:rsidDel="00000000" w:rsidR="00000000" w:rsidRPr="00000000">
        <w:rPr>
          <w:b w:val="1"/>
          <w:shd w:fill="e06666" w:val="clear"/>
          <w:rtl w:val="0"/>
        </w:rPr>
        <w:t xml:space="preserve">Perceived benefits:</w:t>
      </w:r>
      <w:r w:rsidDel="00000000" w:rsidR="00000000" w:rsidRPr="00000000">
        <w:rPr>
          <w:shd w:fill="e06666" w:val="clear"/>
          <w:rtl w:val="0"/>
        </w:rPr>
        <w:t xml:space="preserve">  Not sure what kinds of conclusions could be drawn from data or how, but it would still be useful data for understanding the electrostatic nature of the moon given that that’s currently a big unknown.</w:t>
      </w:r>
    </w:p>
    <w:p w:rsidR="00000000" w:rsidDel="00000000" w:rsidP="00000000" w:rsidRDefault="00000000" w:rsidRPr="00000000" w14:paraId="00000064">
      <w:pPr>
        <w:rPr>
          <w:shd w:fill="e06666" w:val="clear"/>
        </w:rPr>
      </w:pPr>
      <w:r w:rsidDel="00000000" w:rsidR="00000000" w:rsidRPr="00000000">
        <w:rPr>
          <w:shd w:fill="e06666" w:val="clear"/>
          <w:rtl w:val="0"/>
        </w:rPr>
        <w:t xml:space="preserve">It could possibly help with making decisions about when to keep equipment and future people safe from ultra-sticky/ultra-charged dust days.</w:t>
      </w:r>
    </w:p>
    <w:p w:rsidR="00000000" w:rsidDel="00000000" w:rsidP="00000000" w:rsidRDefault="00000000" w:rsidRPr="00000000" w14:paraId="00000065">
      <w:pPr>
        <w:rPr>
          <w:shd w:fill="e06666"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1"/>
        <w:rPr>
          <w:shd w:fill="e06666" w:val="clear"/>
        </w:rPr>
      </w:pPr>
      <w:bookmarkStart w:colFirst="0" w:colLast="0" w:name="_42kggznb49o3" w:id="4"/>
      <w:bookmarkEnd w:id="4"/>
      <w:r w:rsidDel="00000000" w:rsidR="00000000" w:rsidRPr="00000000">
        <w:rPr>
          <w:shd w:fill="e06666" w:val="clear"/>
          <w:rtl w:val="0"/>
        </w:rPr>
        <w:t xml:space="preserve">Concept 4:  Lunar “solar weather” monitoring - Kelsey</w:t>
      </w:r>
    </w:p>
    <w:p w:rsidR="00000000" w:rsidDel="00000000" w:rsidP="00000000" w:rsidRDefault="00000000" w:rsidRPr="00000000" w14:paraId="00000067">
      <w:pPr>
        <w:rPr>
          <w:shd w:fill="e06666" w:val="clear"/>
        </w:rPr>
      </w:pPr>
      <w:r w:rsidDel="00000000" w:rsidR="00000000" w:rsidRPr="00000000">
        <w:rPr>
          <w:b w:val="1"/>
          <w:shd w:fill="e06666" w:val="clear"/>
          <w:rtl w:val="0"/>
        </w:rPr>
        <w:t xml:space="preserve">Need:  </w:t>
      </w:r>
      <w:r w:rsidDel="00000000" w:rsidR="00000000" w:rsidRPr="00000000">
        <w:rPr>
          <w:shd w:fill="e06666" w:val="clear"/>
          <w:rtl w:val="0"/>
        </w:rPr>
        <w:t xml:space="preserve">Solar wind outbursts are a significant hazard to stuff on the moon, especially future humans, so being able to forecast dangerous solar events, particularly while away from a safe home base, can help prevent damage.  </w:t>
      </w:r>
    </w:p>
    <w:p w:rsidR="00000000" w:rsidDel="00000000" w:rsidP="00000000" w:rsidRDefault="00000000" w:rsidRPr="00000000" w14:paraId="00000068">
      <w:pPr>
        <w:rPr>
          <w:b w:val="1"/>
          <w:shd w:fill="e06666" w:val="clear"/>
        </w:rPr>
      </w:pPr>
      <w:r w:rsidDel="00000000" w:rsidR="00000000" w:rsidRPr="00000000">
        <w:rPr>
          <w:b w:val="1"/>
          <w:shd w:fill="e06666" w:val="clear"/>
          <w:rtl w:val="0"/>
        </w:rPr>
        <w:t xml:space="preserve">Previous research:</w:t>
      </w:r>
    </w:p>
    <w:p w:rsidR="00000000" w:rsidDel="00000000" w:rsidP="00000000" w:rsidRDefault="00000000" w:rsidRPr="00000000" w14:paraId="00000069">
      <w:pPr>
        <w:rPr>
          <w:shd w:fill="e06666" w:val="clear"/>
        </w:rPr>
      </w:pPr>
      <w:r w:rsidDel="00000000" w:rsidR="00000000" w:rsidRPr="00000000">
        <w:rPr>
          <w:shd w:fill="e06666" w:val="clear"/>
          <w:rtl w:val="0"/>
        </w:rPr>
        <w:t xml:space="preserve">Measuring the solar wind with Faraday cups:  “The conventional Faraday cup is applied for measurements of ion (or electron) flows from plasma boundaries” (wikipedia)</w:t>
      </w:r>
      <w:r w:rsidDel="00000000" w:rsidR="00000000" w:rsidRPr="00000000">
        <w:rPr>
          <w:rtl w:val="0"/>
        </w:rPr>
      </w:r>
    </w:p>
    <w:p w:rsidR="00000000" w:rsidDel="00000000" w:rsidP="00000000" w:rsidRDefault="00000000" w:rsidRPr="00000000" w14:paraId="0000006A">
      <w:pPr>
        <w:rPr>
          <w:shd w:fill="e06666" w:val="clear"/>
        </w:rPr>
      </w:pPr>
      <w:r w:rsidDel="00000000" w:rsidR="00000000" w:rsidRPr="00000000">
        <w:rPr>
          <w:b w:val="1"/>
          <w:shd w:fill="e06666" w:val="clear"/>
          <w:rtl w:val="0"/>
        </w:rPr>
        <w:t xml:space="preserve">Available technology:</w:t>
      </w:r>
      <w:r w:rsidDel="00000000" w:rsidR="00000000" w:rsidRPr="00000000">
        <w:rPr>
          <w:rtl w:val="0"/>
        </w:rPr>
      </w:r>
    </w:p>
    <w:p w:rsidR="00000000" w:rsidDel="00000000" w:rsidP="00000000" w:rsidRDefault="00000000" w:rsidRPr="00000000" w14:paraId="0000006B">
      <w:pPr>
        <w:rPr>
          <w:shd w:fill="e06666" w:val="clear"/>
        </w:rPr>
      </w:pPr>
      <w:r w:rsidDel="00000000" w:rsidR="00000000" w:rsidRPr="00000000">
        <w:rPr>
          <w:shd w:fill="e06666" w:val="clear"/>
          <w:rtl w:val="0"/>
        </w:rPr>
        <w:t xml:space="preserve">Idk :(</w:t>
      </w:r>
    </w:p>
    <w:p w:rsidR="00000000" w:rsidDel="00000000" w:rsidP="00000000" w:rsidRDefault="00000000" w:rsidRPr="00000000" w14:paraId="0000006C">
      <w:pPr>
        <w:rPr>
          <w:shd w:fill="e06666" w:val="clear"/>
        </w:rPr>
      </w:pPr>
      <w:r w:rsidDel="00000000" w:rsidR="00000000" w:rsidRPr="00000000">
        <w:rPr>
          <w:b w:val="1"/>
          <w:shd w:fill="e06666" w:val="clear"/>
          <w:rtl w:val="0"/>
        </w:rPr>
        <w:t xml:space="preserve">Concept:  </w:t>
      </w:r>
      <w:r w:rsidDel="00000000" w:rsidR="00000000" w:rsidRPr="00000000">
        <w:rPr>
          <w:rtl w:val="0"/>
        </w:rPr>
      </w:r>
    </w:p>
    <w:p w:rsidR="00000000" w:rsidDel="00000000" w:rsidP="00000000" w:rsidRDefault="00000000" w:rsidRPr="00000000" w14:paraId="0000006D">
      <w:pPr>
        <w:rPr>
          <w:shd w:fill="e06666" w:val="clear"/>
        </w:rPr>
      </w:pPr>
      <w:r w:rsidDel="00000000" w:rsidR="00000000" w:rsidRPr="00000000">
        <w:rPr>
          <w:b w:val="1"/>
          <w:shd w:fill="e06666" w:val="clear"/>
          <w:rtl w:val="0"/>
        </w:rPr>
        <w:t xml:space="preserve">Perceived benefits:</w:t>
      </w:r>
      <w:r w:rsidDel="00000000" w:rsidR="00000000" w:rsidRPr="00000000">
        <w:rPr>
          <w:shd w:fill="e06666" w:val="clear"/>
          <w:rtl w:val="0"/>
        </w:rPr>
        <w:t xml:space="preserve">  Ability to make decisions about when to keep equipment and future people safe from high-radiation events </w:t>
      </w:r>
    </w:p>
    <w:p w:rsidR="00000000" w:rsidDel="00000000" w:rsidP="00000000" w:rsidRDefault="00000000" w:rsidRPr="00000000" w14:paraId="0000006E">
      <w:pPr>
        <w:rPr>
          <w:shd w:fill="e06666" w:val="clear"/>
        </w:rPr>
      </w:pPr>
      <w:r w:rsidDel="00000000" w:rsidR="00000000" w:rsidRPr="00000000">
        <w:rPr>
          <w:b w:val="1"/>
          <w:shd w:fill="e06666" w:val="clear"/>
          <w:rtl w:val="0"/>
        </w:rPr>
        <w:t xml:space="preserve">Things that need to be answered:</w:t>
      </w:r>
      <w:r w:rsidDel="00000000" w:rsidR="00000000" w:rsidRPr="00000000">
        <w:rPr>
          <w:rtl w:val="0"/>
        </w:rPr>
      </w:r>
    </w:p>
    <w:p w:rsidR="00000000" w:rsidDel="00000000" w:rsidP="00000000" w:rsidRDefault="00000000" w:rsidRPr="00000000" w14:paraId="0000006F">
      <w:pPr>
        <w:numPr>
          <w:ilvl w:val="0"/>
          <w:numId w:val="4"/>
        </w:numPr>
        <w:spacing w:after="0" w:afterAutospacing="0"/>
        <w:ind w:left="720" w:hanging="360"/>
        <w:rPr>
          <w:shd w:fill="e06666" w:val="clear"/>
        </w:rPr>
      </w:pPr>
      <w:r w:rsidDel="00000000" w:rsidR="00000000" w:rsidRPr="00000000">
        <w:rPr>
          <w:shd w:fill="e06666" w:val="clear"/>
          <w:rtl w:val="0"/>
        </w:rPr>
        <w:t xml:space="preserve">How is the solar wind intensity measured?</w:t>
      </w:r>
    </w:p>
    <w:p w:rsidR="00000000" w:rsidDel="00000000" w:rsidP="00000000" w:rsidRDefault="00000000" w:rsidRPr="00000000" w14:paraId="00000070">
      <w:pPr>
        <w:numPr>
          <w:ilvl w:val="1"/>
          <w:numId w:val="4"/>
        </w:numPr>
        <w:spacing w:after="0" w:afterAutospacing="0"/>
        <w:ind w:left="1440" w:hanging="360"/>
        <w:rPr>
          <w:shd w:fill="e06666" w:val="clear"/>
        </w:rPr>
      </w:pPr>
      <w:r w:rsidDel="00000000" w:rsidR="00000000" w:rsidRPr="00000000">
        <w:rPr>
          <w:shd w:fill="e06666" w:val="clear"/>
          <w:rtl w:val="0"/>
        </w:rPr>
        <w:t xml:space="preserve">Faraday cups?</w:t>
      </w:r>
    </w:p>
    <w:p w:rsidR="00000000" w:rsidDel="00000000" w:rsidP="00000000" w:rsidRDefault="00000000" w:rsidRPr="00000000" w14:paraId="00000071">
      <w:pPr>
        <w:numPr>
          <w:ilvl w:val="0"/>
          <w:numId w:val="4"/>
        </w:numPr>
        <w:spacing w:after="0" w:afterAutospacing="0"/>
        <w:ind w:left="720" w:hanging="360"/>
        <w:rPr>
          <w:shd w:fill="e06666" w:val="clear"/>
        </w:rPr>
      </w:pPr>
      <w:r w:rsidDel="00000000" w:rsidR="00000000" w:rsidRPr="00000000">
        <w:rPr>
          <w:shd w:fill="e06666" w:val="clear"/>
          <w:rtl w:val="0"/>
        </w:rPr>
        <w:t xml:space="preserve">How do you draw conclusions from data collected?</w:t>
      </w:r>
    </w:p>
    <w:p w:rsidR="00000000" w:rsidDel="00000000" w:rsidP="00000000" w:rsidRDefault="00000000" w:rsidRPr="00000000" w14:paraId="00000072">
      <w:pPr>
        <w:numPr>
          <w:ilvl w:val="0"/>
          <w:numId w:val="4"/>
        </w:numPr>
        <w:spacing w:after="0" w:afterAutospacing="0"/>
        <w:ind w:left="720" w:hanging="360"/>
        <w:rPr>
          <w:shd w:fill="e06666" w:val="clear"/>
        </w:rPr>
      </w:pPr>
      <w:r w:rsidDel="00000000" w:rsidR="00000000" w:rsidRPr="00000000">
        <w:rPr>
          <w:shd w:fill="e06666" w:val="clear"/>
          <w:rtl w:val="0"/>
        </w:rPr>
        <w:t xml:space="preserve">What kind of data needs to be collected to draw meaningful</w:t>
      </w:r>
    </w:p>
    <w:p w:rsidR="00000000" w:rsidDel="00000000" w:rsidP="00000000" w:rsidRDefault="00000000" w:rsidRPr="00000000" w14:paraId="00000073">
      <w:pPr>
        <w:numPr>
          <w:ilvl w:val="0"/>
          <w:numId w:val="4"/>
        </w:numPr>
        <w:spacing w:after="0" w:afterAutospacing="0"/>
        <w:ind w:left="720" w:hanging="360"/>
        <w:rPr>
          <w:shd w:fill="e06666" w:val="clear"/>
        </w:rPr>
      </w:pPr>
      <w:r w:rsidDel="00000000" w:rsidR="00000000" w:rsidRPr="00000000">
        <w:rPr>
          <w:shd w:fill="e06666" w:val="clear"/>
          <w:rtl w:val="0"/>
        </w:rPr>
        <w:t xml:space="preserve">How would one measure the electrostatic charge?</w:t>
      </w:r>
    </w:p>
    <w:p w:rsidR="00000000" w:rsidDel="00000000" w:rsidP="00000000" w:rsidRDefault="00000000" w:rsidRPr="00000000" w14:paraId="00000074">
      <w:pPr>
        <w:numPr>
          <w:ilvl w:val="1"/>
          <w:numId w:val="4"/>
        </w:numPr>
        <w:spacing w:after="0" w:afterAutospacing="0"/>
        <w:ind w:left="1440" w:hanging="360"/>
        <w:rPr>
          <w:shd w:fill="e06666" w:val="clear"/>
        </w:rPr>
      </w:pPr>
      <w:r w:rsidDel="00000000" w:rsidR="00000000" w:rsidRPr="00000000">
        <w:rPr>
          <w:shd w:fill="e06666" w:val="clear"/>
          <w:rtl w:val="0"/>
        </w:rPr>
        <w:t xml:space="preserve">“There are at least three instruments we can use to measuring static: electrostatic fieldmeters, Coulomb meters used with Faraday cups, and non-contacting electrostatic voltmeters”</w:t>
      </w:r>
    </w:p>
    <w:p w:rsidR="00000000" w:rsidDel="00000000" w:rsidP="00000000" w:rsidRDefault="00000000" w:rsidRPr="00000000" w14:paraId="00000075">
      <w:pPr>
        <w:numPr>
          <w:ilvl w:val="1"/>
          <w:numId w:val="4"/>
        </w:numPr>
        <w:spacing w:after="0" w:afterAutospacing="0"/>
        <w:ind w:left="1440" w:hanging="360"/>
        <w:rPr>
          <w:shd w:fill="e06666" w:val="clear"/>
        </w:rPr>
      </w:pPr>
      <w:hyperlink r:id="rId19">
        <w:r w:rsidDel="00000000" w:rsidR="00000000" w:rsidRPr="00000000">
          <w:rPr>
            <w:color w:val="1155cc"/>
            <w:u w:val="single"/>
            <w:shd w:fill="e06666" w:val="clear"/>
            <w:rtl w:val="0"/>
          </w:rPr>
          <w:t xml:space="preserve">https://www.pffc-online.com/static-beat/8180-0401-measure-static-charge</w:t>
        </w:r>
      </w:hyperlink>
      <w:r w:rsidDel="00000000" w:rsidR="00000000" w:rsidRPr="00000000">
        <w:rPr>
          <w:rtl w:val="0"/>
        </w:rPr>
      </w:r>
    </w:p>
    <w:p w:rsidR="00000000" w:rsidDel="00000000" w:rsidP="00000000" w:rsidRDefault="00000000" w:rsidRPr="00000000" w14:paraId="00000076">
      <w:pPr>
        <w:numPr>
          <w:ilvl w:val="1"/>
          <w:numId w:val="4"/>
        </w:numPr>
        <w:ind w:left="1440" w:hanging="360"/>
        <w:rPr>
          <w:shd w:fill="e06666" w:val="clear"/>
        </w:rPr>
      </w:pPr>
      <w:r w:rsidDel="00000000" w:rsidR="00000000" w:rsidRPr="00000000">
        <w:rPr>
          <w:rtl w:val="0"/>
        </w:rPr>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1"/>
        <w:rPr/>
      </w:pPr>
      <w:bookmarkStart w:colFirst="0" w:colLast="0" w:name="_vgp74zwzutx0" w:id="5"/>
      <w:bookmarkEnd w:id="5"/>
      <w:r w:rsidDel="00000000" w:rsidR="00000000" w:rsidRPr="00000000">
        <w:rPr>
          <w:rtl w:val="0"/>
        </w:rPr>
        <w:t xml:space="preserve">Concept 5:  Generating a magnetic field - Scott</w:t>
      </w:r>
    </w:p>
    <w:p w:rsidR="00000000" w:rsidDel="00000000" w:rsidP="00000000" w:rsidRDefault="00000000" w:rsidRPr="00000000" w14:paraId="00000079">
      <w:pPr>
        <w:rPr/>
      </w:pPr>
      <w:r w:rsidDel="00000000" w:rsidR="00000000" w:rsidRPr="00000000">
        <w:rPr>
          <w:b w:val="1"/>
          <w:rtl w:val="0"/>
        </w:rPr>
        <w:t xml:space="preserve">Need:  </w:t>
      </w:r>
      <w:r w:rsidDel="00000000" w:rsidR="00000000" w:rsidRPr="00000000">
        <w:rPr>
          <w:rtl w:val="0"/>
        </w:rPr>
        <w:t xml:space="preserve">Lunar missions need protection from cosmic radiation</w:t>
      </w:r>
    </w:p>
    <w:p w:rsidR="00000000" w:rsidDel="00000000" w:rsidP="00000000" w:rsidRDefault="00000000" w:rsidRPr="00000000" w14:paraId="0000007A">
      <w:pPr>
        <w:rPr>
          <w:b w:val="1"/>
        </w:rPr>
      </w:pPr>
      <w:r w:rsidDel="00000000" w:rsidR="00000000" w:rsidRPr="00000000">
        <w:rPr>
          <w:b w:val="1"/>
          <w:rtl w:val="0"/>
        </w:rPr>
        <w:t xml:space="preserve">Available technology:</w:t>
      </w:r>
    </w:p>
    <w:p w:rsidR="00000000" w:rsidDel="00000000" w:rsidP="00000000" w:rsidRDefault="00000000" w:rsidRPr="00000000" w14:paraId="0000007B">
      <w:pPr>
        <w:numPr>
          <w:ilvl w:val="0"/>
          <w:numId w:val="6"/>
        </w:numPr>
        <w:spacing w:after="0" w:afterAutospacing="0"/>
        <w:ind w:left="720" w:hanging="360"/>
        <w:rPr/>
      </w:pPr>
      <w:r w:rsidDel="00000000" w:rsidR="00000000" w:rsidRPr="00000000">
        <w:rPr>
          <w:rtl w:val="0"/>
        </w:rPr>
        <w:t xml:space="preserve">Simple electromagnets can be used to produce magnetic fields</w:t>
      </w:r>
    </w:p>
    <w:p w:rsidR="00000000" w:rsidDel="00000000" w:rsidP="00000000" w:rsidRDefault="00000000" w:rsidRPr="00000000" w14:paraId="0000007C">
      <w:pPr>
        <w:numPr>
          <w:ilvl w:val="0"/>
          <w:numId w:val="6"/>
        </w:numPr>
        <w:spacing w:after="0" w:afterAutospacing="0"/>
        <w:ind w:left="720" w:hanging="360"/>
        <w:rPr/>
      </w:pPr>
      <w:r w:rsidDel="00000000" w:rsidR="00000000" w:rsidRPr="00000000">
        <w:rPr>
          <w:rtl w:val="0"/>
        </w:rPr>
        <w:t xml:space="preserve">A spin-off of the Faraday Effect means that a magnetic field can be produced by manipulating the polarization of light travelling through a magnetic material. </w:t>
      </w:r>
    </w:p>
    <w:p w:rsidR="00000000" w:rsidDel="00000000" w:rsidP="00000000" w:rsidRDefault="00000000" w:rsidRPr="00000000" w14:paraId="0000007D">
      <w:pPr>
        <w:numPr>
          <w:ilvl w:val="0"/>
          <w:numId w:val="6"/>
        </w:numPr>
        <w:ind w:left="720" w:hanging="360"/>
        <w:rPr/>
      </w:pPr>
      <w:r w:rsidDel="00000000" w:rsidR="00000000" w:rsidRPr="00000000">
        <w:rPr>
          <w:rtl w:val="0"/>
        </w:rPr>
        <w:t xml:space="preserve">It may be possible to focus the sun’s light rather than drawing power from the rover, thereby increasing the system’s sustainability. </w:t>
      </w:r>
    </w:p>
    <w:p w:rsidR="00000000" w:rsidDel="00000000" w:rsidP="00000000" w:rsidRDefault="00000000" w:rsidRPr="00000000" w14:paraId="0000007E">
      <w:pPr>
        <w:rPr/>
      </w:pPr>
      <w:r w:rsidDel="00000000" w:rsidR="00000000" w:rsidRPr="00000000">
        <w:rPr>
          <w:b w:val="1"/>
          <w:rtl w:val="0"/>
        </w:rPr>
        <w:t xml:space="preserve">Concept:</w:t>
      </w: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Send a team of three payloads: one generator and two solar weather stations (see Concept 3). Weather Station A (WS-A) remains near the generator while WS-B drives away and measures the decrease of magnetic protection / increase in radiation incidents relative to WS-A. If we want to determine the effectiveness of each method of producing magnetic fields, we could duplicate this experiment but with WS-A boasting an alternative generation technology. </w:t>
      </w:r>
    </w:p>
    <w:p w:rsidR="00000000" w:rsidDel="00000000" w:rsidP="00000000" w:rsidRDefault="00000000" w:rsidRPr="00000000" w14:paraId="00000080">
      <w:pPr>
        <w:rPr/>
      </w:pPr>
      <w:r w:rsidDel="00000000" w:rsidR="00000000" w:rsidRPr="00000000">
        <w:rPr>
          <w:b w:val="1"/>
          <w:rtl w:val="0"/>
        </w:rPr>
        <w:t xml:space="preserve">Anticipated benefits:  </w:t>
      </w:r>
      <w:r w:rsidDel="00000000" w:rsidR="00000000" w:rsidRPr="00000000">
        <w:rPr>
          <w:rtl w:val="0"/>
        </w:rPr>
      </w:r>
    </w:p>
    <w:p w:rsidR="00000000" w:rsidDel="00000000" w:rsidP="00000000" w:rsidRDefault="00000000" w:rsidRPr="00000000" w14:paraId="00000081">
      <w:pPr>
        <w:numPr>
          <w:ilvl w:val="0"/>
          <w:numId w:val="8"/>
        </w:numPr>
        <w:spacing w:after="0" w:afterAutospacing="0"/>
        <w:ind w:left="720" w:hanging="360"/>
        <w:rPr/>
      </w:pPr>
      <w:r w:rsidDel="00000000" w:rsidR="00000000" w:rsidRPr="00000000">
        <w:rPr>
          <w:rtl w:val="0"/>
        </w:rPr>
        <w:t xml:space="preserve">Having a better concept of how feasible it would be to generate a magnetic field during future missions. </w:t>
      </w:r>
    </w:p>
    <w:p w:rsidR="00000000" w:rsidDel="00000000" w:rsidP="00000000" w:rsidRDefault="00000000" w:rsidRPr="00000000" w14:paraId="00000082">
      <w:pPr>
        <w:numPr>
          <w:ilvl w:val="0"/>
          <w:numId w:val="8"/>
        </w:numPr>
        <w:ind w:left="720" w:hanging="360"/>
        <w:rPr/>
      </w:pPr>
      <w:r w:rsidDel="00000000" w:rsidR="00000000" w:rsidRPr="00000000">
        <w:rPr>
          <w:rtl w:val="0"/>
        </w:rPr>
        <w:t xml:space="preserve">Knowing which, if either, form of generation technology is most efficient and effective. </w:t>
      </w:r>
    </w:p>
    <w:p w:rsidR="00000000" w:rsidDel="00000000" w:rsidP="00000000" w:rsidRDefault="00000000" w:rsidRPr="00000000" w14:paraId="00000083">
      <w:pPr>
        <w:rPr/>
      </w:pPr>
      <w:r w:rsidDel="00000000" w:rsidR="00000000" w:rsidRPr="00000000">
        <w:rPr>
          <w:b w:val="1"/>
          <w:rtl w:val="0"/>
        </w:rPr>
        <w:t xml:space="preserve">Some links:  </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Manipulating light polarization</w:t>
      </w:r>
    </w:p>
    <w:p w:rsidR="00000000" w:rsidDel="00000000" w:rsidP="00000000" w:rsidRDefault="00000000" w:rsidRPr="00000000" w14:paraId="00000085">
      <w:pPr>
        <w:numPr>
          <w:ilvl w:val="0"/>
          <w:numId w:val="15"/>
        </w:numPr>
        <w:ind w:left="720" w:hanging="360"/>
        <w:rPr/>
      </w:pPr>
      <w:hyperlink r:id="rId20">
        <w:r w:rsidDel="00000000" w:rsidR="00000000" w:rsidRPr="00000000">
          <w:rPr>
            <w:color w:val="1155cc"/>
            <w:u w:val="single"/>
            <w:rtl w:val="0"/>
          </w:rPr>
          <w:t xml:space="preserve">https://www.researchgate.net/publication/232257629_Manipulating_light_polarization_with_ultrathin_plasmonic_metasurfaces</w:t>
        </w:r>
      </w:hyperlink>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Transparent but magnetic and conductive materials</w:t>
      </w:r>
    </w:p>
    <w:p w:rsidR="00000000" w:rsidDel="00000000" w:rsidP="00000000" w:rsidRDefault="00000000" w:rsidRPr="00000000" w14:paraId="00000087">
      <w:pPr>
        <w:numPr>
          <w:ilvl w:val="0"/>
          <w:numId w:val="3"/>
        </w:numPr>
        <w:ind w:left="720" w:hanging="360"/>
        <w:rPr/>
      </w:pPr>
      <w:hyperlink r:id="rId21">
        <w:r w:rsidDel="00000000" w:rsidR="00000000" w:rsidRPr="00000000">
          <w:rPr>
            <w:color w:val="1155cc"/>
            <w:u w:val="single"/>
            <w:rtl w:val="0"/>
          </w:rPr>
          <w:t xml:space="preserve">https://onlinelibrary.wiley.com/doi/abs/10.1002/pssa.201300560</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Inverse Faraday Effect</w:t>
      </w:r>
    </w:p>
    <w:p w:rsidR="00000000" w:rsidDel="00000000" w:rsidP="00000000" w:rsidRDefault="00000000" w:rsidRPr="00000000" w14:paraId="00000089">
      <w:pPr>
        <w:numPr>
          <w:ilvl w:val="0"/>
          <w:numId w:val="5"/>
        </w:numPr>
        <w:ind w:left="720" w:hanging="360"/>
        <w:rPr/>
      </w:pPr>
      <w:hyperlink r:id="rId22">
        <w:r w:rsidDel="00000000" w:rsidR="00000000" w:rsidRPr="00000000">
          <w:rPr>
            <w:color w:val="1155cc"/>
            <w:u w:val="single"/>
            <w:rtl w:val="0"/>
          </w:rPr>
          <w:t xml:space="preserve">https://iopscience.iop.org/article/10.1088/1367-2630/18/7/072001/meta;jsessionid=AF404F195513DC69BA4777FF7E368CBF.c2.iopscience.cld.iop.org</w:t>
        </w:r>
      </w:hyperlink>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Magnetic shielding from galactic radiation</w:t>
      </w:r>
    </w:p>
    <w:p w:rsidR="00000000" w:rsidDel="00000000" w:rsidP="00000000" w:rsidRDefault="00000000" w:rsidRPr="00000000" w14:paraId="0000008B">
      <w:pPr>
        <w:numPr>
          <w:ilvl w:val="0"/>
          <w:numId w:val="19"/>
        </w:numPr>
        <w:ind w:left="720" w:hanging="360"/>
        <w:rPr/>
      </w:pPr>
      <w:hyperlink r:id="rId23">
        <w:r w:rsidDel="00000000" w:rsidR="00000000" w:rsidRPr="00000000">
          <w:rPr>
            <w:color w:val="1155cc"/>
            <w:u w:val="single"/>
            <w:rtl w:val="0"/>
          </w:rPr>
          <w:t xml:space="preserve">https://aip.scitation.org/doi/10.1063/1.5109560</w:t>
        </w:r>
      </w:hyperlink>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Notes:  </w:t>
      </w:r>
      <w:r w:rsidDel="00000000" w:rsidR="00000000" w:rsidRPr="00000000">
        <w:rPr>
          <w:rtl w:val="0"/>
        </w:rPr>
        <w:t xml:space="preserve">Concerns about ability to miniaturize</w:t>
      </w:r>
      <w:r w:rsidDel="00000000" w:rsidR="00000000" w:rsidRPr="00000000">
        <w:rPr>
          <w:rtl w:val="0"/>
        </w:rPr>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1"/>
        <w:rPr/>
      </w:pPr>
      <w:bookmarkStart w:colFirst="0" w:colLast="0" w:name="_55n3c7b0rq3m" w:id="6"/>
      <w:bookmarkEnd w:id="6"/>
      <w:r w:rsidDel="00000000" w:rsidR="00000000" w:rsidRPr="00000000">
        <w:rPr>
          <w:rtl w:val="0"/>
        </w:rPr>
        <w:t xml:space="preserve">Concept 6:  Determining the chemical makeup of regolith (Aila)</w:t>
      </w:r>
    </w:p>
    <w:p w:rsidR="00000000" w:rsidDel="00000000" w:rsidP="00000000" w:rsidRDefault="00000000" w:rsidRPr="00000000" w14:paraId="0000008F">
      <w:pPr>
        <w:rPr/>
      </w:pPr>
      <w:r w:rsidDel="00000000" w:rsidR="00000000" w:rsidRPr="00000000">
        <w:rPr>
          <w:b w:val="1"/>
          <w:rtl w:val="0"/>
        </w:rPr>
        <w:t xml:space="preserve">Need:  </w:t>
      </w:r>
      <w:r w:rsidDel="00000000" w:rsidR="00000000" w:rsidRPr="00000000">
        <w:rPr>
          <w:rtl w:val="0"/>
        </w:rPr>
        <w:t xml:space="preserve">To assist in the locating of minerals and various valuable deposits on the lunar surface</w:t>
      </w:r>
    </w:p>
    <w:p w:rsidR="00000000" w:rsidDel="00000000" w:rsidP="00000000" w:rsidRDefault="00000000" w:rsidRPr="00000000" w14:paraId="00000090">
      <w:pPr>
        <w:rPr/>
      </w:pPr>
      <w:r w:rsidDel="00000000" w:rsidR="00000000" w:rsidRPr="00000000">
        <w:rPr>
          <w:b w:val="1"/>
          <w:rtl w:val="0"/>
        </w:rPr>
        <w:t xml:space="preserve">Previous research:</w:t>
      </w: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 Device already has small version, just have to build a system to collect and process sample: </w:t>
      </w:r>
      <w:hyperlink r:id="rId24">
        <w:r w:rsidDel="00000000" w:rsidR="00000000" w:rsidRPr="00000000">
          <w:rPr>
            <w:color w:val="1155cc"/>
            <w:u w:val="single"/>
            <w:rtl w:val="0"/>
          </w:rPr>
          <w:t xml:space="preserve">https://www.hamamatsu.com/resources/pdf/ssd/mini-spectro_kacc0002e.pdf</w:t>
        </w:r>
      </w:hyperlink>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 Example of evaluating iron: </w:t>
      </w:r>
      <w:hyperlink r:id="rId25">
        <w:r w:rsidDel="00000000" w:rsidR="00000000" w:rsidRPr="00000000">
          <w:rPr>
            <w:color w:val="1155cc"/>
            <w:u w:val="single"/>
            <w:rtl w:val="0"/>
          </w:rPr>
          <w:t xml:space="preserve">https://carleton.ca/chemistry/wp-content/uploads/speclab.pdf</w:t>
        </w:r>
      </w:hyperlink>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 </w:t>
      </w:r>
      <w:hyperlink r:id="rId26">
        <w:r w:rsidDel="00000000" w:rsidR="00000000" w:rsidRPr="00000000">
          <w:rPr>
            <w:color w:val="1155cc"/>
            <w:u w:val="single"/>
            <w:rtl w:val="0"/>
          </w:rPr>
          <w:t xml:space="preserve">http://www.liskeard.cornwall.sch.uk/images/Liskeard-Sixth-Form/Atomic-Absorption-Spectrometry.pdf</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 Efforts have been made (and were successful) to shrink mass spectrometers:</w:t>
      </w:r>
    </w:p>
    <w:p w:rsidR="00000000" w:rsidDel="00000000" w:rsidP="00000000" w:rsidRDefault="00000000" w:rsidRPr="00000000" w14:paraId="00000095">
      <w:pPr>
        <w:rPr/>
      </w:pPr>
      <w:hyperlink r:id="rId27">
        <w:r w:rsidDel="00000000" w:rsidR="00000000" w:rsidRPr="00000000">
          <w:rPr>
            <w:color w:val="1155cc"/>
            <w:u w:val="single"/>
            <w:rtl w:val="0"/>
          </w:rPr>
          <w:t xml:space="preserve">https://cen.acs.org/analytical-chemistry/mass-spectrometry/Mini-mass-specs-still-looking/96/i22</w:t>
        </w:r>
      </w:hyperlink>
      <w:r w:rsidDel="00000000" w:rsidR="00000000" w:rsidRPr="00000000">
        <w:rPr>
          <w:rtl w:val="0"/>
        </w:rPr>
      </w:r>
    </w:p>
    <w:p w:rsidR="00000000" w:rsidDel="00000000" w:rsidP="00000000" w:rsidRDefault="00000000" w:rsidRPr="00000000" w14:paraId="00000096">
      <w:pPr>
        <w:rPr/>
      </w:pPr>
      <w:hyperlink r:id="rId28">
        <w:r w:rsidDel="00000000" w:rsidR="00000000" w:rsidRPr="00000000">
          <w:rPr>
            <w:color w:val="1155cc"/>
            <w:u w:val="single"/>
            <w:rtl w:val="0"/>
          </w:rPr>
          <w:t xml:space="preserve">https://en.wikipedia.org/wiki/Miniature_mass_spectrometer</w:t>
        </w:r>
      </w:hyperlink>
      <w:r w:rsidDel="00000000" w:rsidR="00000000" w:rsidRPr="00000000">
        <w:rPr>
          <w:rtl w:val="0"/>
        </w:rPr>
      </w:r>
    </w:p>
    <w:p w:rsidR="00000000" w:rsidDel="00000000" w:rsidP="00000000" w:rsidRDefault="00000000" w:rsidRPr="00000000" w14:paraId="00000097">
      <w:pPr>
        <w:numPr>
          <w:ilvl w:val="0"/>
          <w:numId w:val="12"/>
        </w:numPr>
        <w:spacing w:after="0" w:afterAutospacing="0"/>
        <w:ind w:left="720" w:hanging="360"/>
        <w:rPr>
          <w:u w:val="none"/>
        </w:rPr>
      </w:pPr>
      <w:r w:rsidDel="00000000" w:rsidR="00000000" w:rsidRPr="00000000">
        <w:rPr>
          <w:rtl w:val="0"/>
        </w:rPr>
        <w:t xml:space="preserve">NASA already has small mass spectrometers (sent to Mars) so if they wanted this technology on the moon they would have it</w:t>
      </w:r>
    </w:p>
    <w:p w:rsidR="00000000" w:rsidDel="00000000" w:rsidP="00000000" w:rsidRDefault="00000000" w:rsidRPr="00000000" w14:paraId="00000098">
      <w:pPr>
        <w:numPr>
          <w:ilvl w:val="0"/>
          <w:numId w:val="12"/>
        </w:numPr>
        <w:ind w:left="720" w:hanging="360"/>
        <w:rPr>
          <w:u w:val="none"/>
        </w:rPr>
      </w:pPr>
      <w:r w:rsidDel="00000000" w:rsidR="00000000" w:rsidRPr="00000000">
        <w:rPr>
          <w:rtl w:val="0"/>
        </w:rPr>
        <w:t xml:space="preserve">Technology likely patented and inaccessible to us</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Available technology:  </w:t>
      </w: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Concept:  </w:t>
      </w: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Perceived benefits:</w:t>
      </w: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b w:val="1"/>
          <w:rtl w:val="0"/>
        </w:rPr>
        <w:t xml:space="preserve">Notes:</w:t>
      </w:r>
      <w:r w:rsidDel="00000000" w:rsidR="00000000" w:rsidRPr="00000000">
        <w:rPr>
          <w:rtl w:val="0"/>
        </w:rPr>
        <w:t xml:space="preserve">  Not sure if we’re allowed to extend a scooper collection tool </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sectPr>
      <w:headerReference r:id="rId29" w:type="default"/>
      <w:headerReference r:id="rId30" w:type="first"/>
      <w:footerReference r:id="rId3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swald Regular">
    <w:embedRegular w:fontKey="{00000000-0000-0000-0000-000000000000}" r:id="rId1" w:subsetted="0"/>
    <w:embedBold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swald">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Style w:val="Heading1"/>
      <w:jc w:val="center"/>
      <w:rPr/>
    </w:pPr>
    <w:bookmarkStart w:colFirst="0" w:colLast="0" w:name="_mwf02tmwbwr7" w:id="7"/>
    <w:bookmarkEnd w:id="7"/>
    <w:r w:rsidDel="00000000" w:rsidR="00000000" w:rsidRPr="00000000">
      <w:rPr>
        <w:rtl w:val="0"/>
      </w:rPr>
      <w:t xml:space="preserve">NASA Mini Moon Rover Research Record</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Style w:val="Subtitle"/>
      <w:rPr/>
    </w:pPr>
    <w:bookmarkStart w:colFirst="0" w:colLast="0" w:name="_h4ecuxuod389" w:id="8"/>
    <w:bookmarkEnd w:id="8"/>
    <w:r w:rsidDel="00000000" w:rsidR="00000000" w:rsidRPr="00000000">
      <w:rPr>
        <w:rtl w:val="0"/>
      </w:rPr>
      <w:t xml:space="preserve">Concept Summaries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Oswald" w:cs="Oswald" w:eastAsia="Oswald" w:hAnsi="Oswald"/>
      <w:color w:val="1c4587"/>
      <w:sz w:val="36"/>
      <w:szCs w:val="36"/>
    </w:rPr>
  </w:style>
  <w:style w:type="paragraph" w:styleId="Heading2">
    <w:name w:val="heading 2"/>
    <w:basedOn w:val="Normal"/>
    <w:next w:val="Normal"/>
    <w:pPr>
      <w:keepNext w:val="1"/>
      <w:keepLines w:val="1"/>
    </w:pPr>
    <w:rPr>
      <w:rFonts w:ascii="Oswald" w:cs="Oswald" w:eastAsia="Oswald" w:hAnsi="Oswald"/>
      <w:sz w:val="28"/>
      <w:szCs w:val="28"/>
    </w:rPr>
  </w:style>
  <w:style w:type="paragraph" w:styleId="Heading3">
    <w:name w:val="heading 3"/>
    <w:basedOn w:val="Normal"/>
    <w:next w:val="Normal"/>
    <w:pPr>
      <w:keepNext w:val="1"/>
      <w:keepLines w:val="1"/>
    </w:pPr>
    <w:rPr>
      <w:rFonts w:ascii="Oswald Regular" w:cs="Oswald Regular" w:eastAsia="Oswald Regular" w:hAnsi="Oswald Regular"/>
      <w:i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Oswald Regular" w:cs="Oswald Regular" w:eastAsia="Oswald Regular" w:hAnsi="Oswald Regular"/>
      <w:sz w:val="48"/>
      <w:szCs w:val="48"/>
    </w:rPr>
  </w:style>
  <w:style w:type="paragraph" w:styleId="Subtitle">
    <w:name w:val="Subtitle"/>
    <w:basedOn w:val="Normal"/>
    <w:next w:val="Normal"/>
    <w:pPr>
      <w:keepNext w:val="1"/>
      <w:keepLines w:val="1"/>
      <w:spacing w:after="200" w:lineRule="auto"/>
      <w:jc w:val="center"/>
    </w:pPr>
    <w:rPr>
      <w:rFonts w:ascii="Montserrat" w:cs="Montserrat" w:eastAsia="Montserrat" w:hAnsi="Montserrat"/>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esearchgate.net/publication/232257629_Manipulating_light_polarization_with_ultrathin_plasmonic_metasurfaces" TargetMode="External"/><Relationship Id="rId22" Type="http://schemas.openxmlformats.org/officeDocument/2006/relationships/hyperlink" Target="https://iopscience.iop.org/article/10.1088/1367-2630/18/7/072001/meta;jsessionid=AF404F195513DC69BA4777FF7E368CBF.c2.iopscience.cld.iop.org" TargetMode="External"/><Relationship Id="rId21" Type="http://schemas.openxmlformats.org/officeDocument/2006/relationships/hyperlink" Target="https://onlinelibrary.wiley.com/doi/abs/10.1002/pssa.201300560" TargetMode="External"/><Relationship Id="rId24" Type="http://schemas.openxmlformats.org/officeDocument/2006/relationships/hyperlink" Target="https://www.hamamatsu.com/resources/pdf/ssd/mini-spectro_kacc0002e.pdf" TargetMode="External"/><Relationship Id="rId23" Type="http://schemas.openxmlformats.org/officeDocument/2006/relationships/hyperlink" Target="https://aip.scitation.org/doi/10.1063/1.51095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sa.gov/feature/goddard/2017/nasa-technologist-develops-self-calibrating-hybrid-space-magnetometer" TargetMode="External"/><Relationship Id="rId26" Type="http://schemas.openxmlformats.org/officeDocument/2006/relationships/hyperlink" Target="http://www.liskeard.cornwall.sch.uk/images/Liskeard-Sixth-Form/Atomic-Absorption-Spectrometry.pdf" TargetMode="External"/><Relationship Id="rId25" Type="http://schemas.openxmlformats.org/officeDocument/2006/relationships/hyperlink" Target="https://carleton.ca/chemistry/wp-content/uploads/speclab.pdf" TargetMode="External"/><Relationship Id="rId28" Type="http://schemas.openxmlformats.org/officeDocument/2006/relationships/hyperlink" Target="https://en.wikipedia.org/wiki/Miniature_mass_spectrometer" TargetMode="External"/><Relationship Id="rId27" Type="http://schemas.openxmlformats.org/officeDocument/2006/relationships/hyperlink" Target="https://cen.acs.org/analytical-chemistry/mass-spectrometry/Mini-mass-specs-still-looking/96/i22" TargetMode="External"/><Relationship Id="rId5" Type="http://schemas.openxmlformats.org/officeDocument/2006/relationships/styles" Target="styles.xml"/><Relationship Id="rId6" Type="http://schemas.openxmlformats.org/officeDocument/2006/relationships/hyperlink" Target="http://www.ti.com/lit/ds/symlink/drv425.pdf?HQS=TI-null-null-mousermode-df-pf-null-wwe&amp;DCM=yes&amp;ref_url=https%3A%2F%2Fwww.mouser.ca%2F&amp;distId=26" TargetMode="External"/><Relationship Id="rId29" Type="http://schemas.openxmlformats.org/officeDocument/2006/relationships/header" Target="header1.xml"/><Relationship Id="rId7" Type="http://schemas.openxmlformats.org/officeDocument/2006/relationships/hyperlink" Target="https://www.aichi-mi.com/e-home-new/highly-sensitive-magnetometers/type-dh/" TargetMode="External"/><Relationship Id="rId8" Type="http://schemas.openxmlformats.org/officeDocument/2006/relationships/hyperlink" Target="https://www.mt.com/ca/en/home/library/know-how/product-inspection/metal-detector-sensitivity.html" TargetMode="External"/><Relationship Id="rId31" Type="http://schemas.openxmlformats.org/officeDocument/2006/relationships/footer" Target="footer1.xml"/><Relationship Id="rId30" Type="http://schemas.openxmlformats.org/officeDocument/2006/relationships/header" Target="header2.xml"/><Relationship Id="rId11" Type="http://schemas.openxmlformats.org/officeDocument/2006/relationships/hyperlink" Target="https://www.researchgate.net/publication/340611789_Six-junction_III-V_solar_cells_with_471_conversion_efficiency_under_143_Suns_concentration" TargetMode="External"/><Relationship Id="rId10" Type="http://schemas.openxmlformats.org/officeDocument/2006/relationships/hyperlink" Target="https://www.pv-magazine.com/2020/04/14/six-junction-iii-v-solar-cell-with-47-1-effiency/" TargetMode="External"/><Relationship Id="rId13" Type="http://schemas.openxmlformats.org/officeDocument/2006/relationships/hyperlink" Target="https://www.nasa.gov/topics/moonmars/features/magnetotail_080416.html" TargetMode="External"/><Relationship Id="rId12" Type="http://schemas.openxmlformats.org/officeDocument/2006/relationships/hyperlink" Target="https://patents.justia.com/patents-by-us-classification/D13/102" TargetMode="External"/><Relationship Id="rId15" Type="http://schemas.openxmlformats.org/officeDocument/2006/relationships/hyperlink" Target="https://agupubs.onlinelibrary.wiley.com/doi/pdf/10.1029/2005RG000184" TargetMode="External"/><Relationship Id="rId14" Type="http://schemas.openxmlformats.org/officeDocument/2006/relationships/hyperlink" Target="https://www.nasa.gov/centers/johnson/pdf/486015main_StubbsSurfaceCharging.4070.pdf" TargetMode="External"/><Relationship Id="rId17" Type="http://schemas.openxmlformats.org/officeDocument/2006/relationships/hyperlink" Target="https://agupubs.onlinelibrary.wiley.com/doi/pdf/10.1002/2017GL072909" TargetMode="External"/><Relationship Id="rId16" Type="http://schemas.openxmlformats.org/officeDocument/2006/relationships/hyperlink" Target="https://link-springer-com.ezproxy.library.uvic.ca/article/10.1007/s11814-010-0378-1" TargetMode="External"/><Relationship Id="rId19" Type="http://schemas.openxmlformats.org/officeDocument/2006/relationships/hyperlink" Target="https://www.pffc-online.com/static-beat/8180-0401-measure-static-charge" TargetMode="External"/><Relationship Id="rId18" Type="http://schemas.openxmlformats.org/officeDocument/2006/relationships/hyperlink" Target="https://www.tedpella.com/technote_html/651-TN.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regular.ttf"/><Relationship Id="rId2" Type="http://schemas.openxmlformats.org/officeDocument/2006/relationships/font" Target="fonts/OswaldRegular-bold.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