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This DOCX contains an embedded image for testing image detection.</w:t>
      </w:r>
    </w:p>
  </w:body>
</w:document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image"
    Target="media/image1.png"/>
</Relationships>
</file>