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 for testing Word document ingestion.</w:t>
      </w:r>
    </w:p>
  </w:body>
</w:document>
</file>

<file path=word/_rels/document.xml.rels><?xml version="1.0" encoding="UTF-8" standalone="yes"?>
<Relationships xmlns="http://schemas.openxmlformats.org/package/2006/relationships">
</Relationships>
</file>