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1C3B" w14:textId="67911BAC" w:rsidR="00A85C01" w:rsidRDefault="00A85C01" w:rsidP="007B7A05">
      <w:pPr>
        <w:pStyle w:val="Heading1"/>
      </w:pPr>
      <w:r w:rsidRPr="00A85C01">
        <w:t>Universell Utforming</w:t>
      </w:r>
    </w:p>
    <w:p w14:paraId="51AB4D8B" w14:textId="77777777" w:rsidR="00A85C01" w:rsidRDefault="00A85C01" w:rsidP="00A85C01">
      <w:pPr>
        <w:pStyle w:val="Default"/>
      </w:pPr>
    </w:p>
    <w:p w14:paraId="33CAB2A6" w14:textId="7885AF75" w:rsidR="00A85C01" w:rsidRPr="00CB3488" w:rsidRDefault="00A85C01" w:rsidP="00160256">
      <w:pPr>
        <w:rPr>
          <w:sz w:val="23"/>
          <w:szCs w:val="23"/>
        </w:rPr>
      </w:pPr>
      <w:r w:rsidRPr="00B3731D">
        <w:rPr>
          <w:rStyle w:val="Heading2Char"/>
          <w:lang w:val="en-US"/>
        </w:rPr>
        <w:t>1. What is Universal Design about in context of a web page?</w:t>
      </w:r>
      <w:r w:rsidRPr="00A85C01">
        <w:rPr>
          <w:lang w:val="en-US"/>
        </w:rPr>
        <w:t xml:space="preserve"> </w:t>
      </w:r>
      <w:r w:rsidR="00CB3488">
        <w:rPr>
          <w:lang w:val="en-US"/>
        </w:rPr>
        <w:br/>
      </w:r>
      <w:r w:rsidR="00806D30">
        <w:t xml:space="preserve">Samfunnet stiller ulike krav til oss, og når kravene ikke er tilpasset de med funksjonsnedsettelser får vi et funksjonsgap, og det er nettopp dette gapet vi prøver å unngå med universell utforming. Kravene til universell utforming er med på å senke kravene til samfunnet så ingen blir utelatt og har mindre mulighet for å bruke en løsning. </w:t>
      </w:r>
      <w:r w:rsidR="00160256">
        <w:t>Ved å finne teknologiske gap som passer for alle får vi universell utforming. På denne måten vil fler kunne navigere rundt på nettsiden med bare en hånd, en som har synsnedsettelse eller andre funksjonsnedsettende utfordringer.</w:t>
      </w:r>
    </w:p>
    <w:p w14:paraId="02346C64" w14:textId="76A3E334" w:rsidR="00A85C01" w:rsidRDefault="00A85C01" w:rsidP="00356A8E">
      <w:pPr>
        <w:pStyle w:val="Heading2"/>
        <w:rPr>
          <w:lang w:val="en-US"/>
        </w:rPr>
      </w:pPr>
      <w:r w:rsidRPr="00A85C01">
        <w:rPr>
          <w:lang w:val="en-US"/>
        </w:rPr>
        <w:t xml:space="preserve">2. What is </w:t>
      </w:r>
      <w:proofErr w:type="gramStart"/>
      <w:r w:rsidRPr="00A85C01">
        <w:rPr>
          <w:lang w:val="en-US"/>
        </w:rPr>
        <w:t>contrast about</w:t>
      </w:r>
      <w:proofErr w:type="gramEnd"/>
      <w:r w:rsidRPr="00A85C01">
        <w:rPr>
          <w:lang w:val="en-US"/>
        </w:rPr>
        <w:t xml:space="preserve"> in UD? </w:t>
      </w:r>
    </w:p>
    <w:p w14:paraId="7ED60CBB" w14:textId="5911FE39" w:rsidR="00D15A0B" w:rsidRDefault="00710EFB" w:rsidP="00356A8E">
      <w:r>
        <w:t xml:space="preserve">For å oppnå kravene til WCAG (Web Content Accessibility Guidelines) må kontrast på tekst og bakgrunn ha et minimumsforhold til hverandre basert på størrelsen på teksten. Kontrastforholdene må være et minimum på 4,5:1 dersom det er liten tekst, og 3,0:1 dersom det er stor tekst. Ved normal teksttykkelse defineres stor tekst 18 punkt og større. </w:t>
      </w:r>
      <w:r w:rsidR="00D15A0B">
        <w:t xml:space="preserve">Er tekststilen fet er stor tekst definert fra 14 punkt og høyere. </w:t>
      </w:r>
    </w:p>
    <w:p w14:paraId="42EDA88D" w14:textId="1DD49147" w:rsidR="00356A8E" w:rsidRPr="00D15A0B" w:rsidRDefault="00D15A0B" w:rsidP="00356A8E">
      <w:r>
        <w:t xml:space="preserve">Det finnes også et par unntak fra denne regelen, og det er dersom teksten er en del av logoen eller merkevarenavnet. </w:t>
      </w:r>
      <w:r w:rsidRPr="00D15A0B">
        <w:t>Dersom tekst eller bilder av tekst kun er på n</w:t>
      </w:r>
      <w:r>
        <w:t>ettsiden som dekorasjon, og ikke er en aktiv del av brukergrensesnittet, som ikke er synlig til noen eller er en del av et bilde som inneholder betydelig visuelt innhold er det heller ingen kontrastkrav.</w:t>
      </w:r>
    </w:p>
    <w:p w14:paraId="778DFC76" w14:textId="4064881C" w:rsidR="00EA7E0E" w:rsidRPr="00EA7E0E" w:rsidRDefault="00A85C01" w:rsidP="00356A8E">
      <w:pPr>
        <w:pStyle w:val="Heading2"/>
        <w:rPr>
          <w:color w:val="0462C1"/>
          <w:lang w:val="en-US"/>
        </w:rPr>
      </w:pPr>
      <w:r w:rsidRPr="00A85C01">
        <w:rPr>
          <w:lang w:val="en-US"/>
        </w:rPr>
        <w:lastRenderedPageBreak/>
        <w:t xml:space="preserve">3. Test the contrast of a button with a contrast test tool such as this, and include a print screen of the result to include in the report: </w:t>
      </w:r>
      <w:r w:rsidRPr="00A85C01">
        <w:rPr>
          <w:color w:val="0462C1"/>
          <w:lang w:val="en-US"/>
        </w:rPr>
        <w:t xml:space="preserve">https://www.tpgi.com/color-contrast-checker/ </w:t>
      </w:r>
    </w:p>
    <w:p w14:paraId="51E8DFA6" w14:textId="76235340" w:rsidR="00EA7E0E" w:rsidRDefault="00EA7E0E" w:rsidP="00EA7E0E">
      <w:r w:rsidRPr="00EA7E0E">
        <w:t xml:space="preserve">Jeg testa kontrasten mellom </w:t>
      </w:r>
      <w:r>
        <w:t>bakgrunnsfarge og tekstfarge på nettsidene til Apple.</w:t>
      </w:r>
      <w:r w:rsidR="00D15A0B">
        <w:br/>
      </w:r>
      <w:r w:rsidRPr="00EA7E0E">
        <w:br/>
      </w:r>
      <w:r w:rsidR="007B7A05">
        <w:rPr>
          <w:noProof/>
        </w:rPr>
        <w:drawing>
          <wp:inline distT="0" distB="0" distL="0" distR="0" wp14:anchorId="1A9D18D8" wp14:editId="17CEDC28">
            <wp:extent cx="24003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00300" cy="400050"/>
                    </a:xfrm>
                    <a:prstGeom prst="rect">
                      <a:avLst/>
                    </a:prstGeom>
                  </pic:spPr>
                </pic:pic>
              </a:graphicData>
            </a:graphic>
          </wp:inline>
        </w:drawing>
      </w:r>
      <w:r w:rsidR="00160256">
        <w:rPr>
          <w:noProof/>
        </w:rPr>
        <w:drawing>
          <wp:inline distT="0" distB="0" distL="0" distR="0" wp14:anchorId="443DA427" wp14:editId="0BCF4736">
            <wp:extent cx="3097870" cy="40195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097870" cy="4019550"/>
                    </a:xfrm>
                    <a:prstGeom prst="rect">
                      <a:avLst/>
                    </a:prstGeom>
                  </pic:spPr>
                </pic:pic>
              </a:graphicData>
            </a:graphic>
          </wp:inline>
        </w:drawing>
      </w:r>
    </w:p>
    <w:p w14:paraId="5EC66005" w14:textId="2D66B9DB" w:rsidR="0030584D" w:rsidRPr="00EA7E0E" w:rsidRDefault="0030584D" w:rsidP="00EA7E0E"/>
    <w:p w14:paraId="302EE2E4" w14:textId="4D1CA3D7" w:rsidR="00A85C01" w:rsidRPr="00EA7E0E" w:rsidRDefault="00356A8E" w:rsidP="00356A8E">
      <w:pPr>
        <w:pStyle w:val="Heading2"/>
        <w:rPr>
          <w:color w:val="0462C1"/>
        </w:rPr>
      </w:pPr>
      <w:r w:rsidRPr="00EA7E0E">
        <w:rPr>
          <w:color w:val="0462C1"/>
        </w:rPr>
        <w:br/>
      </w:r>
    </w:p>
    <w:p w14:paraId="6BD95143" w14:textId="77777777" w:rsidR="0030584D" w:rsidRDefault="00A85C01" w:rsidP="00356A8E">
      <w:pPr>
        <w:pStyle w:val="Heading2"/>
        <w:rPr>
          <w:lang w:val="en-US"/>
        </w:rPr>
      </w:pPr>
      <w:r w:rsidRPr="00A85C01">
        <w:rPr>
          <w:lang w:val="en-US"/>
        </w:rPr>
        <w:t xml:space="preserve">4. How should a &lt;img&gt; be made according to UD? </w:t>
      </w:r>
    </w:p>
    <w:p w14:paraId="7E79A8AF" w14:textId="4B6BA6BE" w:rsidR="007B7A05" w:rsidRDefault="0030584D" w:rsidP="0030584D">
      <w:r w:rsidRPr="0030584D">
        <w:t>Img-taggen skal alltid i</w:t>
      </w:r>
      <w:r>
        <w:t xml:space="preserve">nneholde en «src» og «alt» attributt. «Src» står for «source» og skal linke til hvor bildet ligger, enten på egen server eller en URL til et annet domene. «Alt» spesifiserer en alternativ tekst til bildet dersom det ikke skulle bli lastet. Dersom denne taggen ikke er inkludert kan det risikeres at </w:t>
      </w:r>
      <w:r w:rsidR="001A5523">
        <w:t>hjelpemidler</w:t>
      </w:r>
      <w:r>
        <w:t xml:space="preserve"> leser opp bildets filplassering og navn, noe som kan være forstyrrende for brukeren.</w:t>
      </w:r>
      <w:r w:rsidR="007B7A05">
        <w:t xml:space="preserve"> Dersom det er lagt inn et bilde kun for dekorasjon skal alt-</w:t>
      </w:r>
      <w:r w:rsidR="002B482D">
        <w:t>attributtet</w:t>
      </w:r>
      <w:r w:rsidR="007B7A05">
        <w:t xml:space="preserve"> være med, men skal settes til tom. På den måten presiseres det at det ikke er noe viktig informasjon tilknyttet dette bildet. </w:t>
      </w:r>
    </w:p>
    <w:p w14:paraId="14DB3FF7" w14:textId="2D7CAB73" w:rsidR="007B7A05" w:rsidRDefault="007B7A05" w:rsidP="0030584D">
      <w:r>
        <w:t xml:space="preserve">Derfor </w:t>
      </w:r>
      <w:r w:rsidR="002B482D">
        <w:t>skal</w:t>
      </w:r>
      <w:r>
        <w:t xml:space="preserve"> en img-tag se </w:t>
      </w:r>
      <w:r w:rsidR="002B482D">
        <w:t>lik</w:t>
      </w:r>
      <w:r>
        <w:t xml:space="preserve"> ut som en av alternativene under</w:t>
      </w:r>
      <w:r w:rsidR="002B482D">
        <w:t xml:space="preserve"> ifølge universell utforming</w:t>
      </w:r>
      <w:r>
        <w:t>:</w:t>
      </w:r>
    </w:p>
    <w:p w14:paraId="20BF4BC8" w14:textId="77777777" w:rsidR="007B7A05" w:rsidRPr="007B7A05" w:rsidRDefault="007B7A05" w:rsidP="007B7A05">
      <w:pPr>
        <w:shd w:val="clear" w:color="auto" w:fill="23272E"/>
        <w:spacing w:after="0" w:line="270" w:lineRule="atLeast"/>
        <w:rPr>
          <w:rFonts w:ascii="Fira Code" w:eastAsia="Times New Roman" w:hAnsi="Fira Code" w:cs="Fira Code"/>
          <w:color w:val="ABB2BF"/>
          <w:sz w:val="20"/>
          <w:szCs w:val="20"/>
          <w:lang w:val="en-US" w:eastAsia="nb-NO"/>
        </w:rPr>
      </w:pPr>
      <w:r w:rsidRPr="007B7A05">
        <w:rPr>
          <w:rFonts w:ascii="Fira Code" w:eastAsia="Times New Roman" w:hAnsi="Fira Code" w:cs="Fira Code"/>
          <w:color w:val="ABB2BF"/>
          <w:sz w:val="20"/>
          <w:szCs w:val="20"/>
          <w:lang w:val="en-US" w:eastAsia="nb-NO"/>
        </w:rPr>
        <w:t>&lt;</w:t>
      </w:r>
      <w:r w:rsidRPr="007B7A05">
        <w:rPr>
          <w:rFonts w:ascii="Fira Code" w:eastAsia="Times New Roman" w:hAnsi="Fira Code" w:cs="Fira Code"/>
          <w:color w:val="E06C75"/>
          <w:sz w:val="20"/>
          <w:szCs w:val="20"/>
          <w:lang w:val="en-US" w:eastAsia="nb-NO"/>
        </w:rPr>
        <w:t>img</w:t>
      </w:r>
      <w:r w:rsidRPr="007B7A05">
        <w:rPr>
          <w:rFonts w:ascii="Fira Code" w:eastAsia="Times New Roman" w:hAnsi="Fira Code" w:cs="Fira Code"/>
          <w:color w:val="ABB2BF"/>
          <w:sz w:val="20"/>
          <w:szCs w:val="20"/>
          <w:lang w:val="en-US" w:eastAsia="nb-NO"/>
        </w:rPr>
        <w:t xml:space="preserve"> </w:t>
      </w:r>
      <w:r w:rsidRPr="007B7A05">
        <w:rPr>
          <w:rFonts w:ascii="Fira Code" w:eastAsia="Times New Roman" w:hAnsi="Fira Code" w:cs="Fira Code"/>
          <w:color w:val="D19A66"/>
          <w:sz w:val="20"/>
          <w:szCs w:val="20"/>
          <w:lang w:val="en-US" w:eastAsia="nb-NO"/>
        </w:rPr>
        <w:t>src</w:t>
      </w:r>
      <w:r w:rsidRPr="007B7A05">
        <w:rPr>
          <w:rFonts w:ascii="Fira Code" w:eastAsia="Times New Roman" w:hAnsi="Fira Code" w:cs="Fira Code"/>
          <w:color w:val="ABB2BF"/>
          <w:sz w:val="20"/>
          <w:szCs w:val="20"/>
          <w:lang w:val="en-US" w:eastAsia="nb-NO"/>
        </w:rPr>
        <w:t>=</w:t>
      </w:r>
      <w:r w:rsidRPr="007B7A05">
        <w:rPr>
          <w:rFonts w:ascii="Fira Code" w:eastAsia="Times New Roman" w:hAnsi="Fira Code" w:cs="Fira Code"/>
          <w:color w:val="98C379"/>
          <w:sz w:val="20"/>
          <w:szCs w:val="20"/>
          <w:lang w:val="en-US" w:eastAsia="nb-NO"/>
        </w:rPr>
        <w:t>"images/man-in-suit.jpg"</w:t>
      </w:r>
      <w:r w:rsidRPr="007B7A05">
        <w:rPr>
          <w:rFonts w:ascii="Fira Code" w:eastAsia="Times New Roman" w:hAnsi="Fira Code" w:cs="Fira Code"/>
          <w:color w:val="ABB2BF"/>
          <w:sz w:val="20"/>
          <w:szCs w:val="20"/>
          <w:lang w:val="en-US" w:eastAsia="nb-NO"/>
        </w:rPr>
        <w:t xml:space="preserve"> </w:t>
      </w:r>
      <w:r w:rsidRPr="007B7A05">
        <w:rPr>
          <w:rFonts w:ascii="Fira Code" w:eastAsia="Times New Roman" w:hAnsi="Fira Code" w:cs="Fira Code"/>
          <w:color w:val="D19A66"/>
          <w:sz w:val="20"/>
          <w:szCs w:val="20"/>
          <w:lang w:val="en-US" w:eastAsia="nb-NO"/>
        </w:rPr>
        <w:t>alt</w:t>
      </w:r>
      <w:r w:rsidRPr="007B7A05">
        <w:rPr>
          <w:rFonts w:ascii="Fira Code" w:eastAsia="Times New Roman" w:hAnsi="Fira Code" w:cs="Fira Code"/>
          <w:color w:val="ABB2BF"/>
          <w:sz w:val="20"/>
          <w:szCs w:val="20"/>
          <w:lang w:val="en-US" w:eastAsia="nb-NO"/>
        </w:rPr>
        <w:t>=</w:t>
      </w:r>
      <w:r w:rsidRPr="007B7A05">
        <w:rPr>
          <w:rFonts w:ascii="Fira Code" w:eastAsia="Times New Roman" w:hAnsi="Fira Code" w:cs="Fira Code"/>
          <w:color w:val="98C379"/>
          <w:sz w:val="20"/>
          <w:szCs w:val="20"/>
          <w:lang w:val="en-US" w:eastAsia="nb-NO"/>
        </w:rPr>
        <w:t>"a man in suit"</w:t>
      </w:r>
      <w:r w:rsidRPr="007B7A05">
        <w:rPr>
          <w:rFonts w:ascii="Fira Code" w:eastAsia="Times New Roman" w:hAnsi="Fira Code" w:cs="Fira Code"/>
          <w:color w:val="ABB2BF"/>
          <w:sz w:val="20"/>
          <w:szCs w:val="20"/>
          <w:lang w:val="en-US" w:eastAsia="nb-NO"/>
        </w:rPr>
        <w:t>&gt;</w:t>
      </w:r>
    </w:p>
    <w:p w14:paraId="65CAFF36" w14:textId="77777777" w:rsidR="007B7A05" w:rsidRPr="007B7A05" w:rsidRDefault="007B7A05" w:rsidP="007B7A05">
      <w:pPr>
        <w:shd w:val="clear" w:color="auto" w:fill="23272E"/>
        <w:spacing w:after="0" w:line="270" w:lineRule="atLeast"/>
        <w:rPr>
          <w:rFonts w:ascii="Fira Code" w:eastAsia="Times New Roman" w:hAnsi="Fira Code" w:cs="Fira Code"/>
          <w:color w:val="ABB2BF"/>
          <w:sz w:val="20"/>
          <w:szCs w:val="20"/>
          <w:lang w:val="en-US" w:eastAsia="nb-NO"/>
        </w:rPr>
      </w:pPr>
    </w:p>
    <w:p w14:paraId="37ADA65D" w14:textId="77777777" w:rsidR="007B7A05" w:rsidRPr="007B7A05" w:rsidRDefault="007B7A05" w:rsidP="007B7A05">
      <w:pPr>
        <w:shd w:val="clear" w:color="auto" w:fill="23272E"/>
        <w:spacing w:after="0" w:line="270" w:lineRule="atLeast"/>
        <w:rPr>
          <w:rFonts w:ascii="Fira Code" w:eastAsia="Times New Roman" w:hAnsi="Fira Code" w:cs="Fira Code"/>
          <w:color w:val="ABB2BF"/>
          <w:sz w:val="20"/>
          <w:szCs w:val="20"/>
          <w:lang w:eastAsia="nb-NO"/>
        </w:rPr>
      </w:pPr>
      <w:r w:rsidRPr="007B7A05">
        <w:rPr>
          <w:rFonts w:ascii="Fira Code" w:eastAsia="Times New Roman" w:hAnsi="Fira Code" w:cs="Fira Code"/>
          <w:color w:val="ABB2BF"/>
          <w:sz w:val="20"/>
          <w:szCs w:val="20"/>
          <w:lang w:eastAsia="nb-NO"/>
        </w:rPr>
        <w:t>&lt;</w:t>
      </w:r>
      <w:r w:rsidRPr="007B7A05">
        <w:rPr>
          <w:rFonts w:ascii="Fira Code" w:eastAsia="Times New Roman" w:hAnsi="Fira Code" w:cs="Fira Code"/>
          <w:color w:val="E06C75"/>
          <w:sz w:val="20"/>
          <w:szCs w:val="20"/>
          <w:lang w:eastAsia="nb-NO"/>
        </w:rPr>
        <w:t>img</w:t>
      </w:r>
      <w:r w:rsidRPr="007B7A05">
        <w:rPr>
          <w:rFonts w:ascii="Fira Code" w:eastAsia="Times New Roman" w:hAnsi="Fira Code" w:cs="Fira Code"/>
          <w:color w:val="ABB2BF"/>
          <w:sz w:val="20"/>
          <w:szCs w:val="20"/>
          <w:lang w:eastAsia="nb-NO"/>
        </w:rPr>
        <w:t xml:space="preserve"> </w:t>
      </w:r>
      <w:r w:rsidRPr="007B7A05">
        <w:rPr>
          <w:rFonts w:ascii="Fira Code" w:eastAsia="Times New Roman" w:hAnsi="Fira Code" w:cs="Fira Code"/>
          <w:color w:val="D19A66"/>
          <w:sz w:val="20"/>
          <w:szCs w:val="20"/>
          <w:lang w:eastAsia="nb-NO"/>
        </w:rPr>
        <w:t>src</w:t>
      </w:r>
      <w:r w:rsidRPr="007B7A05">
        <w:rPr>
          <w:rFonts w:ascii="Fira Code" w:eastAsia="Times New Roman" w:hAnsi="Fira Code" w:cs="Fira Code"/>
          <w:color w:val="ABB2BF"/>
          <w:sz w:val="20"/>
          <w:szCs w:val="20"/>
          <w:lang w:eastAsia="nb-NO"/>
        </w:rPr>
        <w:t>=</w:t>
      </w:r>
      <w:r w:rsidRPr="007B7A05">
        <w:rPr>
          <w:rFonts w:ascii="Fira Code" w:eastAsia="Times New Roman" w:hAnsi="Fira Code" w:cs="Fira Code"/>
          <w:color w:val="98C379"/>
          <w:sz w:val="20"/>
          <w:szCs w:val="20"/>
          <w:lang w:eastAsia="nb-NO"/>
        </w:rPr>
        <w:t>"https://images.unsplash.com/photo-1591470481729-2bcc11e3acb8?ixlib=rb-4.0.3&amp;ixid=MnwxMjA3fDB8MHxwaG90by1wYWdlfHx8fGVufDB8fHx8&amp;auto=format&amp;fit=crop&amp;w=987&amp;q=80"</w:t>
      </w:r>
      <w:r w:rsidRPr="007B7A05">
        <w:rPr>
          <w:rFonts w:ascii="Fira Code" w:eastAsia="Times New Roman" w:hAnsi="Fira Code" w:cs="Fira Code"/>
          <w:color w:val="ABB2BF"/>
          <w:sz w:val="20"/>
          <w:szCs w:val="20"/>
          <w:lang w:eastAsia="nb-NO"/>
        </w:rPr>
        <w:t xml:space="preserve"> </w:t>
      </w:r>
      <w:r w:rsidRPr="007B7A05">
        <w:rPr>
          <w:rFonts w:ascii="Fira Code" w:eastAsia="Times New Roman" w:hAnsi="Fira Code" w:cs="Fira Code"/>
          <w:color w:val="D19A66"/>
          <w:sz w:val="20"/>
          <w:szCs w:val="20"/>
          <w:lang w:eastAsia="nb-NO"/>
        </w:rPr>
        <w:t>alt</w:t>
      </w:r>
      <w:r w:rsidRPr="007B7A05">
        <w:rPr>
          <w:rFonts w:ascii="Fira Code" w:eastAsia="Times New Roman" w:hAnsi="Fira Code" w:cs="Fira Code"/>
          <w:color w:val="ABB2BF"/>
          <w:sz w:val="20"/>
          <w:szCs w:val="20"/>
          <w:lang w:eastAsia="nb-NO"/>
        </w:rPr>
        <w:t>=</w:t>
      </w:r>
      <w:r w:rsidRPr="007B7A05">
        <w:rPr>
          <w:rFonts w:ascii="Fira Code" w:eastAsia="Times New Roman" w:hAnsi="Fira Code" w:cs="Fira Code"/>
          <w:color w:val="98C379"/>
          <w:sz w:val="20"/>
          <w:szCs w:val="20"/>
          <w:lang w:eastAsia="nb-NO"/>
        </w:rPr>
        <w:t>""</w:t>
      </w:r>
      <w:r w:rsidRPr="007B7A05">
        <w:rPr>
          <w:rFonts w:ascii="Fira Code" w:eastAsia="Times New Roman" w:hAnsi="Fira Code" w:cs="Fira Code"/>
          <w:color w:val="ABB2BF"/>
          <w:sz w:val="20"/>
          <w:szCs w:val="20"/>
          <w:lang w:eastAsia="nb-NO"/>
        </w:rPr>
        <w:t>&gt;</w:t>
      </w:r>
    </w:p>
    <w:p w14:paraId="11C2FEE7" w14:textId="6489C86F" w:rsidR="00A85C01" w:rsidRPr="0030584D" w:rsidRDefault="00356A8E" w:rsidP="0030584D">
      <w:r w:rsidRPr="0030584D">
        <w:lastRenderedPageBreak/>
        <w:br/>
      </w:r>
    </w:p>
    <w:p w14:paraId="08E9179B" w14:textId="085BB339" w:rsidR="00A85C01" w:rsidRDefault="00A85C01" w:rsidP="00160256">
      <w:pPr>
        <w:pStyle w:val="Heading2"/>
        <w:rPr>
          <w:lang w:val="en-US"/>
        </w:rPr>
      </w:pPr>
      <w:r w:rsidRPr="00A85C01">
        <w:rPr>
          <w:lang w:val="en-US"/>
        </w:rPr>
        <w:t xml:space="preserve">5. Which role does semantic coding play in UD? </w:t>
      </w:r>
    </w:p>
    <w:p w14:paraId="40F73419" w14:textId="7075D8D8" w:rsidR="00160256" w:rsidRDefault="00861B71" w:rsidP="00160256">
      <w:r>
        <w:t xml:space="preserve">HTML er et rikt markeringsspråk som formidler typen informasjon til brukeren selv når de ikke ser semantikken, om det er et bilde, overskrifter, lister eller headers i en tabell. HTML-elementer inneholder også en god del innebygde funksjoner som gjør at du kan samhandle med de på riktig måte. </w:t>
      </w:r>
      <w:r w:rsidR="009A0580">
        <w:t xml:space="preserve">Dersom en ikke bruker semantisk riktig struktur vil det være stor sjanse for at mulige hjelpemidler hos brukeren ikke klarer å forklare innholdet. Her kan det da dukke opp forvirringer rundt innholdet hos bruker. </w:t>
      </w:r>
    </w:p>
    <w:p w14:paraId="2387E6F7" w14:textId="0881F6C6" w:rsidR="007F5F53" w:rsidRPr="00861B71" w:rsidRDefault="009A0580" w:rsidP="00160256">
      <w:r>
        <w:t>Hjelpemidler en bruker kan bruke er ofte avhengig av semantikk i språket for å navigere rundt og formidle viktig informasjon til en bruker. Det kan oppstå forvirringer hos bruker dersom det eksempelvis brukes en tag for lenker for å lage understrek i en brødtekst. Derfor er det viktig å benytte seg av CSS for å håndtere styling av dokumentet og ikke bruke feil semantisk kode i HTML.</w:t>
      </w:r>
    </w:p>
    <w:sectPr w:rsidR="007F5F53" w:rsidRPr="00861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01"/>
    <w:rsid w:val="00160256"/>
    <w:rsid w:val="001A5523"/>
    <w:rsid w:val="002912F3"/>
    <w:rsid w:val="002B482D"/>
    <w:rsid w:val="0030584D"/>
    <w:rsid w:val="00356A8E"/>
    <w:rsid w:val="00710EFB"/>
    <w:rsid w:val="007B7A05"/>
    <w:rsid w:val="007F5F53"/>
    <w:rsid w:val="00806D30"/>
    <w:rsid w:val="00861B71"/>
    <w:rsid w:val="009A0580"/>
    <w:rsid w:val="00A629F3"/>
    <w:rsid w:val="00A85C01"/>
    <w:rsid w:val="00B3731D"/>
    <w:rsid w:val="00CB3488"/>
    <w:rsid w:val="00D15A0B"/>
    <w:rsid w:val="00EA7E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3890"/>
  <w15:chartTrackingRefBased/>
  <w15:docId w15:val="{069678DA-BB32-4746-862B-ADAA424E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3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C01"/>
    <w:rPr>
      <w:rFonts w:asciiTheme="majorHAnsi" w:eastAsiaTheme="majorEastAsia" w:hAnsiTheme="majorHAnsi" w:cstheme="majorBidi"/>
      <w:color w:val="2F5496" w:themeColor="accent1" w:themeShade="BF"/>
      <w:sz w:val="32"/>
      <w:szCs w:val="32"/>
    </w:rPr>
  </w:style>
  <w:style w:type="paragraph" w:customStyle="1" w:styleId="Default">
    <w:name w:val="Default"/>
    <w:rsid w:val="00A85C0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B373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899029">
      <w:bodyDiv w:val="1"/>
      <w:marLeft w:val="0"/>
      <w:marRight w:val="0"/>
      <w:marTop w:val="0"/>
      <w:marBottom w:val="0"/>
      <w:divBdr>
        <w:top w:val="none" w:sz="0" w:space="0" w:color="auto"/>
        <w:left w:val="none" w:sz="0" w:space="0" w:color="auto"/>
        <w:bottom w:val="none" w:sz="0" w:space="0" w:color="auto"/>
        <w:right w:val="none" w:sz="0" w:space="0" w:color="auto"/>
      </w:divBdr>
      <w:divsChild>
        <w:div w:id="1216818749">
          <w:marLeft w:val="0"/>
          <w:marRight w:val="0"/>
          <w:marTop w:val="0"/>
          <w:marBottom w:val="0"/>
          <w:divBdr>
            <w:top w:val="none" w:sz="0" w:space="0" w:color="auto"/>
            <w:left w:val="none" w:sz="0" w:space="0" w:color="auto"/>
            <w:bottom w:val="none" w:sz="0" w:space="0" w:color="auto"/>
            <w:right w:val="none" w:sz="0" w:space="0" w:color="auto"/>
          </w:divBdr>
          <w:divsChild>
            <w:div w:id="15431713">
              <w:marLeft w:val="0"/>
              <w:marRight w:val="0"/>
              <w:marTop w:val="0"/>
              <w:marBottom w:val="0"/>
              <w:divBdr>
                <w:top w:val="none" w:sz="0" w:space="0" w:color="auto"/>
                <w:left w:val="none" w:sz="0" w:space="0" w:color="auto"/>
                <w:bottom w:val="none" w:sz="0" w:space="0" w:color="auto"/>
                <w:right w:val="none" w:sz="0" w:space="0" w:color="auto"/>
              </w:divBdr>
            </w:div>
            <w:div w:id="11666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583</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Glommen Andresen</dc:creator>
  <cp:keywords/>
  <dc:description/>
  <cp:lastModifiedBy>Christopher Glommen Andresen</cp:lastModifiedBy>
  <cp:revision>2</cp:revision>
  <dcterms:created xsi:type="dcterms:W3CDTF">2022-11-07T14:35:00Z</dcterms:created>
  <dcterms:modified xsi:type="dcterms:W3CDTF">2022-11-07T18:13:00Z</dcterms:modified>
</cp:coreProperties>
</file>