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47936" w14:textId="77777777" w:rsidR="00814E48" w:rsidRDefault="006D3942">
      <w:pPr>
        <w:rPr>
          <w:sz w:val="48"/>
          <w:szCs w:val="48"/>
        </w:rPr>
      </w:pPr>
      <w:proofErr w:type="spellStart"/>
      <w:r w:rsidRPr="006D3942">
        <w:rPr>
          <w:sz w:val="48"/>
          <w:szCs w:val="48"/>
        </w:rPr>
        <w:t>MicroSense</w:t>
      </w:r>
      <w:proofErr w:type="spellEnd"/>
    </w:p>
    <w:p w14:paraId="155ADF31" w14:textId="77777777" w:rsidR="006D3942" w:rsidRDefault="006D3942">
      <w:pPr>
        <w:rPr>
          <w:sz w:val="48"/>
          <w:szCs w:val="48"/>
        </w:rPr>
      </w:pPr>
    </w:p>
    <w:p w14:paraId="5A3114B8" w14:textId="77777777" w:rsidR="006D3942" w:rsidRDefault="006D3942">
      <w:r w:rsidRPr="006D3942">
        <w:t>Chris Guarino Living Notes</w:t>
      </w:r>
      <w:r>
        <w:t xml:space="preserve"> </w:t>
      </w:r>
    </w:p>
    <w:p w14:paraId="27F4C058" w14:textId="77777777" w:rsidR="006D3942" w:rsidRDefault="006D3942"/>
    <w:p w14:paraId="2071EC6D" w14:textId="04E57017" w:rsidR="006D3942" w:rsidRDefault="006D3942">
      <w:r>
        <w:t>Operations P</w:t>
      </w:r>
      <w:r w:rsidR="006B5C36">
        <w:t xml:space="preserve">rocedure </w:t>
      </w:r>
      <w:bookmarkStart w:id="0" w:name="_GoBack"/>
      <w:bookmarkEnd w:id="0"/>
    </w:p>
    <w:p w14:paraId="4D87E18C" w14:textId="77777777" w:rsidR="006D3942" w:rsidRDefault="006D3942">
      <w:r>
        <w:t xml:space="preserve">Steps: </w:t>
      </w:r>
    </w:p>
    <w:p w14:paraId="70E48A6D" w14:textId="77777777" w:rsidR="006D3942" w:rsidRDefault="006D3942" w:rsidP="006D3942">
      <w:pPr>
        <w:pStyle w:val="ListParagraph"/>
        <w:numPr>
          <w:ilvl w:val="0"/>
          <w:numId w:val="1"/>
        </w:numPr>
      </w:pPr>
      <w:r>
        <w:t>Turn ON.</w:t>
      </w:r>
    </w:p>
    <w:p w14:paraId="0A9F7E3F" w14:textId="77777777" w:rsidR="006D3942" w:rsidRDefault="006D3942" w:rsidP="006D3942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UltraMap</w:t>
      </w:r>
      <w:proofErr w:type="spellEnd"/>
      <w:r>
        <w:t xml:space="preserve"> software. </w:t>
      </w:r>
    </w:p>
    <w:p w14:paraId="23BAFA19" w14:textId="77777777" w:rsidR="006D3942" w:rsidRDefault="006D3942" w:rsidP="006D3942">
      <w:pPr>
        <w:pStyle w:val="ListParagraph"/>
        <w:numPr>
          <w:ilvl w:val="0"/>
          <w:numId w:val="1"/>
        </w:numPr>
      </w:pPr>
      <w:r>
        <w:t xml:space="preserve">Start / Measurement </w:t>
      </w:r>
    </w:p>
    <w:p w14:paraId="5719684C" w14:textId="77777777" w:rsidR="00E31EA5" w:rsidRDefault="006D3942" w:rsidP="006D3942">
      <w:pPr>
        <w:pStyle w:val="ListParagraph"/>
        <w:numPr>
          <w:ilvl w:val="0"/>
          <w:numId w:val="1"/>
        </w:numPr>
      </w:pPr>
      <w:r>
        <w:t xml:space="preserve">Select </w:t>
      </w:r>
      <w:r w:rsidR="00E31EA5">
        <w:t xml:space="preserve">proper recipe. </w:t>
      </w:r>
    </w:p>
    <w:p w14:paraId="04C315F0" w14:textId="77777777" w:rsidR="00E31EA5" w:rsidRDefault="00E31EA5" w:rsidP="00E31EA5">
      <w:pPr>
        <w:pStyle w:val="ListParagraph"/>
        <w:numPr>
          <w:ilvl w:val="1"/>
          <w:numId w:val="1"/>
        </w:numPr>
      </w:pPr>
      <w:r>
        <w:t>It will likely always be “DIAMETER SCAN 95MM EXCL”</w:t>
      </w:r>
    </w:p>
    <w:p w14:paraId="4B2D41FF" w14:textId="77777777" w:rsidR="006D3942" w:rsidRDefault="006D3942" w:rsidP="00E31EA5">
      <w:pPr>
        <w:pStyle w:val="ListParagraph"/>
        <w:numPr>
          <w:ilvl w:val="0"/>
          <w:numId w:val="1"/>
        </w:numPr>
      </w:pPr>
      <w:r>
        <w:t xml:space="preserve"> </w:t>
      </w:r>
      <w:r w:rsidR="00573404">
        <w:t>Click Measure</w:t>
      </w:r>
      <w:r w:rsidR="001505EE">
        <w:t xml:space="preserve"> Tab.</w:t>
      </w:r>
      <w:r w:rsidR="00AE6D96">
        <w:t xml:space="preserve"> </w:t>
      </w:r>
    </w:p>
    <w:p w14:paraId="2249BB1D" w14:textId="77777777" w:rsidR="00AC25AF" w:rsidRDefault="00AC25AF" w:rsidP="00E31EA5">
      <w:pPr>
        <w:pStyle w:val="ListParagraph"/>
        <w:numPr>
          <w:ilvl w:val="0"/>
          <w:numId w:val="1"/>
        </w:numPr>
      </w:pPr>
      <w:r>
        <w:t xml:space="preserve">Enter LOT name in the top with process in the top. </w:t>
      </w:r>
    </w:p>
    <w:p w14:paraId="019C1B75" w14:textId="77777777" w:rsidR="00AC25AF" w:rsidRDefault="00AC25AF" w:rsidP="00E31EA5">
      <w:pPr>
        <w:pStyle w:val="ListParagraph"/>
        <w:numPr>
          <w:ilvl w:val="0"/>
          <w:numId w:val="1"/>
        </w:numPr>
      </w:pPr>
      <w:r>
        <w:t xml:space="preserve">Enter wafer numbers in the bottom right. </w:t>
      </w:r>
    </w:p>
    <w:p w14:paraId="5CD61BC3" w14:textId="77777777" w:rsidR="00AC25AF" w:rsidRDefault="00AC25AF" w:rsidP="00AC25AF">
      <w:pPr>
        <w:pStyle w:val="ListParagraph"/>
        <w:numPr>
          <w:ilvl w:val="1"/>
          <w:numId w:val="1"/>
        </w:numPr>
      </w:pPr>
      <w:r>
        <w:t xml:space="preserve">You have too ADD each one manually. </w:t>
      </w:r>
    </w:p>
    <w:p w14:paraId="1CF3F3E4" w14:textId="77777777" w:rsidR="00AC25AF" w:rsidRDefault="00AC25AF" w:rsidP="00AC25AF">
      <w:pPr>
        <w:pStyle w:val="ListParagraph"/>
        <w:numPr>
          <w:ilvl w:val="0"/>
          <w:numId w:val="1"/>
        </w:numPr>
      </w:pPr>
      <w:r>
        <w:t xml:space="preserve">No hit Start. </w:t>
      </w:r>
    </w:p>
    <w:p w14:paraId="55E02DEB" w14:textId="77777777" w:rsidR="00AC25AF" w:rsidRDefault="00AC25AF" w:rsidP="00AC25AF">
      <w:pPr>
        <w:pStyle w:val="ListParagraph"/>
        <w:numPr>
          <w:ilvl w:val="1"/>
          <w:numId w:val="1"/>
        </w:numPr>
      </w:pPr>
      <w:r>
        <w:t xml:space="preserve">The software will prompt you to unload and load each wafer. </w:t>
      </w:r>
    </w:p>
    <w:p w14:paraId="144E8423" w14:textId="77777777" w:rsidR="00AC25AF" w:rsidRDefault="00AC25AF" w:rsidP="00AC25AF">
      <w:pPr>
        <w:pStyle w:val="ListParagraph"/>
        <w:numPr>
          <w:ilvl w:val="2"/>
          <w:numId w:val="1"/>
        </w:numPr>
      </w:pPr>
      <w:r>
        <w:t xml:space="preserve">To be sure that vacuum is operating properly check the “Stage Vacuum On” box before starting. You should hear a click. </w:t>
      </w:r>
    </w:p>
    <w:p w14:paraId="232FFE8B" w14:textId="77777777" w:rsidR="00213BFD" w:rsidRDefault="00213BFD" w:rsidP="00213BFD">
      <w:pPr>
        <w:pStyle w:val="ListParagraph"/>
        <w:numPr>
          <w:ilvl w:val="0"/>
          <w:numId w:val="1"/>
        </w:numPr>
      </w:pPr>
      <w:r>
        <w:t>Record Results</w:t>
      </w:r>
    </w:p>
    <w:p w14:paraId="0344ED72" w14:textId="77777777" w:rsidR="00AE6D96" w:rsidRDefault="00AE6D96" w:rsidP="00AE6D96"/>
    <w:p w14:paraId="0655E4D1" w14:textId="77777777" w:rsidR="00AE6D96" w:rsidRDefault="00AE6D96" w:rsidP="00AE6D96">
      <w:r>
        <w:t xml:space="preserve">Record Results: </w:t>
      </w:r>
    </w:p>
    <w:p w14:paraId="2837D476" w14:textId="77777777" w:rsidR="00AE6D96" w:rsidRDefault="00AE6D96" w:rsidP="00AE6D96">
      <w:r>
        <w:t xml:space="preserve">Ex: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E6D96" w14:paraId="41906EF1" w14:textId="77777777" w:rsidTr="00AE6D96">
        <w:tc>
          <w:tcPr>
            <w:tcW w:w="2337" w:type="dxa"/>
          </w:tcPr>
          <w:p w14:paraId="00DE75A0" w14:textId="77777777" w:rsidR="00AE6D96" w:rsidRDefault="00AE6D96" w:rsidP="00AE6D96">
            <w:r>
              <w:t>Wafer</w:t>
            </w:r>
          </w:p>
        </w:tc>
        <w:tc>
          <w:tcPr>
            <w:tcW w:w="2337" w:type="dxa"/>
          </w:tcPr>
          <w:p w14:paraId="71531948" w14:textId="77777777" w:rsidR="00AE6D96" w:rsidRDefault="00AE6D96" w:rsidP="00AE6D96">
            <w:r>
              <w:t>Mean</w:t>
            </w:r>
          </w:p>
        </w:tc>
        <w:tc>
          <w:tcPr>
            <w:tcW w:w="2338" w:type="dxa"/>
          </w:tcPr>
          <w:p w14:paraId="1BFDD06A" w14:textId="77777777" w:rsidR="00AE6D96" w:rsidRDefault="00AE6D96" w:rsidP="00AE6D96">
            <w:r>
              <w:t>Min</w:t>
            </w:r>
          </w:p>
        </w:tc>
        <w:tc>
          <w:tcPr>
            <w:tcW w:w="2338" w:type="dxa"/>
          </w:tcPr>
          <w:p w14:paraId="73313378" w14:textId="77777777" w:rsidR="00AE6D96" w:rsidRDefault="00AE6D96" w:rsidP="00AE6D96">
            <w:r>
              <w:t>Max</w:t>
            </w:r>
          </w:p>
        </w:tc>
      </w:tr>
      <w:tr w:rsidR="00AE6D96" w14:paraId="7E442843" w14:textId="77777777" w:rsidTr="00AE6D96">
        <w:tc>
          <w:tcPr>
            <w:tcW w:w="2337" w:type="dxa"/>
          </w:tcPr>
          <w:p w14:paraId="5CFCE033" w14:textId="77777777" w:rsidR="00AE6D96" w:rsidRDefault="00AE6D96" w:rsidP="00AE6D96">
            <w:r>
              <w:t>#</w:t>
            </w:r>
          </w:p>
        </w:tc>
        <w:tc>
          <w:tcPr>
            <w:tcW w:w="2337" w:type="dxa"/>
          </w:tcPr>
          <w:p w14:paraId="6C31FDC2" w14:textId="77777777" w:rsidR="00AE6D96" w:rsidRDefault="00AE6D96" w:rsidP="00AE6D96"/>
        </w:tc>
        <w:tc>
          <w:tcPr>
            <w:tcW w:w="2338" w:type="dxa"/>
          </w:tcPr>
          <w:p w14:paraId="54E0F7A2" w14:textId="77777777" w:rsidR="00AE6D96" w:rsidRDefault="00AE6D96" w:rsidP="00AE6D96"/>
        </w:tc>
        <w:tc>
          <w:tcPr>
            <w:tcW w:w="2338" w:type="dxa"/>
          </w:tcPr>
          <w:p w14:paraId="5588DAF1" w14:textId="77777777" w:rsidR="00AE6D96" w:rsidRDefault="00AE6D96" w:rsidP="00AE6D96"/>
        </w:tc>
      </w:tr>
    </w:tbl>
    <w:p w14:paraId="17C994F1" w14:textId="77777777" w:rsidR="00AE6D96" w:rsidRDefault="00AE6D96" w:rsidP="00AE6D96"/>
    <w:p w14:paraId="2B63AC1B" w14:textId="77777777" w:rsidR="006D3942" w:rsidRDefault="006D3942" w:rsidP="006D3942"/>
    <w:p w14:paraId="29CE5762" w14:textId="77777777" w:rsidR="006D3942" w:rsidRDefault="006D3942" w:rsidP="006D3942">
      <w:r>
        <w:t xml:space="preserve">Notes: </w:t>
      </w:r>
    </w:p>
    <w:p w14:paraId="6BFB20B1" w14:textId="77777777" w:rsidR="006D3942" w:rsidRDefault="006D3942" w:rsidP="006D3942">
      <w:pPr>
        <w:pStyle w:val="ListParagraph"/>
        <w:numPr>
          <w:ilvl w:val="0"/>
          <w:numId w:val="2"/>
        </w:numPr>
      </w:pPr>
      <w:r>
        <w:t xml:space="preserve">At the beginning of the week you must run a qualifying wafer. </w:t>
      </w:r>
    </w:p>
    <w:p w14:paraId="1C221B31" w14:textId="77777777" w:rsidR="006D3942" w:rsidRPr="006D3942" w:rsidRDefault="006D3942" w:rsidP="006D3942">
      <w:pPr>
        <w:pStyle w:val="ListParagraph"/>
        <w:numPr>
          <w:ilvl w:val="1"/>
          <w:numId w:val="2"/>
        </w:numPr>
      </w:pPr>
      <w:r>
        <w:t xml:space="preserve">It is under the machine. Spreadsheet is on the desktop. </w:t>
      </w:r>
      <w:r w:rsidR="002E17D0">
        <w:t>IBM_21 Point Recipe</w:t>
      </w:r>
    </w:p>
    <w:sectPr w:rsidR="006D3942" w:rsidRPr="006D3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4664B0"/>
    <w:multiLevelType w:val="hybridMultilevel"/>
    <w:tmpl w:val="2E30491C"/>
    <w:lvl w:ilvl="0" w:tplc="B1C0A8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9246E3"/>
    <w:multiLevelType w:val="hybridMultilevel"/>
    <w:tmpl w:val="DAEC2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942"/>
    <w:rsid w:val="001505EE"/>
    <w:rsid w:val="00213BFD"/>
    <w:rsid w:val="002E17D0"/>
    <w:rsid w:val="00573404"/>
    <w:rsid w:val="006B5C36"/>
    <w:rsid w:val="006D3942"/>
    <w:rsid w:val="00706F58"/>
    <w:rsid w:val="00814E48"/>
    <w:rsid w:val="009F530D"/>
    <w:rsid w:val="00AC25AF"/>
    <w:rsid w:val="00AE6D96"/>
    <w:rsid w:val="00DD3773"/>
    <w:rsid w:val="00E31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88FAB"/>
  <w15:chartTrackingRefBased/>
  <w15:docId w15:val="{C4AF12EB-6081-4847-BE27-CB6E0029C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942"/>
    <w:pPr>
      <w:ind w:left="720"/>
      <w:contextualSpacing/>
    </w:pPr>
  </w:style>
  <w:style w:type="table" w:styleId="TableGrid">
    <w:name w:val="Table Grid"/>
    <w:basedOn w:val="TableNormal"/>
    <w:uiPriority w:val="39"/>
    <w:rsid w:val="00AE6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Guarino</dc:creator>
  <cp:keywords/>
  <dc:description/>
  <cp:lastModifiedBy>Chris Guarino</cp:lastModifiedBy>
  <cp:revision>7</cp:revision>
  <dcterms:created xsi:type="dcterms:W3CDTF">2019-02-04T13:33:00Z</dcterms:created>
  <dcterms:modified xsi:type="dcterms:W3CDTF">2020-02-14T16:21:00Z</dcterms:modified>
</cp:coreProperties>
</file>