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2"/>
        <w:pBdr/>
        <w:snapToGrid w:val="true"/>
        <w:spacing w:before="240" w:after="60" w:line="312" w:lineRule="auto"/>
        <w:ind/>
        <w:jc w:val="center"/>
      </w:pPr>
      <w:r>
        <w:rPr>
          <w:rFonts w:ascii="微软雅黑" w:hAnsi="微软雅黑" w:eastAsia="微软雅黑"/>
        </w:rPr>
      </w:r>
      <w:hyperlink r:id="rId9">
        <w:r>
          <w:rPr>
            <w:rFonts w:ascii="verdana, arial, sans-serif" w:hAnsi="verdana, arial, sans-serif" w:eastAsia="verdana, arial, sans-serif"/>
            <w:b w:val="true"/>
            <w:bCs w:val="true"/>
            <w:color w:val="000000"/>
            <w:u w:val="single"/>
            <w:shd w:val="clear" w:fill="ffffff"/>
          </w:rPr>
          <w:t>2018-2019 ACM-ICPC, Asia Nanjing Regional Contest</w:t>
        </w:r>
      </w:hyperlink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比赛情况</w:t>
      </w:r>
    </w:p>
    <w:p>
      <w:pPr>
        <w:pStyle w:val="a8"/>
        <w:numPr>
          <w:ilvl w:val="0"/>
          <w:numId w:val="1"/>
        </w:numPr>
        <w:snapToGrid w:val="false"/>
        <w:spacing w:before="0" w:after="0" w:line="480" w:lineRule="exact"/>
        <w:ind w:leftChars="0"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过题数</w:t>
      </w:r>
      <w:r>
        <w:rPr>
          <w:rFonts w:ascii="Microsoft YaHei" w:hAnsi="Microsoft YaHei" w:eastAsia="Microsoft YaHei"/>
          <w:color w:val="3f3f3f"/>
          <w:sz w:val="24"/>
          <w:szCs w:val="24"/>
        </w:rPr>
        <w:t>5</w:t>
      </w:r>
      <w:r>
        <w:rPr>
          <w:rFonts w:ascii="Microsoft YaHei" w:hAnsi="Microsoft YaHei" w:eastAsia="Microsoft YaHei"/>
          <w:color w:val="3f3f3f"/>
          <w:sz w:val="24"/>
          <w:szCs w:val="24"/>
        </w:rPr>
        <w:t>、罚时</w:t>
      </w:r>
      <w:r>
        <w:rPr>
          <w:rFonts w:ascii="Microsoft YaHei" w:hAnsi="Microsoft YaHei" w:eastAsia="Microsoft YaHei"/>
          <w:color w:val="3f3f3f"/>
          <w:sz w:val="24"/>
          <w:szCs w:val="24"/>
        </w:rPr>
        <w:t>993</w:t>
      </w:r>
    </w:p>
    <w:p>
      <w:pPr>
        <w:pStyle w:val="a8"/>
        <w:numPr>
          <w:ilvl w:val="0"/>
          <w:numId w:val="1"/>
        </w:numPr>
        <w:snapToGrid w:val="false"/>
        <w:spacing w:before="0" w:after="0" w:line="480" w:lineRule="exact"/>
        <w:ind w:leftChars="0"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排名</w:t>
      </w:r>
      <w:r>
        <w:rPr>
          <w:rFonts w:ascii="Microsoft YaHei" w:hAnsi="Microsoft YaHei" w:eastAsia="Microsoft YaHei"/>
          <w:color w:val="3f3f3f"/>
          <w:sz w:val="24"/>
          <w:szCs w:val="24"/>
        </w:rPr>
        <w:t>88（铜银分界线）</w:t>
      </w:r>
    </w:p>
    <w:p>
      <w:pPr>
        <w:pStyle w:val="a8"/>
        <w:numPr>
          <w:ilvl w:val="0"/>
          <w:numId w:val="1"/>
        </w:numPr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具体情况</w:t>
      </w:r>
      <w:r>
        <w:rPr>
          <w:rFonts w:ascii="Microsoft YaHei" w:hAnsi="Microsoft YaHei" w:eastAsia="Microsoft YaHei"/>
          <w:color w:val="3f3f3f"/>
          <w:sz w:val="24"/>
          <w:szCs w:val="24"/>
        </w:rPr>
        <w:t>（本场比赛lwx代替bob。hjj签A，Wa；hjj、wzk改A，Ac；wzk签J，Wa；hjj签I，Ac；wzk改J，Ac；wzk签D，Ac；hjj、lwx签G，Wa；hjj，lwx改G，Ac；wzk签M，Wa）</w:t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赛后反思</w:t>
      </w:r>
      <w:r>
        <w:rPr>
          <w:rFonts w:ascii="微软雅黑" w:hAnsi="微软雅黑" w:eastAsia="微软雅黑"/>
        </w:rPr>
        <w:t xml:space="preserve"> </w:t>
      </w:r>
    </w:p>
    <w:p>
      <w:pPr>
        <w:pStyle w:val="a8"/>
        <w:numPr>
          <w:ilvl w:val="0"/>
          <w:numId w:val="2"/>
        </w:numPr>
        <w:pBdr/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  <w:shd w:val="clear"/>
        </w:rPr>
        <w:t>A题是一道博弈论，但由于hjj忘记特判，巨大罚时。B题没有读。C题没有开。D题最小球覆盖，wzk模拟退火，签了。E题没有开。F题没有读。G题是道结论题，强解方程过了。H题没有读。I题是裸的网络流，hjj签了。J题数学，wzk过了。K是道构造题，没打。L没读。M没过。</w:t>
      </w:r>
    </w:p>
    <w:p>
      <w:pPr>
        <w:pStyle w:val="a8"/>
        <w:numPr>
          <w:ilvl w:val="0"/>
          <w:numId w:val="2"/>
        </w:numPr>
        <w:pBdr/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  <w:shd w:val="clear"/>
        </w:rPr>
        <w:t>A应该在5min内一发过掉。第二道签到应该是I。然后是J。然后是D。G题能过非常幸运。K题经验不够，不然应该签掉，M题还是有点难打，exkmp、回文树（回文自动机都还有缺陷）。</w:t>
      </w:r>
    </w:p>
    <w:p>
      <w:pPr>
        <w:pBdr/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  <w:shd w:val="clear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查缺补漏</w:t>
      </w:r>
      <w:r>
        <w:rPr>
          <w:rFonts w:ascii="Microsoft YaHei" w:hAnsi="Microsoft YaHei" w:eastAsia="Microsoft YaHei"/>
          <w:b w:val="true"/>
          <w:bCs w:val="true"/>
          <w:color w:val="7e7e7e"/>
        </w:rPr>
        <w:t xml:space="preserve"> 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模拟退火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5495fd"/>
          <w:sz w:val="24"/>
          <w:szCs w:val="24"/>
        </w:rPr>
        <w:t>@</w:t>
      </w:r>
      <w:r>
        <w:rPr>
          <w:rFonts w:ascii="Microsoft YaHei" w:hAnsi="Microsoft YaHei" w:eastAsia="Microsoft YaHei"/>
          <w:color w:val="5495fd"/>
          <w:sz w:val="24"/>
          <w:szCs w:val="24"/>
        </w:rPr>
        <w:t>hjj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模拟退火</w:t>
      </w:r>
      <w:r>
        <w:rPr>
          <w:rFonts w:ascii="Microsoft YaHei" w:hAnsi="Microsoft YaHei" w:eastAsia="Microsoft YaHei"/>
          <w:color w:val="5495fd"/>
          <w:sz w:val="24"/>
          <w:szCs w:val="24"/>
        </w:rPr>
        <w:t>@bob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WQS二分 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5495fd"/>
          <w:sz w:val="24"/>
          <w:szCs w:val="24"/>
        </w:rPr>
        <w:t>@</w:t>
      </w:r>
      <w:r>
        <w:rPr>
          <w:rFonts w:ascii="Microsoft YaHei" w:hAnsi="Microsoft YaHei" w:eastAsia="Microsoft YaHei"/>
          <w:color w:val="5495fd"/>
          <w:sz w:val="24"/>
          <w:szCs w:val="24"/>
        </w:rPr>
        <w:t>hjj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数论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5495fd"/>
          <w:sz w:val="24"/>
          <w:szCs w:val="24"/>
        </w:rPr>
        <w:t>@</w:t>
      </w:r>
      <w:r>
        <w:rPr>
          <w:rFonts w:ascii="Microsoft YaHei" w:hAnsi="Microsoft YaHei" w:eastAsia="Microsoft YaHei"/>
          <w:color w:val="5495fd"/>
          <w:sz w:val="24"/>
          <w:szCs w:val="24"/>
        </w:rPr>
        <w:t>wzk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</w:p>
    <w:p>
      <w:pPr>
        <w:numPr>
          <w:ilvl w:val="0"/>
          <w:numId w:val="1012"/>
        </w:numPr>
        <w:pBdr/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>回文树、回文自动机、exkmp</w:t>
      </w:r>
      <w:r>
        <w:rPr>
          <w:rFonts w:ascii="Microsoft YaHei" w:hAnsi="Microsoft YaHei" w:eastAsia="Microsoft YaHei"/>
          <w:color w:val="5495fd"/>
          <w:sz w:val="24"/>
          <w:szCs w:val="24"/>
          <w:shd w:val="clear"/>
        </w:rPr>
        <w:t xml:space="preserve"> @all</w:t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工作收获 </w:t>
      </w:r>
      <w:r>
        <w:rPr>
          <w:rFonts w:ascii="Microsoft YaHei" w:hAnsi="Microsoft YaHei" w:eastAsia="Microsoft YaHei"/>
        </w:rPr>
        <w:t xml:space="preserve"> 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算法(WQS二分）还有缺陷，对回文串算法的理解不够深入。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/>
      <w:ind/>
      <w:jc w:val="center"/>
      <w:rPr/>
    </w:pPr>
    <w:r>
      <w:rPr>
        <w:rFonts w:ascii="微软雅黑" w:hAnsi="微软雅黑" w:eastAsia="微软雅黑"/>
        <w:sz w:val="24"/>
        <w:szCs w:val="24"/>
      </w:rPr>
      <w:t>·</w:t>
    </w:r>
    <w:r>
      <w:fldChar w:fldCharType="begin"/>
    </w:r>
    <w:r>
      <w:rPr>
        <w:rFonts w:ascii="微软雅黑" w:hAnsi="微软雅黑" w:eastAsia="微软雅黑"/>
        <w:sz w:val="24"/>
        <w:szCs w:val="24"/>
      </w:rPr>
      <w:instrText xml:space="preserve">PAGE</w:instrText>
    </w:r>
    <w:r>
      <w:fldChar w:fldCharType="end"/>
    </w:r>
    <w:r>
      <w:rPr>
        <w:rFonts w:ascii="微软雅黑" w:hAnsi="微软雅黑" w:eastAsia="微软雅黑"/>
        <w:sz w:val="24"/>
        <w:szCs w:val="24"/>
      </w:rPr>
      <w:t>·</w:t>
    </w:r>
  </w:p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 w:before="240" w:after="60" w:line="240" w:lineRule="auto"/>
      <w:ind/>
      <w:jc w:val="center"/>
      <w:rPr>
        <w:sz w:val="18"/>
        <w:szCs w:val="18"/>
      </w:rPr>
    </w:pPr>
    <w:r>
      <w:rPr>
        <w:rFonts w:ascii="微软雅黑" w:hAnsi="微软雅黑" w:eastAsia="微软雅黑"/>
        <w:b w:val="true"/>
        <w:bCs w:val="true"/>
        <w:sz w:val="18"/>
        <w:szCs w:val="18"/>
      </w:rPr>
      <w:t>South China University of Technology</w:t>
    </w:r>
  </w:p>
  <w:p>
    <w:pPr>
      <w:spacing w:before="0" w:after="0" w:line="240" w:lineRule="auto"/>
      <w:ind/>
      <w:jc w:val="center"/>
      <w:rPr>
        <w:sz w:val="18"/>
        <w:szCs w:val="18"/>
      </w:rPr>
    </w:pPr>
    <w:r>
      <w:rPr>
        <w:rFonts w:ascii="微软雅黑" w:hAnsi="微软雅黑" w:eastAsia="微软雅黑"/>
        <w:b w:val="true"/>
        <w:bCs w:val="true"/>
        <w:sz w:val="18"/>
        <w:szCs w:val="18"/>
      </w:rPr>
      <w:t>SCUT_gugugu</w:t>
    </w: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12">
    <w:multiLevelType w:val="hybridMultilevel"/>
    <w:lvl w:ilvl="0">
      <w:start w:val="1"/>
      <w:numFmt w:val="bullet"/>
      <w:lvlText w:val=""/>
      <w:lvlJc w:val="left"/>
      <w:pPr>
        <w:ind w:left="420" w:hanging="420"/>
      </w:pPr>
      <w:rPr>
        <w:rFonts w:ascii="Wingdings" w:hAnsi="Wingdings" w:eastAsia="Wingdings"/>
        <w:sz w:val="24"/>
        <w:szCs w:val="24"/>
      </w:rPr>
    </w:lvl>
    <w:lvl w:ilvl="1">
      <w:start w:val="1"/>
      <w:numFmt w:val="bullet"/>
      <w:lvlText w:val="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12">
    <w:abstractNumId w:val="1012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2">
    <w:name w:val="Subtitle"/>
    <w:basedOn w:val="a"/>
    <w:next w:val="a"/>
    <w:uiPriority w:val="11"/>
    <w:qFormat/>
    <w:rsid w:val="001C76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://codeforces.com/gym/101981" Type="http://schemas.openxmlformats.org/officeDocument/2006/relationships/hyperlink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header.xml" Type="http://schemas.openxmlformats.org/officeDocument/2006/relationships/header" Id="rId12"/><Relationship Target="footer.xml" Type="http://schemas.openxmlformats.org/officeDocument/2006/relationships/footer" Id="rId13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