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6EB9D" w14:textId="77777777" w:rsidR="003C0280" w:rsidRPr="00E63026" w:rsidRDefault="003C0280" w:rsidP="003C0280">
      <w:pPr>
        <w:spacing w:after="120"/>
        <w:rPr>
          <w:rFonts w:cstheme="minorHAnsi"/>
          <w:b/>
          <w:bCs/>
          <w:sz w:val="28"/>
          <w:szCs w:val="28"/>
        </w:rPr>
      </w:pPr>
      <w:r w:rsidRPr="00E63026">
        <w:rPr>
          <w:rFonts w:cstheme="minorHAnsi"/>
          <w:b/>
          <w:bCs/>
          <w:sz w:val="28"/>
          <w:szCs w:val="28"/>
        </w:rPr>
        <w:t>Title: Warehouse Field Research: Improving SAP Solutions for Warehouse Employees</w:t>
      </w:r>
    </w:p>
    <w:p w14:paraId="6D79E470" w14:textId="77777777" w:rsidR="003C0280" w:rsidRPr="007A36FA" w:rsidRDefault="003C0280" w:rsidP="003C0280">
      <w:pPr>
        <w:spacing w:after="120"/>
        <w:rPr>
          <w:rFonts w:cstheme="minorHAnsi"/>
        </w:rPr>
      </w:pPr>
    </w:p>
    <w:p w14:paraId="783D8702" w14:textId="77777777" w:rsidR="003C0280" w:rsidRPr="00E63026" w:rsidRDefault="003C0280" w:rsidP="003C0280">
      <w:pPr>
        <w:spacing w:after="120"/>
        <w:rPr>
          <w:rFonts w:cstheme="minorHAnsi"/>
          <w:b/>
          <w:bCs/>
        </w:rPr>
      </w:pPr>
      <w:r w:rsidRPr="00E63026">
        <w:rPr>
          <w:rFonts w:cstheme="minorHAnsi"/>
          <w:b/>
          <w:bCs/>
        </w:rPr>
        <w:t>Introduction:</w:t>
      </w:r>
    </w:p>
    <w:p w14:paraId="6B714E56" w14:textId="505F9B2E" w:rsidR="003C0280" w:rsidRPr="007A36FA" w:rsidRDefault="003C0280" w:rsidP="57CE3D3F">
      <w:pPr>
        <w:spacing w:after="120"/>
      </w:pPr>
      <w:r w:rsidRPr="57CE3D3F">
        <w:t xml:space="preserve">This case study presents the findings of </w:t>
      </w:r>
      <w:r w:rsidR="000D72F4" w:rsidRPr="57CE3D3F">
        <w:t xml:space="preserve">UX </w:t>
      </w:r>
      <w:r w:rsidRPr="57CE3D3F">
        <w:t xml:space="preserve">field research conducted by a UX researcher at </w:t>
      </w:r>
      <w:r w:rsidR="000D72F4" w:rsidRPr="57CE3D3F">
        <w:t>the</w:t>
      </w:r>
      <w:r w:rsidRPr="57CE3D3F">
        <w:t xml:space="preserve"> </w:t>
      </w:r>
      <w:r w:rsidR="000D72F4" w:rsidRPr="57CE3D3F">
        <w:t xml:space="preserve">UP </w:t>
      </w:r>
      <w:r w:rsidRPr="57CE3D3F">
        <w:t xml:space="preserve">Roseville warehouse. </w:t>
      </w:r>
      <w:r w:rsidR="42BA08B0" w:rsidRPr="57CE3D3F">
        <w:t xml:space="preserve">The research's main objectives were to gather first-hand insights and requirements to ensure the technology team </w:t>
      </w:r>
      <w:proofErr w:type="gramStart"/>
      <w:r w:rsidR="42BA08B0" w:rsidRPr="57CE3D3F">
        <w:t>was delivering</w:t>
      </w:r>
      <w:proofErr w:type="gramEnd"/>
      <w:r w:rsidR="42BA08B0" w:rsidRPr="57CE3D3F">
        <w:t xml:space="preserve"> useful and usable SAP solutions to warehouse employees.</w:t>
      </w:r>
      <w:r w:rsidRPr="57CE3D3F">
        <w:t xml:space="preserve"> The researcher collaborated with the </w:t>
      </w:r>
      <w:proofErr w:type="gramStart"/>
      <w:r w:rsidRPr="57CE3D3F">
        <w:t>UP warehouse</w:t>
      </w:r>
      <w:proofErr w:type="gramEnd"/>
      <w:r w:rsidRPr="57CE3D3F">
        <w:t xml:space="preserve"> team leads and PwC ITD workstream leads to </w:t>
      </w:r>
      <w:proofErr w:type="gramStart"/>
      <w:r w:rsidRPr="57CE3D3F">
        <w:t>conduct</w:t>
      </w:r>
      <w:proofErr w:type="gramEnd"/>
      <w:r w:rsidRPr="57CE3D3F">
        <w:t xml:space="preserve"> the research and </w:t>
      </w:r>
      <w:proofErr w:type="gramStart"/>
      <w:r w:rsidRPr="57CE3D3F">
        <w:t>leverage</w:t>
      </w:r>
      <w:proofErr w:type="gramEnd"/>
      <w:r w:rsidRPr="57CE3D3F">
        <w:t xml:space="preserve"> their expertise.</w:t>
      </w:r>
    </w:p>
    <w:p w14:paraId="74D727C2" w14:textId="77777777" w:rsidR="003C0280" w:rsidRPr="007A36FA" w:rsidRDefault="003C0280" w:rsidP="003C0280">
      <w:pPr>
        <w:spacing w:after="120"/>
        <w:rPr>
          <w:rFonts w:cstheme="minorHAnsi"/>
        </w:rPr>
      </w:pPr>
    </w:p>
    <w:p w14:paraId="7D1D3AAE" w14:textId="77777777" w:rsidR="003C0280" w:rsidRPr="007A36FA" w:rsidRDefault="003C0280" w:rsidP="003C0280">
      <w:pPr>
        <w:spacing w:after="120"/>
        <w:rPr>
          <w:rFonts w:cstheme="minorHAnsi"/>
          <w:b/>
          <w:bCs/>
        </w:rPr>
      </w:pPr>
      <w:r w:rsidRPr="007A36FA">
        <w:rPr>
          <w:rFonts w:cstheme="minorHAnsi"/>
          <w:b/>
          <w:bCs/>
        </w:rPr>
        <w:t>Research Objectives:</w:t>
      </w:r>
    </w:p>
    <w:p w14:paraId="14A3F622" w14:textId="433D5981" w:rsidR="00BC60A7" w:rsidRPr="007A36FA" w:rsidRDefault="00BC60A7" w:rsidP="00BC60A7">
      <w:pPr>
        <w:pStyle w:val="ListParagraph"/>
        <w:numPr>
          <w:ilvl w:val="0"/>
          <w:numId w:val="1"/>
        </w:numPr>
        <w:spacing w:after="120"/>
        <w:rPr>
          <w:rFonts w:cstheme="minorHAnsi"/>
        </w:rPr>
      </w:pPr>
      <w:r w:rsidRPr="007A36FA">
        <w:rPr>
          <w:rFonts w:cstheme="minorHAnsi"/>
        </w:rPr>
        <w:t>Gain a comprehensive understanding of the daily operations of various warehouse functions, including shipping, receiving, packing, picking, and car and locomotive mechanical workshops</w:t>
      </w:r>
      <w:r w:rsidR="000D72F4" w:rsidRPr="007A36FA">
        <w:rPr>
          <w:rFonts w:cstheme="minorHAnsi"/>
        </w:rPr>
        <w:t xml:space="preserve"> that will inform design decisions through the project.</w:t>
      </w:r>
    </w:p>
    <w:p w14:paraId="19BFBF71" w14:textId="77777777" w:rsidR="000D72F4" w:rsidRPr="007A36FA" w:rsidRDefault="00125B5A" w:rsidP="003C0280">
      <w:pPr>
        <w:pStyle w:val="ListParagraph"/>
        <w:numPr>
          <w:ilvl w:val="0"/>
          <w:numId w:val="1"/>
        </w:numPr>
        <w:spacing w:after="120"/>
        <w:rPr>
          <w:rFonts w:cstheme="minorHAnsi"/>
        </w:rPr>
      </w:pPr>
      <w:r w:rsidRPr="007A36FA">
        <w:rPr>
          <w:rFonts w:cstheme="minorHAnsi"/>
        </w:rPr>
        <w:t>Analyze the</w:t>
      </w:r>
      <w:r w:rsidR="003C0280" w:rsidRPr="007A36FA">
        <w:rPr>
          <w:rFonts w:cstheme="minorHAnsi"/>
        </w:rPr>
        <w:t xml:space="preserve"> warehouse picking process </w:t>
      </w:r>
      <w:r w:rsidRPr="007A36FA">
        <w:rPr>
          <w:rFonts w:cstheme="minorHAnsi"/>
        </w:rPr>
        <w:t xml:space="preserve">against the SAP standard fit solutions to </w:t>
      </w:r>
      <w:r w:rsidR="00BC60A7" w:rsidRPr="007A36FA">
        <w:rPr>
          <w:rFonts w:cstheme="minorHAnsi"/>
        </w:rPr>
        <w:t xml:space="preserve">find if there </w:t>
      </w:r>
      <w:r w:rsidR="000D72F4" w:rsidRPr="007A36FA">
        <w:rPr>
          <w:rFonts w:cstheme="minorHAnsi"/>
        </w:rPr>
        <w:t xml:space="preserve">were </w:t>
      </w:r>
      <w:r w:rsidR="00BC60A7" w:rsidRPr="007A36FA">
        <w:rPr>
          <w:rFonts w:cstheme="minorHAnsi"/>
        </w:rPr>
        <w:t>gaps</w:t>
      </w:r>
      <w:r w:rsidR="003C0280" w:rsidRPr="007A36FA">
        <w:rPr>
          <w:rFonts w:cstheme="minorHAnsi"/>
        </w:rPr>
        <w:t>.</w:t>
      </w:r>
    </w:p>
    <w:p w14:paraId="7EF08A67" w14:textId="7DF60B67" w:rsidR="003C0280" w:rsidRPr="007A36FA" w:rsidRDefault="003C0280" w:rsidP="003C0280">
      <w:pPr>
        <w:pStyle w:val="ListParagraph"/>
        <w:numPr>
          <w:ilvl w:val="0"/>
          <w:numId w:val="1"/>
        </w:numPr>
        <w:spacing w:after="120"/>
        <w:rPr>
          <w:rFonts w:cstheme="minorHAnsi"/>
        </w:rPr>
      </w:pPr>
      <w:r w:rsidRPr="007A36FA">
        <w:rPr>
          <w:rFonts w:cstheme="minorHAnsi"/>
        </w:rPr>
        <w:t>Establish connections with warehouse team leads for future warehouse UI testing.</w:t>
      </w:r>
    </w:p>
    <w:p w14:paraId="6CFA8255" w14:textId="77777777" w:rsidR="003C0280" w:rsidRPr="007A36FA" w:rsidRDefault="003C0280" w:rsidP="003C0280">
      <w:pPr>
        <w:spacing w:after="120"/>
        <w:rPr>
          <w:rFonts w:cstheme="minorHAnsi"/>
        </w:rPr>
      </w:pPr>
    </w:p>
    <w:p w14:paraId="6166ECE4" w14:textId="77777777" w:rsidR="003C0280" w:rsidRPr="007A36FA" w:rsidRDefault="003C0280" w:rsidP="003C0280">
      <w:pPr>
        <w:spacing w:after="120"/>
        <w:rPr>
          <w:rFonts w:cstheme="minorHAnsi"/>
          <w:b/>
          <w:bCs/>
        </w:rPr>
      </w:pPr>
      <w:r w:rsidRPr="007A36FA">
        <w:rPr>
          <w:rFonts w:cstheme="minorHAnsi"/>
          <w:b/>
          <w:bCs/>
        </w:rPr>
        <w:t>Methodology:</w:t>
      </w:r>
    </w:p>
    <w:p w14:paraId="449AC3F7" w14:textId="6320670D" w:rsidR="003C0280" w:rsidRPr="007A36FA" w:rsidRDefault="003C0280" w:rsidP="003C0280">
      <w:pPr>
        <w:spacing w:after="120"/>
        <w:rPr>
          <w:rFonts w:cstheme="minorHAnsi"/>
        </w:rPr>
      </w:pPr>
      <w:r w:rsidRPr="007A36FA">
        <w:rPr>
          <w:rFonts w:cstheme="minorHAnsi"/>
        </w:rPr>
        <w:t>The researcher employed various research methods, including observations, interviews, and discussions, to gather qualitative data and insights from the warehouse employees.</w:t>
      </w:r>
    </w:p>
    <w:p w14:paraId="005CAC1B" w14:textId="77777777" w:rsidR="003C0280" w:rsidRPr="007A36FA" w:rsidRDefault="003C0280" w:rsidP="003C0280">
      <w:pPr>
        <w:spacing w:after="120"/>
        <w:rPr>
          <w:rFonts w:cstheme="minorHAnsi"/>
        </w:rPr>
      </w:pPr>
    </w:p>
    <w:p w14:paraId="7E434552" w14:textId="77777777" w:rsidR="003C0280" w:rsidRPr="007A36FA" w:rsidRDefault="003C0280" w:rsidP="003C0280">
      <w:pPr>
        <w:spacing w:after="120"/>
        <w:rPr>
          <w:rFonts w:cstheme="minorHAnsi"/>
          <w:b/>
          <w:bCs/>
        </w:rPr>
      </w:pPr>
      <w:r w:rsidRPr="007A36FA">
        <w:rPr>
          <w:rFonts w:cstheme="minorHAnsi"/>
          <w:b/>
          <w:bCs/>
        </w:rPr>
        <w:t>Findings:</w:t>
      </w:r>
    </w:p>
    <w:p w14:paraId="1AEB1B37" w14:textId="29FEC254" w:rsidR="00E63026" w:rsidRPr="007A36FA" w:rsidRDefault="00E63026" w:rsidP="57CE3D3F">
      <w:pPr>
        <w:spacing w:after="120"/>
      </w:pPr>
      <w:r w:rsidRPr="57CE3D3F">
        <w:rPr>
          <w:b/>
          <w:bCs/>
        </w:rPr>
        <w:t xml:space="preserve">1. Comprehensive Understanding of Warehouse Operations: </w:t>
      </w:r>
      <w:r w:rsidRPr="57CE3D3F">
        <w:t xml:space="preserve">The field research offered a clear picture of how the various warehouse functions operated </w:t>
      </w:r>
      <w:r w:rsidR="1BEF9991" w:rsidRPr="57CE3D3F">
        <w:t>daily</w:t>
      </w:r>
      <w:r w:rsidRPr="57CE3D3F">
        <w:t>, including shipping, receiving, packing, picking, and car and locomotive mechanical workshops. This understanding provided a solid foundation for designing future SAP solutions that aligned with the needs and workflows of warehouse employees.</w:t>
      </w:r>
    </w:p>
    <w:p w14:paraId="7CB579EC" w14:textId="315BC6DE" w:rsidR="003C0280" w:rsidRPr="007A36FA" w:rsidRDefault="00E63026" w:rsidP="003C0280">
      <w:pPr>
        <w:spacing w:after="120"/>
        <w:rPr>
          <w:rFonts w:cstheme="minorHAnsi"/>
        </w:rPr>
      </w:pPr>
      <w:r>
        <w:rPr>
          <w:rFonts w:cstheme="minorHAnsi"/>
          <w:b/>
          <w:bCs/>
        </w:rPr>
        <w:t>2</w:t>
      </w:r>
      <w:r w:rsidR="003C0280" w:rsidRPr="007A36FA">
        <w:rPr>
          <w:rFonts w:cstheme="minorHAnsi"/>
          <w:b/>
          <w:bCs/>
        </w:rPr>
        <w:t>.</w:t>
      </w:r>
      <w:r w:rsidR="003C0280" w:rsidRPr="007A36FA">
        <w:rPr>
          <w:rFonts w:cstheme="minorHAnsi"/>
        </w:rPr>
        <w:t xml:space="preserve"> </w:t>
      </w:r>
      <w:r w:rsidR="003C0280" w:rsidRPr="007A36FA">
        <w:rPr>
          <w:rFonts w:cstheme="minorHAnsi"/>
          <w:b/>
          <w:bCs/>
        </w:rPr>
        <w:t xml:space="preserve">Gap in the </w:t>
      </w:r>
      <w:r w:rsidR="00D71D20" w:rsidRPr="007A36FA">
        <w:rPr>
          <w:rFonts w:cstheme="minorHAnsi"/>
          <w:b/>
          <w:bCs/>
        </w:rPr>
        <w:t>w</w:t>
      </w:r>
      <w:r w:rsidR="003C0280" w:rsidRPr="007A36FA">
        <w:rPr>
          <w:rFonts w:cstheme="minorHAnsi"/>
          <w:b/>
          <w:bCs/>
        </w:rPr>
        <w:t xml:space="preserve">arehouse </w:t>
      </w:r>
      <w:r w:rsidR="00D71D20" w:rsidRPr="007A36FA">
        <w:rPr>
          <w:rFonts w:cstheme="minorHAnsi"/>
          <w:b/>
          <w:bCs/>
        </w:rPr>
        <w:t>p</w:t>
      </w:r>
      <w:r w:rsidR="003C0280" w:rsidRPr="007A36FA">
        <w:rPr>
          <w:rFonts w:cstheme="minorHAnsi"/>
          <w:b/>
          <w:bCs/>
        </w:rPr>
        <w:t xml:space="preserve">icking </w:t>
      </w:r>
      <w:r w:rsidR="00D71D20" w:rsidRPr="007A36FA">
        <w:rPr>
          <w:rFonts w:cstheme="minorHAnsi"/>
          <w:b/>
          <w:bCs/>
        </w:rPr>
        <w:t>p</w:t>
      </w:r>
      <w:r w:rsidR="003C0280" w:rsidRPr="007A36FA">
        <w:rPr>
          <w:rFonts w:cstheme="minorHAnsi"/>
          <w:b/>
          <w:bCs/>
        </w:rPr>
        <w:t>rocess</w:t>
      </w:r>
      <w:r w:rsidR="00D71D20" w:rsidRPr="007A36FA">
        <w:rPr>
          <w:rFonts w:cstheme="minorHAnsi"/>
          <w:b/>
          <w:bCs/>
        </w:rPr>
        <w:t xml:space="preserve"> that had been missed by the implementation partner</w:t>
      </w:r>
      <w:r w:rsidR="003C0280" w:rsidRPr="007A36FA">
        <w:rPr>
          <w:rFonts w:cstheme="minorHAnsi"/>
        </w:rPr>
        <w:t xml:space="preserve">: Through the field research, the UX researcher identified </w:t>
      </w:r>
      <w:r w:rsidR="00D71D20" w:rsidRPr="007A36FA">
        <w:rPr>
          <w:rFonts w:cstheme="minorHAnsi"/>
        </w:rPr>
        <w:t xml:space="preserve">employees needed the ability to select more than one item at a time, which was a limitation of the SAP solution. </w:t>
      </w:r>
    </w:p>
    <w:p w14:paraId="54B51AB1" w14:textId="0F012F8D" w:rsidR="003C0280" w:rsidRPr="007A36FA" w:rsidRDefault="00E63026" w:rsidP="003C0280">
      <w:pPr>
        <w:spacing w:after="120"/>
        <w:rPr>
          <w:rFonts w:cstheme="minorHAnsi"/>
        </w:rPr>
      </w:pPr>
      <w:r>
        <w:rPr>
          <w:rFonts w:cstheme="minorHAnsi"/>
          <w:b/>
          <w:bCs/>
        </w:rPr>
        <w:t>3</w:t>
      </w:r>
      <w:r w:rsidR="003C0280" w:rsidRPr="007A36FA">
        <w:rPr>
          <w:rFonts w:cstheme="minorHAnsi"/>
          <w:b/>
          <w:bCs/>
        </w:rPr>
        <w:t xml:space="preserve">. Challenges with </w:t>
      </w:r>
      <w:r w:rsidR="00D71D20" w:rsidRPr="007A36FA">
        <w:rPr>
          <w:rFonts w:cstheme="minorHAnsi"/>
          <w:b/>
          <w:bCs/>
        </w:rPr>
        <w:t>s</w:t>
      </w:r>
      <w:r w:rsidR="003C0280" w:rsidRPr="007A36FA">
        <w:rPr>
          <w:rFonts w:cstheme="minorHAnsi"/>
          <w:b/>
          <w:bCs/>
        </w:rPr>
        <w:t xml:space="preserve">canning </w:t>
      </w:r>
      <w:r w:rsidR="00D71D20" w:rsidRPr="007A36FA">
        <w:rPr>
          <w:rFonts w:cstheme="minorHAnsi"/>
          <w:b/>
          <w:bCs/>
        </w:rPr>
        <w:t>it</w:t>
      </w:r>
      <w:r w:rsidR="003C0280" w:rsidRPr="007A36FA">
        <w:rPr>
          <w:rFonts w:cstheme="minorHAnsi"/>
          <w:b/>
          <w:bCs/>
        </w:rPr>
        <w:t xml:space="preserve">ems on </w:t>
      </w:r>
      <w:r w:rsidR="00D71D20" w:rsidRPr="007A36FA">
        <w:rPr>
          <w:rFonts w:cstheme="minorHAnsi"/>
          <w:b/>
          <w:bCs/>
        </w:rPr>
        <w:t>h</w:t>
      </w:r>
      <w:r w:rsidR="003C0280" w:rsidRPr="007A36FA">
        <w:rPr>
          <w:rFonts w:cstheme="minorHAnsi"/>
          <w:b/>
          <w:bCs/>
        </w:rPr>
        <w:t xml:space="preserve">igher </w:t>
      </w:r>
      <w:r w:rsidR="00D71D20" w:rsidRPr="007A36FA">
        <w:rPr>
          <w:rFonts w:cstheme="minorHAnsi"/>
          <w:b/>
          <w:bCs/>
        </w:rPr>
        <w:t>r</w:t>
      </w:r>
      <w:r w:rsidR="003C0280" w:rsidRPr="007A36FA">
        <w:rPr>
          <w:rFonts w:cstheme="minorHAnsi"/>
          <w:b/>
          <w:bCs/>
        </w:rPr>
        <w:t xml:space="preserve">ack </w:t>
      </w:r>
      <w:r w:rsidR="00D71D20" w:rsidRPr="007A36FA">
        <w:rPr>
          <w:rFonts w:cstheme="minorHAnsi"/>
          <w:b/>
          <w:bCs/>
        </w:rPr>
        <w:t>l</w:t>
      </w:r>
      <w:r w:rsidR="003C0280" w:rsidRPr="007A36FA">
        <w:rPr>
          <w:rFonts w:cstheme="minorHAnsi"/>
          <w:b/>
          <w:bCs/>
        </w:rPr>
        <w:t>evels:</w:t>
      </w:r>
      <w:r w:rsidR="003C0280" w:rsidRPr="007A36FA">
        <w:rPr>
          <w:rFonts w:cstheme="minorHAnsi"/>
        </w:rPr>
        <w:t xml:space="preserve"> The researcher discovered that warehouse workers were facing difficulties while scanning items located on rack levels three levels above the ground using the </w:t>
      </w:r>
      <w:r w:rsidR="00D71D20" w:rsidRPr="007A36FA">
        <w:rPr>
          <w:rFonts w:cstheme="minorHAnsi"/>
        </w:rPr>
        <w:t>Z</w:t>
      </w:r>
      <w:r w:rsidR="003C0280" w:rsidRPr="007A36FA">
        <w:rPr>
          <w:rFonts w:cstheme="minorHAnsi"/>
        </w:rPr>
        <w:t xml:space="preserve">ebra </w:t>
      </w:r>
      <w:r w:rsidR="00D71D20" w:rsidRPr="007A36FA">
        <w:rPr>
          <w:rFonts w:cstheme="minorHAnsi"/>
        </w:rPr>
        <w:t xml:space="preserve">hand-held </w:t>
      </w:r>
      <w:r w:rsidR="003C0280" w:rsidRPr="007A36FA">
        <w:rPr>
          <w:rFonts w:cstheme="minorHAnsi"/>
        </w:rPr>
        <w:t xml:space="preserve">device. To resolve this issue, the researcher connected with the </w:t>
      </w:r>
      <w:proofErr w:type="gramStart"/>
      <w:r w:rsidR="003C0280" w:rsidRPr="007A36FA">
        <w:rPr>
          <w:rFonts w:cstheme="minorHAnsi"/>
        </w:rPr>
        <w:t>UP tech</w:t>
      </w:r>
      <w:proofErr w:type="gramEnd"/>
      <w:r w:rsidR="003C0280" w:rsidRPr="007A36FA">
        <w:rPr>
          <w:rFonts w:cstheme="minorHAnsi"/>
        </w:rPr>
        <w:t xml:space="preserve"> team to explore the possibility of adjusting the focus/strength of the infrared beam emitted by the zebra device.</w:t>
      </w:r>
    </w:p>
    <w:p w14:paraId="50EE9898" w14:textId="7C3BCB6A" w:rsidR="007A36FA" w:rsidRPr="007A36FA" w:rsidRDefault="00E63026" w:rsidP="57CE3D3F">
      <w:pPr>
        <w:pStyle w:val="NormalWeb"/>
        <w:spacing w:before="0" w:beforeAutospacing="0" w:after="0" w:afterAutospacing="0"/>
        <w:rPr>
          <w:rFonts w:asciiTheme="minorHAnsi" w:hAnsiTheme="minorHAnsi" w:cstheme="minorBidi"/>
          <w:color w:val="000000"/>
          <w:spacing w:val="6"/>
          <w:sz w:val="22"/>
          <w:szCs w:val="22"/>
        </w:rPr>
      </w:pPr>
      <w:r w:rsidRPr="57CE3D3F">
        <w:rPr>
          <w:rFonts w:asciiTheme="minorHAnsi" w:hAnsiTheme="minorHAnsi" w:cstheme="minorBidi"/>
          <w:b/>
          <w:bCs/>
          <w:color w:val="000000"/>
          <w:spacing w:val="6"/>
          <w:sz w:val="22"/>
          <w:szCs w:val="22"/>
        </w:rPr>
        <w:lastRenderedPageBreak/>
        <w:t>4</w:t>
      </w:r>
      <w:r w:rsidR="00B85532" w:rsidRPr="57CE3D3F">
        <w:rPr>
          <w:rFonts w:asciiTheme="minorHAnsi" w:hAnsiTheme="minorHAnsi" w:cstheme="minorBidi"/>
          <w:b/>
          <w:bCs/>
          <w:color w:val="000000"/>
          <w:spacing w:val="6"/>
          <w:sz w:val="22"/>
          <w:szCs w:val="22"/>
        </w:rPr>
        <w:t>. Zebra hand/trigger</w:t>
      </w:r>
      <w:r w:rsidR="007A36FA" w:rsidRPr="57CE3D3F">
        <w:rPr>
          <w:rFonts w:asciiTheme="minorHAnsi" w:hAnsiTheme="minorHAnsi" w:cstheme="minorBidi"/>
          <w:b/>
          <w:bCs/>
          <w:color w:val="000000"/>
          <w:spacing w:val="6"/>
          <w:sz w:val="22"/>
          <w:szCs w:val="22"/>
        </w:rPr>
        <w:t xml:space="preserve"> usage</w:t>
      </w:r>
      <w:r w:rsidRPr="57CE3D3F">
        <w:rPr>
          <w:rFonts w:asciiTheme="minorHAnsi" w:hAnsiTheme="minorHAnsi" w:cstheme="minorBidi"/>
          <w:b/>
          <w:bCs/>
          <w:color w:val="000000"/>
          <w:spacing w:val="6"/>
          <w:sz w:val="22"/>
          <w:szCs w:val="22"/>
        </w:rPr>
        <w:t xml:space="preserve"> and its</w:t>
      </w:r>
      <w:r w:rsidR="007A36FA" w:rsidRPr="57CE3D3F">
        <w:rPr>
          <w:rFonts w:asciiTheme="minorHAnsi" w:hAnsiTheme="minorHAnsi" w:cstheme="minorBidi"/>
          <w:b/>
          <w:bCs/>
          <w:color w:val="000000"/>
          <w:spacing w:val="6"/>
          <w:sz w:val="22"/>
          <w:szCs w:val="22"/>
        </w:rPr>
        <w:t xml:space="preserve"> implications for design:</w:t>
      </w:r>
      <w:r w:rsidR="007A36FA" w:rsidRPr="57CE3D3F">
        <w:rPr>
          <w:rFonts w:asciiTheme="minorHAnsi" w:hAnsiTheme="minorHAnsi" w:cstheme="minorBidi"/>
          <w:color w:val="000000"/>
          <w:spacing w:val="6"/>
          <w:sz w:val="22"/>
          <w:szCs w:val="22"/>
        </w:rPr>
        <w:t xml:space="preserve"> According to the information provided by the warehouse employees, approximately 50% of the field currently utilizes the trigger handle for scanning tasks. The remaining 50% </w:t>
      </w:r>
      <w:r w:rsidR="2E9F2A9B" w:rsidRPr="57CE3D3F">
        <w:rPr>
          <w:rFonts w:asciiTheme="minorHAnsi" w:hAnsiTheme="minorHAnsi" w:cstheme="minorBidi"/>
          <w:color w:val="000000"/>
          <w:spacing w:val="6"/>
          <w:sz w:val="22"/>
          <w:szCs w:val="22"/>
        </w:rPr>
        <w:t>prefer</w:t>
      </w:r>
      <w:r w:rsidR="007A36FA" w:rsidRPr="57CE3D3F">
        <w:rPr>
          <w:rFonts w:asciiTheme="minorHAnsi" w:hAnsiTheme="minorHAnsi" w:cstheme="minorBidi"/>
          <w:color w:val="000000"/>
          <w:spacing w:val="6"/>
          <w:sz w:val="22"/>
          <w:szCs w:val="22"/>
        </w:rPr>
        <w:t xml:space="preserve"> to use a side trigger button instead.</w:t>
      </w:r>
    </w:p>
    <w:p w14:paraId="6C60DE3A" w14:textId="6337D415" w:rsidR="007A36FA" w:rsidRPr="007A36FA" w:rsidRDefault="00E63026" w:rsidP="007A36FA">
      <w:pPr>
        <w:pStyle w:val="NormalWeb"/>
        <w:spacing w:before="0" w:beforeAutospacing="0" w:after="0" w:afterAutospacing="0"/>
        <w:rPr>
          <w:rFonts w:asciiTheme="minorHAnsi" w:hAnsiTheme="minorHAnsi" w:cstheme="minorHAnsi"/>
          <w:color w:val="000000"/>
          <w:spacing w:val="6"/>
          <w:sz w:val="22"/>
          <w:szCs w:val="22"/>
        </w:rPr>
      </w:pPr>
      <w:r>
        <w:rPr>
          <w:rFonts w:asciiTheme="minorHAnsi" w:hAnsiTheme="minorHAnsi" w:cstheme="minorHAnsi"/>
          <w:color w:val="000000"/>
          <w:spacing w:val="6"/>
          <w:sz w:val="22"/>
          <w:szCs w:val="22"/>
        </w:rPr>
        <w:t xml:space="preserve">This previously undocumented finding </w:t>
      </w:r>
      <w:r w:rsidR="007A36FA" w:rsidRPr="007A36FA">
        <w:rPr>
          <w:rFonts w:asciiTheme="minorHAnsi" w:hAnsiTheme="minorHAnsi" w:cstheme="minorHAnsi"/>
          <w:color w:val="000000"/>
          <w:spacing w:val="6"/>
          <w:sz w:val="22"/>
          <w:szCs w:val="22"/>
        </w:rPr>
        <w:t xml:space="preserve">suggests there is a significant variation in the preferred scanning method among warehouse employees. Understanding </w:t>
      </w:r>
      <w:r>
        <w:rPr>
          <w:rFonts w:asciiTheme="minorHAnsi" w:hAnsiTheme="minorHAnsi" w:cstheme="minorHAnsi"/>
          <w:color w:val="000000"/>
          <w:spacing w:val="6"/>
          <w:sz w:val="22"/>
          <w:szCs w:val="22"/>
        </w:rPr>
        <w:t>the device capabilities and preference</w:t>
      </w:r>
      <w:r w:rsidR="007A36FA" w:rsidRPr="007A36FA">
        <w:rPr>
          <w:rFonts w:asciiTheme="minorHAnsi" w:hAnsiTheme="minorHAnsi" w:cstheme="minorHAnsi"/>
          <w:color w:val="000000"/>
          <w:spacing w:val="6"/>
          <w:sz w:val="22"/>
          <w:szCs w:val="22"/>
        </w:rPr>
        <w:t xml:space="preserve"> will be crucial in designing future SAP solutions.</w:t>
      </w:r>
    </w:p>
    <w:p w14:paraId="62F1262C" w14:textId="77777777" w:rsidR="003C0280" w:rsidRDefault="003C0280" w:rsidP="003C0280">
      <w:pPr>
        <w:spacing w:after="120"/>
        <w:rPr>
          <w:rFonts w:cstheme="minorHAnsi"/>
        </w:rPr>
      </w:pPr>
    </w:p>
    <w:p w14:paraId="7B90FF00" w14:textId="1355CC81" w:rsidR="00E63026" w:rsidRPr="007A36FA" w:rsidRDefault="00E63026" w:rsidP="57CE3D3F">
      <w:pPr>
        <w:spacing w:after="120"/>
      </w:pPr>
      <w:r w:rsidRPr="57CE3D3F">
        <w:rPr>
          <w:b/>
          <w:bCs/>
        </w:rPr>
        <w:t>5. GUI interface risks for mobile usability:</w:t>
      </w:r>
      <w:r w:rsidRPr="57CE3D3F">
        <w:t xml:space="preserve"> The UX researcher reviewed the SAP GUI capabilities against the type of mobile work required and found the older UI, which is not mobile </w:t>
      </w:r>
      <w:r w:rsidR="61B0FD98" w:rsidRPr="57CE3D3F">
        <w:t>friendly,</w:t>
      </w:r>
      <w:r w:rsidRPr="57CE3D3F">
        <w:t xml:space="preserve"> could impact usability. This initiated a broader conversation between UP and the implementation partner on the decision to deviate from the “Fi</w:t>
      </w:r>
      <w:r w:rsidR="7CD5FE78" w:rsidRPr="57CE3D3F">
        <w:t>ori</w:t>
      </w:r>
      <w:r w:rsidRPr="57CE3D3F">
        <w:t xml:space="preserve"> 1</w:t>
      </w:r>
      <w:r w:rsidRPr="57CE3D3F">
        <w:rPr>
          <w:vertAlign w:val="superscript"/>
        </w:rPr>
        <w:t>st</w:t>
      </w:r>
      <w:r w:rsidRPr="57CE3D3F">
        <w:t xml:space="preserve">” approach. </w:t>
      </w:r>
    </w:p>
    <w:p w14:paraId="58525B65" w14:textId="3A590095" w:rsidR="003C0280" w:rsidRPr="007A36FA" w:rsidRDefault="00E63026" w:rsidP="003C0280">
      <w:pPr>
        <w:spacing w:after="120"/>
        <w:rPr>
          <w:rFonts w:cstheme="minorHAnsi"/>
        </w:rPr>
      </w:pPr>
      <w:r>
        <w:rPr>
          <w:rFonts w:cstheme="minorHAnsi"/>
          <w:b/>
          <w:bCs/>
        </w:rPr>
        <w:t>6</w:t>
      </w:r>
      <w:r w:rsidR="003C0280" w:rsidRPr="007A36FA">
        <w:rPr>
          <w:rFonts w:cstheme="minorHAnsi"/>
          <w:b/>
          <w:bCs/>
        </w:rPr>
        <w:t>. Establishing Connections for Future UI Testing:</w:t>
      </w:r>
      <w:r w:rsidR="003C0280" w:rsidRPr="007A36FA">
        <w:rPr>
          <w:rFonts w:cstheme="minorHAnsi"/>
        </w:rPr>
        <w:t xml:space="preserve"> The researcher successfully established connections with warehouse team </w:t>
      </w:r>
      <w:proofErr w:type="gramStart"/>
      <w:r w:rsidR="003C0280" w:rsidRPr="007A36FA">
        <w:rPr>
          <w:rFonts w:cstheme="minorHAnsi"/>
        </w:rPr>
        <w:t>leads</w:t>
      </w:r>
      <w:proofErr w:type="gramEnd"/>
      <w:r w:rsidR="003C0280" w:rsidRPr="007A36FA">
        <w:rPr>
          <w:rFonts w:cstheme="minorHAnsi"/>
        </w:rPr>
        <w:t xml:space="preserve"> during </w:t>
      </w:r>
      <w:proofErr w:type="gramStart"/>
      <w:r w:rsidR="003C0280" w:rsidRPr="007A36FA">
        <w:rPr>
          <w:rFonts w:cstheme="minorHAnsi"/>
        </w:rPr>
        <w:t>the field</w:t>
      </w:r>
      <w:proofErr w:type="gramEnd"/>
      <w:r w:rsidR="003C0280" w:rsidRPr="007A36FA">
        <w:rPr>
          <w:rFonts w:cstheme="minorHAnsi"/>
        </w:rPr>
        <w:t xml:space="preserve"> research. These connections would prove valuable for conducting user interface (UI) testing in the future, ensuring that the SAP solutions were user-centric and aligned with the specific needs of the warehouse users.</w:t>
      </w:r>
    </w:p>
    <w:p w14:paraId="6A8923BB" w14:textId="77777777" w:rsidR="003C0280" w:rsidRPr="007A36FA" w:rsidRDefault="003C0280" w:rsidP="003C0280">
      <w:pPr>
        <w:spacing w:after="120"/>
        <w:rPr>
          <w:rFonts w:cstheme="minorHAnsi"/>
        </w:rPr>
      </w:pPr>
    </w:p>
    <w:p w14:paraId="2A2CA84F" w14:textId="77777777" w:rsidR="003C0280" w:rsidRPr="00E63026" w:rsidRDefault="003C0280" w:rsidP="003C0280">
      <w:pPr>
        <w:spacing w:after="120"/>
        <w:rPr>
          <w:rFonts w:cstheme="minorHAnsi"/>
          <w:b/>
          <w:bCs/>
        </w:rPr>
      </w:pPr>
      <w:r w:rsidRPr="00E63026">
        <w:rPr>
          <w:rFonts w:cstheme="minorHAnsi"/>
          <w:b/>
          <w:bCs/>
        </w:rPr>
        <w:t>Conclusion:</w:t>
      </w:r>
    </w:p>
    <w:p w14:paraId="52A32E69" w14:textId="0E419D58" w:rsidR="00CB7C6A" w:rsidRPr="007A36FA" w:rsidRDefault="003C0280" w:rsidP="003C0280">
      <w:pPr>
        <w:spacing w:after="120"/>
        <w:rPr>
          <w:rFonts w:cstheme="minorHAnsi"/>
        </w:rPr>
      </w:pPr>
      <w:r w:rsidRPr="007A36FA">
        <w:rPr>
          <w:rFonts w:cstheme="minorHAnsi"/>
        </w:rPr>
        <w:t xml:space="preserve">The field research conducted at the Roseville warehouse provided valuable insights and requirements for improving the SAP solutions used by warehouse employees. The findings highlighted gaps in the picking process, challenges with scanning items on higher rack levels, and shed light on the decision to deviate from the "Fiori 1st" approach for Zebra devices. Additionally, the research provided a comprehensive understanding of warehouse operations and established connections for future UI testing. These findings will inform </w:t>
      </w:r>
      <w:proofErr w:type="gramStart"/>
      <w:r w:rsidRPr="007A36FA">
        <w:rPr>
          <w:rFonts w:cstheme="minorHAnsi"/>
        </w:rPr>
        <w:t>the design and development of user</w:t>
      </w:r>
      <w:proofErr w:type="gramEnd"/>
      <w:r w:rsidRPr="007A36FA">
        <w:rPr>
          <w:rFonts w:cstheme="minorHAnsi"/>
        </w:rPr>
        <w:t>-centric solutions to enhance the warehouse employees' experience and efficiency.</w:t>
      </w:r>
    </w:p>
    <w:sectPr w:rsidR="00213DDE" w:rsidRPr="007A36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CD7D0F"/>
    <w:multiLevelType w:val="hybridMultilevel"/>
    <w:tmpl w:val="1938E09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07666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3C0280"/>
    <w:rsid w:val="000D72F4"/>
    <w:rsid w:val="00125B5A"/>
    <w:rsid w:val="003C0280"/>
    <w:rsid w:val="004D26E6"/>
    <w:rsid w:val="004F4C31"/>
    <w:rsid w:val="007A36FA"/>
    <w:rsid w:val="00905FB8"/>
    <w:rsid w:val="009C0648"/>
    <w:rsid w:val="00B44CC8"/>
    <w:rsid w:val="00B62FAA"/>
    <w:rsid w:val="00B85532"/>
    <w:rsid w:val="00BC60A7"/>
    <w:rsid w:val="00CB7C6A"/>
    <w:rsid w:val="00CE20E3"/>
    <w:rsid w:val="00D71D20"/>
    <w:rsid w:val="00E60183"/>
    <w:rsid w:val="00E63026"/>
    <w:rsid w:val="1BEF9991"/>
    <w:rsid w:val="2E9F2A9B"/>
    <w:rsid w:val="42BA08B0"/>
    <w:rsid w:val="57CE3D3F"/>
    <w:rsid w:val="61B0FD98"/>
    <w:rsid w:val="65EA7E9C"/>
    <w:rsid w:val="6B23EF51"/>
    <w:rsid w:val="7CD5FE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C2DE3"/>
  <w15:chartTrackingRefBased/>
  <w15:docId w15:val="{771BA28F-9DC5-4D22-AE66-0EE266783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028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C028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C028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C028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C028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C02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2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2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2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28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C028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C028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C028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C028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C02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2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2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280"/>
    <w:rPr>
      <w:rFonts w:eastAsiaTheme="majorEastAsia" w:cstheme="majorBidi"/>
      <w:color w:val="272727" w:themeColor="text1" w:themeTint="D8"/>
    </w:rPr>
  </w:style>
  <w:style w:type="paragraph" w:styleId="Title">
    <w:name w:val="Title"/>
    <w:basedOn w:val="Normal"/>
    <w:next w:val="Normal"/>
    <w:link w:val="TitleChar"/>
    <w:uiPriority w:val="10"/>
    <w:qFormat/>
    <w:rsid w:val="003C02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2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28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02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28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C0280"/>
    <w:rPr>
      <w:i/>
      <w:iCs/>
      <w:color w:val="404040" w:themeColor="text1" w:themeTint="BF"/>
    </w:rPr>
  </w:style>
  <w:style w:type="paragraph" w:styleId="ListParagraph">
    <w:name w:val="List Paragraph"/>
    <w:basedOn w:val="Normal"/>
    <w:uiPriority w:val="34"/>
    <w:qFormat/>
    <w:rsid w:val="003C0280"/>
    <w:pPr>
      <w:ind w:left="720"/>
      <w:contextualSpacing/>
    </w:pPr>
  </w:style>
  <w:style w:type="character" w:styleId="IntenseEmphasis">
    <w:name w:val="Intense Emphasis"/>
    <w:basedOn w:val="DefaultParagraphFont"/>
    <w:uiPriority w:val="21"/>
    <w:qFormat/>
    <w:rsid w:val="003C0280"/>
    <w:rPr>
      <w:i/>
      <w:iCs/>
      <w:color w:val="365F91" w:themeColor="accent1" w:themeShade="BF"/>
    </w:rPr>
  </w:style>
  <w:style w:type="paragraph" w:styleId="IntenseQuote">
    <w:name w:val="Intense Quote"/>
    <w:basedOn w:val="Normal"/>
    <w:next w:val="Normal"/>
    <w:link w:val="IntenseQuoteChar"/>
    <w:uiPriority w:val="30"/>
    <w:qFormat/>
    <w:rsid w:val="003C028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C0280"/>
    <w:rPr>
      <w:i/>
      <w:iCs/>
      <w:color w:val="365F91" w:themeColor="accent1" w:themeShade="BF"/>
    </w:rPr>
  </w:style>
  <w:style w:type="character" w:styleId="IntenseReference">
    <w:name w:val="Intense Reference"/>
    <w:basedOn w:val="DefaultParagraphFont"/>
    <w:uiPriority w:val="32"/>
    <w:qFormat/>
    <w:rsid w:val="003C0280"/>
    <w:rPr>
      <w:b/>
      <w:bCs/>
      <w:smallCaps/>
      <w:color w:val="365F91" w:themeColor="accent1" w:themeShade="BF"/>
      <w:spacing w:val="5"/>
    </w:rPr>
  </w:style>
  <w:style w:type="paragraph" w:styleId="NormalWeb">
    <w:name w:val="Normal (Web)"/>
    <w:basedOn w:val="Normal"/>
    <w:uiPriority w:val="99"/>
    <w:semiHidden/>
    <w:unhideWhenUsed/>
    <w:rsid w:val="007A36FA"/>
    <w:pPr>
      <w:spacing w:before="100" w:beforeAutospacing="1" w:after="100" w:afterAutospacing="1" w:line="240" w:lineRule="auto"/>
    </w:pPr>
    <w:rPr>
      <w:rFonts w:ascii="Times New Roman" w:eastAsia="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6759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2dc576f-3e1d-47b4-a8a4-d617850e940e">
      <Terms xmlns="http://schemas.microsoft.com/office/infopath/2007/PartnerControls"/>
    </lcf76f155ced4ddcb4097134ff3c332f>
    <TaxCatchAll xmlns="13d94907-c858-443f-90e4-a6403c32ca3b" xsi:nil="true"/>
    <LikesCount xmlns="http://schemas.microsoft.com/sharepoint/v3" xsi:nil="true"/>
    <Comments xmlns="12dc576f-3e1d-47b4-a8a4-d617850e940e" xsi:nil="true"/>
    <Ratings xmlns="http://schemas.microsoft.com/sharepoint/v3" xsi:nil="true"/>
    <LikedBy xmlns="http://schemas.microsoft.com/sharepoint/v3">
      <UserInfo>
        <DisplayName/>
        <AccountId xsi:nil="true"/>
        <AccountType/>
      </UserInfo>
    </LikedBy>
    <RatedBy xmlns="http://schemas.microsoft.com/sharepoint/v3">
      <UserInfo>
        <DisplayName/>
        <AccountId xsi:nil="true"/>
        <AccountType/>
      </UserInfo>
    </RatedBy>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796D4511CE35141B498E8FCD89D862B" ma:contentTypeVersion="26" ma:contentTypeDescription="Create a new document." ma:contentTypeScope="" ma:versionID="768088a096d3acd157b363b28ebd007e">
  <xsd:schema xmlns:xsd="http://www.w3.org/2001/XMLSchema" xmlns:xs="http://www.w3.org/2001/XMLSchema" xmlns:p="http://schemas.microsoft.com/office/2006/metadata/properties" xmlns:ns1="http://schemas.microsoft.com/sharepoint/v3" xmlns:ns2="12dc576f-3e1d-47b4-a8a4-d617850e940e" xmlns:ns3="13d94907-c858-443f-90e4-a6403c32ca3b" targetNamespace="http://schemas.microsoft.com/office/2006/metadata/properties" ma:root="true" ma:fieldsID="5414a10953d73366beb16a3aab075735" ns1:_="" ns2:_="" ns3:_="">
    <xsd:import namespace="http://schemas.microsoft.com/sharepoint/v3"/>
    <xsd:import namespace="12dc576f-3e1d-47b4-a8a4-d617850e940e"/>
    <xsd:import namespace="13d94907-c858-443f-90e4-a6403c32ca3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3:SharedWithUsers" minOccurs="0"/>
                <xsd:element ref="ns3:SharedWithDetail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Comments" minOccurs="0"/>
                <xsd:element ref="ns1:AverageRating" minOccurs="0"/>
                <xsd:element ref="ns1:RatingCount" minOccurs="0"/>
                <xsd:element ref="ns1:RatedBy" minOccurs="0"/>
                <xsd:element ref="ns1:Ratings" minOccurs="0"/>
                <xsd:element ref="ns1:LikesCount" minOccurs="0"/>
                <xsd:element ref="ns1:LikedB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AverageRating" ma:index="26" nillable="true" ma:displayName="Rating (0-5)" ma:decimals="2" ma:description="Average value of all the ratings that have been submitted" ma:internalName="AverageRating" ma:readOnly="true">
      <xsd:simpleType>
        <xsd:restriction base="dms:Number"/>
      </xsd:simpleType>
    </xsd:element>
    <xsd:element name="RatingCount" ma:index="27" nillable="true" ma:displayName="Number of Ratings" ma:decimals="0" ma:description="Number of ratings submitted" ma:internalName="RatingCount" ma:readOnly="true">
      <xsd:simpleType>
        <xsd:restriction base="dms:Number"/>
      </xsd:simpleType>
    </xsd:element>
    <xsd:element name="RatedBy" ma:index="28" nillable="true" ma:displayName="Rated By" ma:description="Users rated the item." ma:hidden="true" ma:list="UserInfo" ma:internalName="Rat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atings" ma:index="29" nillable="true" ma:displayName="User ratings" ma:description="User ratings for the item" ma:hidden="true" ma:internalName="Ratings">
      <xsd:simpleType>
        <xsd:restriction base="dms:Note"/>
      </xsd:simpleType>
    </xsd:element>
    <xsd:element name="LikesCount" ma:index="30" nillable="true" ma:displayName="Number of Likes" ma:internalName="LikesCount">
      <xsd:simpleType>
        <xsd:restriction base="dms:Unknown"/>
      </xsd:simpleType>
    </xsd:element>
    <xsd:element name="LikedBy" ma:index="31" nillable="true" ma:displayName="Liked By" ma:hidden="true" ma:list="UserInfo" ma:internalName="Lik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2dc576f-3e1d-47b4-a8a4-d617850e94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cae8f39-eff0-4fe1-bbfd-363c6d418ec6"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Comments" ma:index="25" nillable="true" ma:displayName="Comments" ma:format="Dropdown" ma:internalName="Comment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3d94907-c858-443f-90e4-a6403c32ca3b"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94f74791-8110-4c86-80b8-47963cc271d7}" ma:internalName="TaxCatchAll" ma:showField="CatchAllData" ma:web="13d94907-c858-443f-90e4-a6403c32ca3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F4A8C15-0D6D-4FA7-AF3E-EDC0D1D192F3}">
  <ds:schemaRefs>
    <ds:schemaRef ds:uri="http://schemas.microsoft.com/office/2006/metadata/properties"/>
    <ds:schemaRef ds:uri="http://schemas.microsoft.com/office/infopath/2007/PartnerControls"/>
    <ds:schemaRef ds:uri="12dc576f-3e1d-47b4-a8a4-d617850e940e"/>
    <ds:schemaRef ds:uri="13d94907-c858-443f-90e4-a6403c32ca3b"/>
    <ds:schemaRef ds:uri="http://schemas.microsoft.com/sharepoint/v3"/>
  </ds:schemaRefs>
</ds:datastoreItem>
</file>

<file path=customXml/itemProps2.xml><?xml version="1.0" encoding="utf-8"?>
<ds:datastoreItem xmlns:ds="http://schemas.openxmlformats.org/officeDocument/2006/customXml" ds:itemID="{574F9496-D1B5-4EB0-9EB2-2C2ED5853898}">
  <ds:schemaRefs>
    <ds:schemaRef ds:uri="http://schemas.microsoft.com/sharepoint/v3/contenttype/forms"/>
  </ds:schemaRefs>
</ds:datastoreItem>
</file>

<file path=customXml/itemProps3.xml><?xml version="1.0" encoding="utf-8"?>
<ds:datastoreItem xmlns:ds="http://schemas.openxmlformats.org/officeDocument/2006/customXml" ds:itemID="{DD9F995E-EEAB-4ED5-8E24-D9FF5B73AF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2dc576f-3e1d-47b4-a8a4-d617850e940e"/>
    <ds:schemaRef ds:uri="13d94907-c858-443f-90e4-a6403c32ca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621</Words>
  <Characters>3542</Characters>
  <Application>Microsoft Office Word</Application>
  <DocSecurity>0</DocSecurity>
  <Lines>29</Lines>
  <Paragraphs>8</Paragraphs>
  <ScaleCrop>false</ScaleCrop>
  <Company/>
  <LinksUpToDate>false</LinksUpToDate>
  <CharactersWithSpaces>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Megan McRae-Hastings</dc:creator>
  <cp:keywords/>
  <dc:description/>
  <cp:lastModifiedBy>CHRISTOPHER MICHALAK</cp:lastModifiedBy>
  <cp:revision>2</cp:revision>
  <dcterms:created xsi:type="dcterms:W3CDTF">2025-05-01T04:26:00Z</dcterms:created>
  <dcterms:modified xsi:type="dcterms:W3CDTF">2025-05-01T04:26:00Z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0x0101004796D4511CE35141B498E8FCD89D862B</vt:lpwstr>
  </property>
  <property fmtid="{D5CDD505-2E9C-101B-9397-08002B2CF9AE}" pid="3" name="MediaServiceImageTags">
    <vt:lpwstr/>
  </property>
</Properties>
</file>