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Fonts w:ascii="Arial" w:cs="Arial" w:eastAsia="Arial" w:hAnsi="Arial"/>
          <w:b w:val="1"/>
          <w:bCs w:val="1"/>
          <w:sz w:val="52"/>
          <w:szCs w:val="52"/>
          <w:rtl w:val="0"/>
        </w:rPr>
        <w:t xml:space="preserve">CHRIS MICHALAK</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color w:val="666666"/>
          <w:sz w:val="26"/>
          <w:szCs w:val="26"/>
          <w:rtl w:val="0"/>
        </w:rPr>
        <w:t xml:space="preserve">Portfolio Content Brain Dump — Claude Code Handoff</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color w:val="888888"/>
          <w:sz w:val="22"/>
          <w:szCs w:val="22"/>
          <w:rtl w:val="0"/>
        </w:rPr>
        <w:t xml:space="preserve">Senior Product Designer  |  chrismichalak.com  |  cjmichalak@gmail.com</w:t>
      </w:r>
      <w:r w:rsidDel="00000000" w:rsidR="00000000" w:rsidRPr="00000000">
        <w:rPr>
          <w:rtl w:val="0"/>
        </w:rPr>
      </w:r>
    </w:p>
    <w:p w:rsidR="00000000" w:rsidDel="00000000" w:rsidP="00000000" w:rsidRDefault="00000000" w:rsidRPr="00000000" w14:paraId="00000004">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Arial" w:cs="Arial" w:eastAsia="Arial" w:hAnsi="Arial"/>
          <w:b w:val="1"/>
          <w:bCs w:val="1"/>
          <w:color w:val="c8641a"/>
          <w:sz w:val="22"/>
          <w:szCs w:val="22"/>
          <w:rtl w:val="0"/>
        </w:rPr>
        <w:t xml:space="preserve">HOW TO USE THIS DOCUMENT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sz w:val="22"/>
          <w:szCs w:val="22"/>
          <w:rtl w:val="0"/>
        </w:rPr>
        <w:t xml:space="preserve">This is a source-of-truth brain dump for updating chrismichalak.com. Use this content to rewrite case study descriptions, the About section, and the AI Fluency page with a product design focus — not a UX research focus. The through-line across all projects: I identify where design can have the most impact, work within real constraints, and ship things that work.</w:t>
      </w:r>
      <w:r w:rsidDel="00000000" w:rsidR="00000000" w:rsidRPr="00000000">
        <w:rPr>
          <w:rtl w:val="0"/>
        </w:rPr>
      </w:r>
    </w:p>
    <w:p w:rsidR="00000000" w:rsidDel="00000000" w:rsidP="00000000" w:rsidRDefault="00000000" w:rsidRPr="00000000" w14:paraId="00000007">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b w:val="1"/>
          <w:bCs w:val="1"/>
          <w:sz w:val="36"/>
          <w:szCs w:val="36"/>
          <w:rtl w:val="0"/>
        </w:rPr>
        <w:t xml:space="preserve">FIRST STEP AI</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Arial" w:cs="Arial" w:eastAsia="Arial" w:hAnsi="Arial"/>
          <w:b w:val="1"/>
          <w:bCs w:val="1"/>
          <w:sz w:val="22"/>
          <w:szCs w:val="22"/>
          <w:rtl w:val="0"/>
        </w:rPr>
        <w:t xml:space="preserve">Type: </w:t>
      </w:r>
      <w:r w:rsidDel="00000000" w:rsidR="00000000" w:rsidRPr="00000000">
        <w:rPr>
          <w:rFonts w:ascii="Arial" w:cs="Arial" w:eastAsia="Arial" w:hAnsi="Arial"/>
          <w:sz w:val="22"/>
          <w:szCs w:val="22"/>
          <w:rtl w:val="0"/>
        </w:rPr>
        <w:t xml:space="preserve">Independent AI product — solo built</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sz w:val="22"/>
          <w:szCs w:val="22"/>
          <w:rtl w:val="0"/>
        </w:rPr>
        <w:t xml:space="preserve">Working prototype, active development, not publicly launched</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2"/>
          <w:szCs w:val="22"/>
          <w:rtl w:val="0"/>
        </w:rPr>
        <w:t xml:space="preserve">Tech Stack: </w:t>
      </w:r>
      <w:r w:rsidDel="00000000" w:rsidR="00000000" w:rsidRPr="00000000">
        <w:rPr>
          <w:rFonts w:ascii="Arial" w:cs="Arial" w:eastAsia="Arial" w:hAnsi="Arial"/>
          <w:sz w:val="22"/>
          <w:szCs w:val="22"/>
          <w:rtl w:val="0"/>
        </w:rPr>
        <w:t xml:space="preserve">Claude API, React + Vite, Tailwind CSS, Supabase, Vercel, Express proxy</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b w:val="1"/>
          <w:bCs w:val="1"/>
          <w:sz w:val="22"/>
          <w:szCs w:val="22"/>
          <w:rtl w:val="0"/>
        </w:rPr>
        <w:t xml:space="preserve">Role: </w:t>
      </w:r>
      <w:r w:rsidDel="00000000" w:rsidR="00000000" w:rsidRPr="00000000">
        <w:rPr>
          <w:rFonts w:ascii="Arial" w:cs="Arial" w:eastAsia="Arial" w:hAnsi="Arial"/>
          <w:sz w:val="22"/>
          <w:szCs w:val="22"/>
          <w:rtl w:val="0"/>
        </w:rPr>
        <w:t xml:space="preserve">Solo — product thinking, UX flow, UI design, front-end development</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Fonts w:ascii="Arial" w:cs="Arial" w:eastAsia="Arial" w:hAnsi="Arial"/>
          <w:b w:val="1"/>
          <w:bCs w:val="1"/>
          <w:sz w:val="24"/>
          <w:szCs w:val="24"/>
          <w:rtl w:val="0"/>
        </w:rPr>
        <w:t xml:space="preserve">What it is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An AI-powered onboarding agent that helps new e-commerce sellers figure out where to start with AI tools. Users go through an 8-10 question intake flow and receive a personalized AI Action Plan — a structured output that maps their specific situation to concrete tools and next steps.</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Fonts w:ascii="Arial" w:cs="Arial" w:eastAsia="Arial" w:hAnsi="Arial"/>
          <w:b w:val="1"/>
          <w:bCs w:val="1"/>
          <w:sz w:val="24"/>
          <w:szCs w:val="24"/>
          <w:rtl w:val="0"/>
        </w:rPr>
        <w:t xml:space="preserve">The problem it solves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Most AI onboarding is generic. New e-commerce sellers aren't overwhelmed by a lack of AI tools — they're overwhelmed by too many, with no clear starting point. First Step AI treats each seller's context (product type, business stage, pain points) as the input, and produces a roadmap built for them specifically, not a list of 50 tools to sort through on their own.</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Fonts w:ascii="Arial" w:cs="Arial" w:eastAsia="Arial" w:hAnsi="Arial"/>
          <w:b w:val="1"/>
          <w:bCs w:val="1"/>
          <w:sz w:val="24"/>
          <w:szCs w:val="24"/>
          <w:rtl w:val="0"/>
        </w:rPr>
        <w:t xml:space="preserve">Key design decisions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intake flow to feel conversational, not form-like — reduces drop-off and produces more honest, useful answers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Claude's API as a reasoning layer, not just a chatbot — the quality of the output is directly tied to how the intake questions are structured (prompt design as UX decision)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three-tier revenue model into the product concept from the start: free plan, paid plan, agency/white-label tier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 a CORS issue by building an Express proxy layer — a technical constraint that informed how I now think about API security as a product design consideration</w:t>
      </w:r>
    </w:p>
    <w:p w:rsidR="00000000" w:rsidDel="00000000" w:rsidP="00000000" w:rsidRDefault="00000000" w:rsidRPr="00000000" w14:paraId="00000017">
      <w:pPr>
        <w:pStyle w:val="Heading3"/>
        <w:rPr/>
      </w:pPr>
      <w:r w:rsidDel="00000000" w:rsidR="00000000" w:rsidRPr="00000000">
        <w:rPr>
          <w:rFonts w:ascii="Arial" w:cs="Arial" w:eastAsia="Arial" w:hAnsi="Arial"/>
          <w:b w:val="1"/>
          <w:bCs w:val="1"/>
          <w:sz w:val="24"/>
          <w:szCs w:val="24"/>
          <w:rtl w:val="0"/>
        </w:rPr>
        <w:t xml:space="preserve">What I learned building it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Claude API integration in a real product context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design is a UX problem — the structure of the questions determines the quality of the output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fluency in React, Vite, Supabase, and Vercel deployment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debugging and shipping built real engineer empathy — I now speak their language more fluently</w:t>
      </w:r>
    </w:p>
    <w:p w:rsidR="00000000" w:rsidDel="00000000" w:rsidP="00000000" w:rsidRDefault="00000000" w:rsidRPr="00000000" w14:paraId="0000001C">
      <w:pPr>
        <w:pStyle w:val="Heading3"/>
        <w:rPr/>
      </w:pPr>
      <w:r w:rsidDel="00000000" w:rsidR="00000000" w:rsidRPr="00000000">
        <w:rPr>
          <w:rFonts w:ascii="Arial" w:cs="Arial" w:eastAsia="Arial" w:hAnsi="Arial"/>
          <w:b w:val="1"/>
          <w:bCs w:val="1"/>
          <w:sz w:val="24"/>
          <w:szCs w:val="24"/>
          <w:rtl w:val="0"/>
        </w:rPr>
        <w:t xml:space="preserve">Portfolio framing</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This isn't a side project. It's a proof of concept that shows I can take a product from 0 to working prototype solo, make real technical decisions, and apply AI in a way grounded in user need — not just chasing the trend.</w:t>
      </w:r>
      <w:r w:rsidDel="00000000" w:rsidR="00000000" w:rsidRPr="00000000">
        <w:rPr>
          <w:rtl w:val="0"/>
        </w:rPr>
      </w:r>
    </w:p>
    <w:p w:rsidR="00000000" w:rsidDel="00000000" w:rsidP="00000000" w:rsidRDefault="00000000" w:rsidRPr="00000000" w14:paraId="0000001E">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Arial" w:cs="Arial" w:eastAsia="Arial" w:hAnsi="Arial"/>
          <w:b w:val="1"/>
          <w:bCs w:val="1"/>
          <w:sz w:val="36"/>
          <w:szCs w:val="36"/>
          <w:rtl w:val="0"/>
        </w:rPr>
        <w:t xml:space="preserve">SHIPDEEZ — Backhaul Direct</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b w:val="1"/>
          <w:bCs w:val="1"/>
          <w:sz w:val="22"/>
          <w:szCs w:val="22"/>
          <w:rtl w:val="0"/>
        </w:rPr>
        <w:t xml:space="preserve">Type: </w:t>
      </w:r>
      <w:r w:rsidDel="00000000" w:rsidR="00000000" w:rsidRPr="00000000">
        <w:rPr>
          <w:rFonts w:ascii="Arial" w:cs="Arial" w:eastAsia="Arial" w:hAnsi="Arial"/>
          <w:sz w:val="22"/>
          <w:szCs w:val="22"/>
          <w:rtl w:val="0"/>
        </w:rPr>
        <w:t xml:space="preserve">B2B + B2C white-labeled shipping platform</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b w:val="1"/>
          <w:bCs w:val="1"/>
          <w:sz w:val="22"/>
          <w:szCs w:val="22"/>
          <w:rtl w:val="0"/>
        </w:rPr>
        <w:t xml:space="preserve">Client: </w:t>
      </w:r>
      <w:r w:rsidDel="00000000" w:rsidR="00000000" w:rsidRPr="00000000">
        <w:rPr>
          <w:rFonts w:ascii="Arial" w:cs="Arial" w:eastAsia="Arial" w:hAnsi="Arial"/>
          <w:sz w:val="22"/>
          <w:szCs w:val="22"/>
          <w:rtl w:val="0"/>
        </w:rPr>
        <w:t xml:space="preserve">Backhaul Direct, LLC</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b w:val="1"/>
          <w:bCs w:val="1"/>
          <w:sz w:val="22"/>
          <w:szCs w:val="22"/>
          <w:rtl w:val="0"/>
        </w:rPr>
        <w:t xml:space="preserve">Role: </w:t>
      </w:r>
      <w:r w:rsidDel="00000000" w:rsidR="00000000" w:rsidRPr="00000000">
        <w:rPr>
          <w:rFonts w:ascii="Arial" w:cs="Arial" w:eastAsia="Arial" w:hAnsi="Arial"/>
          <w:sz w:val="22"/>
          <w:szCs w:val="22"/>
          <w:rtl w:val="0"/>
        </w:rPr>
        <w:t xml:space="preserve">Sole product designer — brand identity through developer-ready handoff</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Arial" w:cs="Arial" w:eastAsia="Arial" w:hAnsi="Arial"/>
          <w:b w:val="1"/>
          <w:bCs w:val="1"/>
          <w:sz w:val="22"/>
          <w:szCs w:val="22"/>
          <w:rtl w:val="0"/>
        </w:rPr>
        <w:t xml:space="preserve">Timeline: </w:t>
      </w:r>
      <w:r w:rsidDel="00000000" w:rsidR="00000000" w:rsidRPr="00000000">
        <w:rPr>
          <w:rFonts w:ascii="Arial" w:cs="Arial" w:eastAsia="Arial" w:hAnsi="Arial"/>
          <w:sz w:val="22"/>
          <w:szCs w:val="22"/>
          <w:rtl w:val="0"/>
        </w:rPr>
        <w:t xml:space="preserve">V1 delivered in 10 business days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b w:val="1"/>
          <w:bCs w:val="1"/>
          <w:sz w:val="22"/>
          <w:szCs w:val="22"/>
          <w:rtl w:val="0"/>
        </w:rPr>
        <w:t xml:space="preserve">Tech Stack Designed For: </w:t>
      </w:r>
      <w:r w:rsidDel="00000000" w:rsidR="00000000" w:rsidRPr="00000000">
        <w:rPr>
          <w:rFonts w:ascii="Arial" w:cs="Arial" w:eastAsia="Arial" w:hAnsi="Arial"/>
          <w:sz w:val="22"/>
          <w:szCs w:val="22"/>
          <w:rtl w:val="0"/>
        </w:rPr>
        <w:t xml:space="preserve">EasyPost API, ShipBlink (UI layer), Forge (admin portal), Stripe, Zebra/Rollo label printing</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Fonts w:ascii="Arial" w:cs="Arial" w:eastAsia="Arial" w:hAnsi="Arial"/>
          <w:b w:val="1"/>
          <w:bCs w:val="1"/>
          <w:sz w:val="24"/>
          <w:szCs w:val="24"/>
          <w:rtl w:val="0"/>
        </w:rPr>
        <w:t xml:space="preserve">What it is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ShipDeez is a white-labeled shipping platform built on EasyPost, Forge, and ShipBlink. It gives SMB e-commerce sellers and casual shippers access to deeply discounted shipping rates — up to 85% off retail — by pooling volume across users. Think Pirate Ship, but built for two very different audiences without compromising either.</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Fonts w:ascii="Arial" w:cs="Arial" w:eastAsia="Arial" w:hAnsi="Arial"/>
          <w:b w:val="1"/>
          <w:bCs w:val="1"/>
          <w:sz w:val="24"/>
          <w:szCs w:val="24"/>
          <w:rtl w:val="0"/>
        </w:rPr>
        <w:t xml:space="preserve">The core design problem</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Two distinct user segments — SMB e-commerce merchants who need full workflow integration (store sync, bulk labels, rate shopping) and casual shippers who just want to print a label fast without creating an account. The challenge was building a platform that served both without feeling split.</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Fonts w:ascii="Arial" w:cs="Arial" w:eastAsia="Arial" w:hAnsi="Arial"/>
          <w:b w:val="1"/>
          <w:bCs w:val="1"/>
          <w:sz w:val="24"/>
          <w:szCs w:val="24"/>
          <w:rtl w:val="0"/>
        </w:rPr>
        <w:t xml:space="preserve">Key flows designed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Splash/landing page with dual CTA routing (account signup vs. guest checkout)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Registered user flow: Sign up → fund ShipDeez wallet → auto-provisioned ShipBlink invite → connect store → ship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Guest 'Just print me a label' flow: Address entry → package details → rate selection → Stripe payment → label download. No account required.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and failure states for guest checkout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display and carrier selection screens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shipment history, savings snapshot, quick actions</w:t>
      </w:r>
    </w:p>
    <w:p w:rsidR="00000000" w:rsidDel="00000000" w:rsidP="00000000" w:rsidRDefault="00000000" w:rsidRPr="00000000" w14:paraId="00000031">
      <w:pPr>
        <w:pStyle w:val="Heading3"/>
        <w:rPr/>
      </w:pPr>
      <w:r w:rsidDel="00000000" w:rsidR="00000000" w:rsidRPr="00000000">
        <w:rPr>
          <w:rFonts w:ascii="Arial" w:cs="Arial" w:eastAsia="Arial" w:hAnsi="Arial"/>
          <w:b w:val="1"/>
          <w:bCs w:val="1"/>
          <w:sz w:val="24"/>
          <w:szCs w:val="24"/>
          <w:rtl w:val="0"/>
        </w:rPr>
        <w:t xml:space="preserve">Key design decisions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ShipBlink is invite-only — users only get access after wallet funding, protecting against fraud and unpaid label risk. This was a product decision baked into the UX architecture, not an afterthought.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checkout buffer fee ($2-5) built into the flow to handle carrier weight adjustments post-shipment without requiring post-billing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and B2C separated into distinct flows off the same EasyPost backend — the splash page acts as the routing layer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now' framing on guest flow matches the mental model of a casual shipper, not a logistics professional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Stripe Terminal and Square for on-site event shipping use cases (tournaments, pop-ups)</w:t>
      </w:r>
    </w:p>
    <w:p w:rsidR="00000000" w:rsidDel="00000000" w:rsidP="00000000" w:rsidRDefault="00000000" w:rsidRPr="00000000" w14:paraId="00000037">
      <w:pPr>
        <w:pStyle w:val="Heading3"/>
        <w:rPr/>
      </w:pPr>
      <w:r w:rsidDel="00000000" w:rsidR="00000000" w:rsidRPr="00000000">
        <w:rPr>
          <w:rFonts w:ascii="Arial" w:cs="Arial" w:eastAsia="Arial" w:hAnsi="Arial"/>
          <w:b w:val="1"/>
          <w:bCs w:val="1"/>
          <w:sz w:val="24"/>
          <w:szCs w:val="24"/>
          <w:rtl w:val="0"/>
        </w:rPr>
        <w:t xml:space="preserve">Constraints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existing brand guidelines, color palette, or design system at project start — built everything from scratch</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ShipBlink URL white-labeling limited to yourcompany.shipblink.com format — designed around 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setup between Forge and ShipBlink was manual at time of design (EasyPost Q2 roadmap item) — onboarding flow accounts for the workaround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Monday 9am ET delivery deadline — scope and relationship contingent on delivery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developer introduced until late in the process</w:t>
      </w:r>
    </w:p>
    <w:p w:rsidR="00000000" w:rsidDel="00000000" w:rsidP="00000000" w:rsidRDefault="00000000" w:rsidRPr="00000000" w14:paraId="0000003D">
      <w:pPr>
        <w:pStyle w:val="Heading3"/>
        <w:rPr/>
      </w:pPr>
      <w:r w:rsidDel="00000000" w:rsidR="00000000" w:rsidRPr="00000000">
        <w:rPr>
          <w:rFonts w:ascii="Arial" w:cs="Arial" w:eastAsia="Arial" w:hAnsi="Arial"/>
          <w:b w:val="1"/>
          <w:bCs w:val="1"/>
          <w:sz w:val="24"/>
          <w:szCs w:val="24"/>
          <w:rtl w:val="0"/>
        </w:rPr>
        <w:t xml:space="preserve">Brand established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#C8641A (orange), Brand dark: #2B1408, Surface: #F6E4C2 (cream)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Squirrel mascot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direct, slightly irreverent, human — 'We know, shipping can get nuts... we've got you covered.' / 'Yep, real humans.'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Deliberately avoided generic SaaS shipping aesthetics</w:t>
      </w:r>
    </w:p>
    <w:p w:rsidR="00000000" w:rsidDel="00000000" w:rsidP="00000000" w:rsidRDefault="00000000" w:rsidRPr="00000000" w14:paraId="00000042">
      <w:pPr>
        <w:pStyle w:val="Heading3"/>
        <w:rPr/>
      </w:pPr>
      <w:r w:rsidDel="00000000" w:rsidR="00000000" w:rsidRPr="00000000">
        <w:rPr>
          <w:rFonts w:ascii="Arial" w:cs="Arial" w:eastAsia="Arial" w:hAnsi="Arial"/>
          <w:b w:val="1"/>
          <w:bCs w:val="1"/>
          <w:sz w:val="24"/>
          <w:szCs w:val="24"/>
          <w:rtl w:val="0"/>
        </w:rPr>
        <w:t xml:space="preserve">Scope that expanded mid-project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Swag store path ('Shipped Deez' merch)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wall (#shippeddeez feed)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analytics and funnel tracking (GA4 + optional Hotjar/Clarity)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On-site event shipping workflow (pay → label prints → tracking logs → FedEx pickup)</w:t>
      </w:r>
    </w:p>
    <w:p w:rsidR="00000000" w:rsidDel="00000000" w:rsidP="00000000" w:rsidRDefault="00000000" w:rsidRPr="00000000" w14:paraId="00000047">
      <w:pPr>
        <w:pStyle w:val="Heading3"/>
        <w:rPr/>
      </w:pPr>
      <w:r w:rsidDel="00000000" w:rsidR="00000000" w:rsidRPr="00000000">
        <w:rPr>
          <w:rFonts w:ascii="Arial" w:cs="Arial" w:eastAsia="Arial" w:hAnsi="Arial"/>
          <w:b w:val="1"/>
          <w:bCs w:val="1"/>
          <w:sz w:val="24"/>
          <w:szCs w:val="24"/>
          <w:rtl w:val="0"/>
        </w:rPr>
        <w:t xml:space="preserve">What didn't go well / how I handled it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Stakeholder expectations on deliverable timing got misaligned mid-project. I addressed it directly with a clear, professional email resetting scope and confirming exactly what would and wouldn't be delivered by the deadline. No drama, just clarity. Scope expansion without SOW updates was a lesson — I now build scope documentation into my kickoff process.</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Fonts w:ascii="Arial" w:cs="Arial" w:eastAsia="Arial" w:hAnsi="Arial"/>
          <w:b w:val="1"/>
          <w:bCs w:val="1"/>
          <w:sz w:val="24"/>
          <w:szCs w:val="24"/>
          <w:rtl w:val="0"/>
        </w:rPr>
        <w:t xml:space="preserve">Metrics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savings off retail shipping rates — core value prop built into the UX hierarchy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 delivered in 10 business days</w:t>
      </w:r>
    </w:p>
    <w:p w:rsidR="00000000" w:rsidDel="00000000" w:rsidP="00000000" w:rsidRDefault="00000000" w:rsidRPr="00000000" w14:paraId="0000004C">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Fonts w:ascii="Arial" w:cs="Arial" w:eastAsia="Arial" w:hAnsi="Arial"/>
          <w:b w:val="1"/>
          <w:bCs w:val="1"/>
          <w:sz w:val="36"/>
          <w:szCs w:val="36"/>
          <w:rtl w:val="0"/>
        </w:rPr>
        <w:t xml:space="preserve">UNION PACIFIC RAILROAD</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Fonts w:ascii="Arial" w:cs="Arial" w:eastAsia="Arial" w:hAnsi="Arial"/>
          <w:b w:val="1"/>
          <w:bCs w:val="1"/>
          <w:sz w:val="22"/>
          <w:szCs w:val="22"/>
          <w:rtl w:val="0"/>
        </w:rPr>
        <w:t xml:space="preserve">Type: </w:t>
      </w:r>
      <w:r w:rsidDel="00000000" w:rsidR="00000000" w:rsidRPr="00000000">
        <w:rPr>
          <w:rFonts w:ascii="Arial" w:cs="Arial" w:eastAsia="Arial" w:hAnsi="Arial"/>
          <w:sz w:val="22"/>
          <w:szCs w:val="22"/>
          <w:rtl w:val="0"/>
        </w:rPr>
        <w:t xml:space="preserve">Enterprise contract — two parallel engagements</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Fonts w:ascii="Arial" w:cs="Arial" w:eastAsia="Arial" w:hAnsi="Arial"/>
          <w:b w:val="1"/>
          <w:bCs w:val="1"/>
          <w:sz w:val="22"/>
          <w:szCs w:val="22"/>
          <w:rtl w:val="0"/>
        </w:rPr>
        <w:t xml:space="preserve">Role: </w:t>
      </w:r>
      <w:r w:rsidDel="00000000" w:rsidR="00000000" w:rsidRPr="00000000">
        <w:rPr>
          <w:rFonts w:ascii="Arial" w:cs="Arial" w:eastAsia="Arial" w:hAnsi="Arial"/>
          <w:sz w:val="22"/>
          <w:szCs w:val="22"/>
          <w:rtl w:val="0"/>
        </w:rPr>
        <w:t xml:space="preserve">Embedded UX/product design contractor</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b w:val="1"/>
          <w:bCs w:val="1"/>
          <w:sz w:val="22"/>
          <w:szCs w:val="22"/>
          <w:rtl w:val="0"/>
        </w:rPr>
        <w:t xml:space="preserve">Partners: </w:t>
      </w:r>
      <w:r w:rsidDel="00000000" w:rsidR="00000000" w:rsidRPr="00000000">
        <w:rPr>
          <w:rFonts w:ascii="Arial" w:cs="Arial" w:eastAsia="Arial" w:hAnsi="Arial"/>
          <w:sz w:val="22"/>
          <w:szCs w:val="22"/>
          <w:rtl w:val="0"/>
        </w:rPr>
        <w:t xml:space="preserve">PwC (implementation partner), Union Pacific internal tech team</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rFonts w:ascii="Arial" w:cs="Arial" w:eastAsia="Arial" w:hAnsi="Arial"/>
          <w:b w:val="1"/>
          <w:bCs w:val="1"/>
          <w:sz w:val="22"/>
          <w:szCs w:val="22"/>
          <w:rtl w:val="0"/>
        </w:rPr>
        <w:t xml:space="preserve">Tools: </w:t>
      </w:r>
      <w:r w:rsidDel="00000000" w:rsidR="00000000" w:rsidRPr="00000000">
        <w:rPr>
          <w:rFonts w:ascii="Arial" w:cs="Arial" w:eastAsia="Arial" w:hAnsi="Arial"/>
          <w:sz w:val="22"/>
          <w:szCs w:val="22"/>
          <w:rtl w:val="0"/>
        </w:rPr>
        <w:t xml:space="preserve">Figma, FigJam, Dovetail, Optimal Workshop, Quantum Metrics, Microsoft 365</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Fonts w:ascii="Arial" w:cs="Arial" w:eastAsia="Arial" w:hAnsi="Arial"/>
          <w:b w:val="1"/>
          <w:bCs w:val="1"/>
          <w:sz w:val="24"/>
          <w:szCs w:val="24"/>
          <w:rtl w:val="0"/>
        </w:rPr>
        <w:t xml:space="preserve">The core challenge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Arial" w:cs="Arial" w:eastAsia="Arial" w:hAnsi="Arial"/>
          <w:sz w:val="22"/>
          <w:szCs w:val="22"/>
          <w:rtl w:val="0"/>
        </w:rPr>
        <w:t xml:space="preserve">On both projects I wasn't handed a design brief. I had to figure out where design could have the most impact inside massive, complex organizational and technical systems — and then earn the influence to act on it.</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Arial" w:cs="Arial" w:eastAsia="Arial" w:hAnsi="Arial"/>
          <w:b w:val="1"/>
          <w:bCs w:val="1"/>
          <w:color w:val="c8641a"/>
          <w:sz w:val="28"/>
          <w:szCs w:val="28"/>
          <w:rtl w:val="0"/>
        </w:rPr>
        <w:t xml:space="preserve">Project 1 — SAP ERP / Warehouse Operations</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Fonts w:ascii="Arial" w:cs="Arial" w:eastAsia="Arial" w:hAnsi="Arial"/>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sz w:val="22"/>
          <w:szCs w:val="22"/>
          <w:rtl w:val="0"/>
        </w:rPr>
        <w:t xml:space="preserve">Union Pacific was implementing SAP across warehouse operations including tracking, shipment, and billing workflows. The risk: the software gets implemented, but the people actually doing the work can't use it effectively because no one mapped the human workflow to the system.</w:t>
      </w: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Fonts w:ascii="Arial" w:cs="Arial" w:eastAsia="Arial" w:hAnsi="Arial"/>
          <w:b w:val="1"/>
          <w:bCs w:val="1"/>
          <w:sz w:val="24"/>
          <w:szCs w:val="24"/>
          <w:rtl w:val="0"/>
        </w:rPr>
        <w:t xml:space="preserve">Strategic workstream selection</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2"/>
          <w:szCs w:val="22"/>
          <w:rtl w:val="0"/>
        </w:rPr>
        <w:t xml:space="preserve">I reviewed all available workstreams and evaluated them on three criteria: systems-level impact on the business, the influence I could realistically have on SAP as a SaaS product, and where human-to-system friction was highest. I identified the Zebra RFID handheld devices used in warehouse operations as the highest-value design opportunity — the primary touchpoint for workers doing day-to-day tracking. If those workflows broke at the device level, it cascaded through everything.</w:t>
      </w: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rFonts w:ascii="Arial" w:cs="Arial" w:eastAsia="Arial" w:hAnsi="Arial"/>
          <w:b w:val="1"/>
          <w:bCs w:val="1"/>
          <w:sz w:val="24"/>
          <w:szCs w:val="24"/>
          <w:rtl w:val="0"/>
        </w:rPr>
        <w:t xml:space="preserve">Systems I had to understand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 ERP core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Ariba (procurement)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iCertis (contract management)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integrations across the supply chain tech stack</w:t>
      </w:r>
    </w:p>
    <w:p w:rsidR="00000000" w:rsidDel="00000000" w:rsidP="00000000" w:rsidRDefault="00000000" w:rsidRPr="00000000" w14:paraId="0000005F">
      <w:pPr>
        <w:spacing w:after="120" w:lineRule="auto"/>
        <w:rPr/>
      </w:pPr>
      <w:r w:rsidDel="00000000" w:rsidR="00000000" w:rsidRPr="00000000">
        <w:rPr>
          <w:rFonts w:ascii="Arial" w:cs="Arial" w:eastAsia="Arial" w:hAnsi="Arial"/>
          <w:sz w:val="22"/>
          <w:szCs w:val="22"/>
          <w:rtl w:val="0"/>
        </w:rPr>
        <w:t xml:space="preserve">Understanding how they connected was a prerequisite to identifying where the gaps were.</w:t>
      </w: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Fonts w:ascii="Arial" w:cs="Arial" w:eastAsia="Arial" w:hAnsi="Arial"/>
          <w:b w:val="1"/>
          <w:bCs w:val="1"/>
          <w:sz w:val="24"/>
          <w:szCs w:val="24"/>
          <w:rtl w:val="0"/>
        </w:rPr>
        <w:t xml:space="preserve">Contextual inquiry in the field</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sz w:val="22"/>
          <w:szCs w:val="22"/>
          <w:rtl w:val="0"/>
        </w:rPr>
        <w:t xml:space="preserve">I went into the warehouses. Observed workers using legacy systems in real conditions — real noise, real workflows, real workarounds. Identified gaps between how the legacy system worked and how SAP would need to work. Documented everything through JIRA with prioritization tied to business impact.</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Fonts w:ascii="Arial" w:cs="Arial" w:eastAsia="Arial" w:hAnsi="Arial"/>
          <w:b w:val="1"/>
          <w:bCs w:val="1"/>
          <w:sz w:val="24"/>
          <w:szCs w:val="24"/>
          <w:rtl w:val="0"/>
        </w:rPr>
        <w:t xml:space="preserve">Key contributions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workflow gaps between legacy systems and SAP before they became post-launch problems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field observations into JIRA-tracked design requirements with business impact rationale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spec reviews and design direction inside an enterprise implementation process not originally built around UX</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mockups to move design decisions forward in cross-functional discussions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check-ins with PM, engineers, and security teams to maintain alignment</w:t>
      </w:r>
    </w:p>
    <w:p w:rsidR="00000000" w:rsidDel="00000000" w:rsidP="00000000" w:rsidRDefault="00000000" w:rsidRPr="00000000" w14:paraId="00000068">
      <w:pPr>
        <w:spacing w:after="100" w:lineRule="auto"/>
        <w:rPr/>
      </w:pPr>
      <w:r w:rsidDel="00000000" w:rsidR="00000000" w:rsidRPr="00000000">
        <w:rPr>
          <w:rFonts w:ascii="Arial" w:cs="Arial" w:eastAsia="Arial" w:hAnsi="Arial"/>
          <w:b w:val="1"/>
          <w:bCs w:val="1"/>
          <w:sz w:val="22"/>
          <w:szCs w:val="22"/>
          <w:rtl w:val="0"/>
        </w:rPr>
        <w:t xml:space="preserve">Scale: </w:t>
      </w:r>
      <w:r w:rsidDel="00000000" w:rsidR="00000000" w:rsidRPr="00000000">
        <w:rPr>
          <w:rFonts w:ascii="Arial" w:cs="Arial" w:eastAsia="Arial" w:hAnsi="Arial"/>
          <w:sz w:val="22"/>
          <w:szCs w:val="22"/>
          <w:rtl w:val="0"/>
        </w:rPr>
        <w:t xml:space="preserve">2,500+ line item contracts redesigned across procurement and billing workflows</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Arial" w:cs="Arial" w:eastAsia="Arial" w:hAnsi="Arial"/>
          <w:b w:val="1"/>
          <w:bCs w:val="1"/>
          <w:color w:val="c8641a"/>
          <w:sz w:val="28"/>
          <w:szCs w:val="28"/>
          <w:rtl w:val="0"/>
        </w:rPr>
        <w:t xml:space="preserve">Project 2 — UP.com Customer-Facing Website Revamp</w:t>
      </w: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Fonts w:ascii="Arial" w:cs="Arial" w:eastAsia="Arial" w:hAnsi="Arial"/>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2"/>
          <w:szCs w:val="22"/>
          <w:rtl w:val="0"/>
        </w:rPr>
        <w:t xml:space="preserve">UP.com needed modernization — not a rebuild, but a thoughtful update. The site served multiple distinct audiences: suppliers bidding to provide materials to Union Pacific, businesses wanting to ship freight via rail, real estate and land inquirers, and public users looking for safety data. The challenge was making a complex multi-audience site feel coherent and navigable.</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Fonts w:ascii="Arial" w:cs="Arial" w:eastAsia="Arial" w:hAnsi="Arial"/>
          <w:b w:val="1"/>
          <w:bCs w:val="1"/>
          <w:sz w:val="24"/>
          <w:szCs w:val="24"/>
          <w:rtl w:val="0"/>
        </w:rPr>
        <w:t xml:space="preserve">Key contributions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whiteboard and Figma sessions with SMEs from each business area — auditing content (what to cut, add, or modernize) and translating business needs into user-centered page structures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information architecture based on both business priorities and user mental models — these didn't always align, and that tension had to be resolved explicitly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 recommendations and content hierarchy direction so the right users could find the right path quickly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WCAG accessibility compliance maintained throughout — not an afterthought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Tracked UX metrics via Quantum Metrics to inform direction and evaluate decisions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alignment with PMs and engineers on business constraints and technical limitations</w:t>
      </w:r>
    </w:p>
    <w:p w:rsidR="00000000" w:rsidDel="00000000" w:rsidP="00000000" w:rsidRDefault="00000000" w:rsidRPr="00000000" w14:paraId="00000073">
      <w:pPr>
        <w:pStyle w:val="Heading3"/>
        <w:rPr/>
      </w:pPr>
      <w:r w:rsidDel="00000000" w:rsidR="00000000" w:rsidRPr="00000000">
        <w:rPr>
          <w:rFonts w:ascii="Arial" w:cs="Arial" w:eastAsia="Arial" w:hAnsi="Arial"/>
          <w:b w:val="1"/>
          <w:bCs w:val="1"/>
          <w:sz w:val="24"/>
          <w:szCs w:val="24"/>
          <w:rtl w:val="0"/>
        </w:rPr>
        <w:t xml:space="preserve">UX evangelism — Union Pacific</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sz w:val="22"/>
          <w:szCs w:val="22"/>
          <w:rtl w:val="0"/>
        </w:rPr>
        <w:t xml:space="preserve">Beyond project work, I helped evangelize the UX practice across the Union Pacific organization — increasing visibility into UX capabilities, clarifying how and when to engage with the design team, and working with the UX Research Ops team to build out a research repository that increased engagement across the org.</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Fonts w:ascii="Arial" w:cs="Arial" w:eastAsia="Arial" w:hAnsi="Arial"/>
          <w:b w:val="1"/>
          <w:bCs w:val="1"/>
          <w:sz w:val="24"/>
          <w:szCs w:val="24"/>
          <w:rtl w:val="0"/>
        </w:rPr>
        <w:t xml:space="preserve">Portfolio framing</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2"/>
          <w:szCs w:val="22"/>
          <w:rtl w:val="0"/>
        </w:rPr>
        <w:t xml:space="preserve">Union Pacific isn't a 'I made it look better' story. It's about operating as a product design strategist inside enterprise complexity — knowing which problems to solve, earning influence without formal authority, doing real field research, and making sure a massive system implementation didn't leave the humans behind. The 2,500+ contracts number anchors the scale. The contextual inquiry in the warehouse anchors the craft.</w:t>
      </w:r>
      <w:r w:rsidDel="00000000" w:rsidR="00000000" w:rsidRPr="00000000">
        <w:rPr>
          <w:rtl w:val="0"/>
        </w:rPr>
      </w:r>
    </w:p>
    <w:p w:rsidR="00000000" w:rsidDel="00000000" w:rsidP="00000000" w:rsidRDefault="00000000" w:rsidRPr="00000000" w14:paraId="00000077">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Fonts w:ascii="Arial" w:cs="Arial" w:eastAsia="Arial" w:hAnsi="Arial"/>
          <w:b w:val="1"/>
          <w:bCs w:val="1"/>
          <w:sz w:val="36"/>
          <w:szCs w:val="36"/>
          <w:rtl w:val="0"/>
        </w:rPr>
        <w:t xml:space="preserve">T-MOBILE</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Arial" w:cs="Arial" w:eastAsia="Arial" w:hAnsi="Arial"/>
          <w:b w:val="1"/>
          <w:bCs w:val="1"/>
          <w:sz w:val="22"/>
          <w:szCs w:val="22"/>
          <w:rtl w:val="0"/>
        </w:rPr>
        <w:t xml:space="preserve">Type: </w:t>
      </w:r>
      <w:r w:rsidDel="00000000" w:rsidR="00000000" w:rsidRPr="00000000">
        <w:rPr>
          <w:rFonts w:ascii="Arial" w:cs="Arial" w:eastAsia="Arial" w:hAnsi="Arial"/>
          <w:sz w:val="22"/>
          <w:szCs w:val="22"/>
          <w:rtl w:val="0"/>
        </w:rPr>
        <w:t xml:space="preserve">Contract engagement — multiple workstreams</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rFonts w:ascii="Arial" w:cs="Arial" w:eastAsia="Arial" w:hAnsi="Arial"/>
          <w:b w:val="1"/>
          <w:bCs w:val="1"/>
          <w:sz w:val="22"/>
          <w:szCs w:val="22"/>
          <w:rtl w:val="0"/>
        </w:rPr>
        <w:t xml:space="preserve">Role: </w:t>
      </w:r>
      <w:r w:rsidDel="00000000" w:rsidR="00000000" w:rsidRPr="00000000">
        <w:rPr>
          <w:rFonts w:ascii="Arial" w:cs="Arial" w:eastAsia="Arial" w:hAnsi="Arial"/>
          <w:sz w:val="22"/>
          <w:szCs w:val="22"/>
          <w:rtl w:val="0"/>
        </w:rPr>
        <w:t xml:space="preserve">UX researcher and product designer, cross-functional teams</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rFonts w:ascii="Arial" w:cs="Arial" w:eastAsia="Arial" w:hAnsi="Arial"/>
          <w:b w:val="1"/>
          <w:bCs w:val="1"/>
          <w:sz w:val="22"/>
          <w:szCs w:val="22"/>
          <w:rtl w:val="0"/>
        </w:rPr>
        <w:t xml:space="preserve">Tools: </w:t>
      </w:r>
      <w:r w:rsidDel="00000000" w:rsidR="00000000" w:rsidRPr="00000000">
        <w:rPr>
          <w:rFonts w:ascii="Arial" w:cs="Arial" w:eastAsia="Arial" w:hAnsi="Arial"/>
          <w:sz w:val="22"/>
          <w:szCs w:val="22"/>
          <w:rtl w:val="0"/>
        </w:rPr>
        <w:t xml:space="preserve">Figma, FigJam, UserTesting.com, Optimal Workshop, Microsoft Suite</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Fonts w:ascii="Arial" w:cs="Arial" w:eastAsia="Arial" w:hAnsi="Arial"/>
          <w:b w:val="1"/>
          <w:bCs w:val="1"/>
          <w:sz w:val="24"/>
          <w:szCs w:val="24"/>
          <w:rtl w:val="0"/>
        </w:rPr>
        <w:t xml:space="preserve">Overview</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2"/>
          <w:szCs w:val="22"/>
          <w:rtl w:val="0"/>
        </w:rPr>
        <w:t xml:space="preserve">Less a single project, more a sustained effort to improve how T-Mobile's tools and experiences served both customers and the frontline employees who worked with them every day — across call center operations, in-store retail, accessibility product exploration, and internal UX practice building.</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Arial" w:cs="Arial" w:eastAsia="Arial" w:hAnsi="Arial"/>
          <w:b w:val="1"/>
          <w:bCs w:val="1"/>
          <w:color w:val="c8641a"/>
          <w:sz w:val="28"/>
          <w:szCs w:val="28"/>
          <w:rtl w:val="0"/>
        </w:rPr>
        <w:t xml:space="preserve">Project 1 — Customer Service Rep Workflow Tools</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Fonts w:ascii="Arial" w:cs="Arial" w:eastAsia="Arial" w:hAnsi="Arial"/>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sz w:val="22"/>
          <w:szCs w:val="22"/>
          <w:rtl w:val="0"/>
        </w:rPr>
        <w:t xml:space="preserve">T-Mobile's customer service reps were navigating multiple disconnected tools simultaneously during live calls. Crowded screen real estate, context-switching between windows, and information buried in the wrong places was slowing call times, increasing cognitive load, and creating opportunities for missed information — bad for the rep, the customer, and the business.</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Fonts w:ascii="Arial" w:cs="Arial" w:eastAsia="Arial" w:hAnsi="Arial"/>
          <w:b w:val="1"/>
          <w:bCs w:val="1"/>
          <w:sz w:val="24"/>
          <w:szCs w:val="24"/>
          <w:rtl w:val="0"/>
        </w:rPr>
        <w:t xml:space="preserve">The insight that drove the design direction</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sz w:val="22"/>
          <w:szCs w:val="22"/>
          <w:rtl w:val="0"/>
        </w:rPr>
        <w:t xml:space="preserve">The issue wasn't any single tool — it was the fragmented ecosystem. Reps were carrying the mental overhead of stitching tools together in real time while managing a customer on the line. The design opportunity was consolidation and prioritization, not UI cleanup.</w: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Fonts w:ascii="Arial" w:cs="Arial" w:eastAsia="Arial" w:hAnsi="Arial"/>
          <w:b w:val="1"/>
          <w:bCs w:val="1"/>
          <w:sz w:val="24"/>
          <w:szCs w:val="24"/>
          <w:rtl w:val="0"/>
        </w:rPr>
        <w:t xml:space="preserve">What I did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Mapped the full rep workflow — what systems they touched, in what order, where friction was highest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Collaborated with PMs across different tools to understand technical capabilities and business goals before proposing design directions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Ideated on consolidating multiple tools into a single unified interface — requiring explicit IA decisions about what to surface vs. deprioritize at each call stage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new concepts applying UX principles within real technical constraints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Tested new designs directly with reps, collected structured data, and translated findings into actionable design iterations</w:t>
      </w:r>
    </w:p>
    <w:p w:rsidR="00000000" w:rsidDel="00000000" w:rsidP="00000000" w:rsidRDefault="00000000" w:rsidRPr="00000000" w14:paraId="0000008A">
      <w:pPr>
        <w:pStyle w:val="Heading3"/>
        <w:rPr/>
      </w:pPr>
      <w:r w:rsidDel="00000000" w:rsidR="00000000" w:rsidRPr="00000000">
        <w:rPr>
          <w:rFonts w:ascii="Arial" w:cs="Arial" w:eastAsia="Arial" w:hAnsi="Arial"/>
          <w:b w:val="1"/>
          <w:bCs w:val="1"/>
          <w:sz w:val="24"/>
          <w:szCs w:val="24"/>
          <w:rtl w:val="0"/>
        </w:rPr>
        <w:t xml:space="preserve">Outcome</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Reduced call handling time by making relevant information more accessible and contextually surfaced during live calls. Downstream effect: reps handled more calls per day, customers spent less time waiting, satisfaction improved on both sides.</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Fonts w:ascii="Arial" w:cs="Arial" w:eastAsia="Arial" w:hAnsi="Arial"/>
          <w:b w:val="1"/>
          <w:bCs w:val="1"/>
          <w:sz w:val="22"/>
          <w:szCs w:val="22"/>
          <w:rtl w:val="0"/>
        </w:rPr>
        <w:t xml:space="preserve">Scale: </w:t>
      </w:r>
      <w:r w:rsidDel="00000000" w:rsidR="00000000" w:rsidRPr="00000000">
        <w:rPr>
          <w:rFonts w:ascii="Arial" w:cs="Arial" w:eastAsia="Arial" w:hAnsi="Arial"/>
          <w:sz w:val="22"/>
          <w:szCs w:val="22"/>
          <w:rtl w:val="0"/>
        </w:rPr>
        <w:t xml:space="preserve">10.3M annual customer service billing calls — the scope this work touched</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Arial" w:cs="Arial" w:eastAsia="Arial" w:hAnsi="Arial"/>
          <w:b w:val="1"/>
          <w:bCs w:val="1"/>
          <w:color w:val="c8641a"/>
          <w:sz w:val="28"/>
          <w:szCs w:val="28"/>
          <w:rtl w:val="0"/>
        </w:rPr>
        <w:t xml:space="preserve">Project 2 — In-Store Checkout Experience</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Fonts w:ascii="Arial" w:cs="Arial" w:eastAsia="Arial" w:hAnsi="Arial"/>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sz w:val="22"/>
          <w:szCs w:val="22"/>
          <w:rtl w:val="0"/>
        </w:rPr>
        <w:t xml:space="preserve">Upgrading a customer's phone in a T-Mobile retail store was taking up to an hour. That's a friction point significant enough to affect customer satisfaction scores and rep throughput.</w:t>
      </w: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Fonts w:ascii="Arial" w:cs="Arial" w:eastAsia="Arial" w:hAnsi="Arial"/>
          <w:b w:val="1"/>
          <w:bCs w:val="1"/>
          <w:sz w:val="24"/>
          <w:szCs w:val="24"/>
          <w:rtl w:val="0"/>
        </w:rPr>
        <w:t xml:space="preserve">What I did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into physical T-Mobile stores — observed and interviewed both customers and sales reps during real checkout interactions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friction points with enough specificity to bring into a design sprint as factual, grounded observations rather than assumptions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Brought research findings to project leads (PMs, engineers, business analysts) to inform design direction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Participated in design sprint where field observations shaped problem framing and solution direction</w:t>
      </w:r>
    </w:p>
    <w:p w:rsidR="00000000" w:rsidDel="00000000" w:rsidP="00000000" w:rsidRDefault="00000000" w:rsidRPr="00000000" w14:paraId="00000095">
      <w:pPr>
        <w:pStyle w:val="Heading3"/>
        <w:rPr/>
      </w:pPr>
      <w:r w:rsidDel="00000000" w:rsidR="00000000" w:rsidRPr="00000000">
        <w:rPr>
          <w:rFonts w:ascii="Arial" w:cs="Arial" w:eastAsia="Arial" w:hAnsi="Arial"/>
          <w:b w:val="1"/>
          <w:bCs w:val="1"/>
          <w:sz w:val="24"/>
          <w:szCs w:val="24"/>
          <w:rtl w:val="0"/>
        </w:rPr>
        <w:t xml:space="preserve">Why it mattered</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Anecdotal complaints about checkout time were already known. What was missing was a clear, evidence-based picture of exactly where time was being lost and why. That's what field research provided — and what gave the design sprint real traction instead of starting from guesswork.</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Fonts w:ascii="Arial" w:cs="Arial" w:eastAsia="Arial" w:hAnsi="Arial"/>
          <w:b w:val="1"/>
          <w:bCs w:val="1"/>
          <w:color w:val="c8641a"/>
          <w:sz w:val="28"/>
          <w:szCs w:val="28"/>
          <w:rtl w:val="0"/>
        </w:rPr>
        <w:t xml:space="preserve">Project 3 — Accessibility Device Exploration (Sorenson Replacement)</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Fonts w:ascii="Arial" w:cs="Arial" w:eastAsia="Arial" w:hAnsi="Arial"/>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sz w:val="22"/>
          <w:szCs w:val="22"/>
          <w:rtl w:val="0"/>
        </w:rPr>
        <w:t xml:space="preserve">T-Mobile was relying on a third-party device called Sorenson to serve customers with hearing impairments. The goal was to explore whether that functionality could be brought into T-Mobile's own ecosystem — reducing third-party dependency and improving the experience for hearing-impaired customers.</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Fonts w:ascii="Arial" w:cs="Arial" w:eastAsia="Arial" w:hAnsi="Arial"/>
          <w:b w:val="1"/>
          <w:bCs w:val="1"/>
          <w:sz w:val="24"/>
          <w:szCs w:val="24"/>
          <w:rtl w:val="0"/>
        </w:rPr>
        <w:t xml:space="preserve">What I did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pain point research on the existing Sorenson device experience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analysis to identify better solutions in the market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Synthesized findings into early-stage design concepts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Framed the opportunity for testing — building toward concepts that could be validated with hearing-impaired users</w:t>
      </w:r>
    </w:p>
    <w:p w:rsidR="00000000" w:rsidDel="00000000" w:rsidP="00000000" w:rsidRDefault="00000000" w:rsidRPr="00000000" w14:paraId="0000009F">
      <w:pPr>
        <w:spacing w:after="120" w:lineRule="auto"/>
        <w:rPr/>
      </w:pPr>
      <w:r w:rsidDel="00000000" w:rsidR="00000000" w:rsidRPr="00000000">
        <w:rPr>
          <w:rFonts w:ascii="Arial" w:cs="Arial" w:eastAsia="Arial" w:hAnsi="Arial"/>
          <w:sz w:val="22"/>
          <w:szCs w:val="22"/>
          <w:rtl w:val="0"/>
        </w:rPr>
        <w:t xml:space="preserve">This was early-stage product thinking, not execution against a defined spec. The value was in structuring the problem and creating a foundation for design testing.</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Fonts w:ascii="Arial" w:cs="Arial" w:eastAsia="Arial" w:hAnsi="Arial"/>
          <w:b w:val="1"/>
          <w:bCs w:val="1"/>
          <w:color w:val="c8641a"/>
          <w:sz w:val="28"/>
          <w:szCs w:val="28"/>
          <w:rtl w:val="0"/>
        </w:rPr>
        <w:t xml:space="preserve">Project 4 — UX Evangelism / Cross-Team Collaboration</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sz w:val="22"/>
          <w:szCs w:val="22"/>
          <w:rtl w:val="0"/>
        </w:rPr>
        <w:t xml:space="preserve">Helped bring T-Mobile's various UX teams together — sharing best practices, increasing visibility into each team's work and goals, building a more cohesive UX culture across the organization. Shows organizational influence beyond the screen.</w:t>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Fonts w:ascii="Arial" w:cs="Arial" w:eastAsia="Arial" w:hAnsi="Arial"/>
          <w:b w:val="1"/>
          <w:bCs w:val="1"/>
          <w:sz w:val="24"/>
          <w:szCs w:val="24"/>
          <w:rtl w:val="0"/>
        </w:rPr>
        <w:t xml:space="preserve">Portfolio framing</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Arial" w:cs="Arial" w:eastAsia="Arial" w:hAnsi="Arial"/>
          <w:sz w:val="22"/>
          <w:szCs w:val="22"/>
          <w:rtl w:val="0"/>
        </w:rPr>
        <w:t xml:space="preserve">T-Mobile is a story about designing for people under pressure — reps managing live calls, sales reps navigating a broken checkout process, hearing-impaired users underserved by a workaround. The through-line is field research as a design foundation: I went where the work actually happened, observed what was breaking, and brought that back into the design process.</w:t>
      </w:r>
      <w:r w:rsidDel="00000000" w:rsidR="00000000" w:rsidRPr="00000000">
        <w:rPr>
          <w:rtl w:val="0"/>
        </w:rPr>
      </w:r>
    </w:p>
    <w:p w:rsidR="00000000" w:rsidDel="00000000" w:rsidP="00000000" w:rsidRDefault="00000000" w:rsidRPr="00000000" w14:paraId="000000A4">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Fonts w:ascii="Arial" w:cs="Arial" w:eastAsia="Arial" w:hAnsi="Arial"/>
          <w:b w:val="1"/>
          <w:bCs w:val="1"/>
          <w:sz w:val="36"/>
          <w:szCs w:val="36"/>
          <w:rtl w:val="0"/>
        </w:rPr>
        <w:t xml:space="preserve">AI FLUENCY &amp; TECHNICAL SKILLS</w:t>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Fonts w:ascii="Arial" w:cs="Arial" w:eastAsia="Arial" w:hAnsi="Arial"/>
          <w:b w:val="1"/>
          <w:bCs w:val="1"/>
          <w:sz w:val="24"/>
          <w:szCs w:val="24"/>
          <w:rtl w:val="0"/>
        </w:rPr>
        <w:t xml:space="preserve">Tools used regularly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(Anthropic) — primary AI reasoning tool, API integration, Claude Code for development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 AI-assisted code editor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Code — used to build chrismichalak.com including the AI chatbot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Flow — voice to text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 — research and real-time information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Crawl — web scraping and research agent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Playwright — end-to-end browser testing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 database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 — hosting and deployment</w:t>
      </w:r>
    </w:p>
    <w:p w:rsidR="00000000" w:rsidDel="00000000" w:rsidP="00000000" w:rsidRDefault="00000000" w:rsidRPr="00000000" w14:paraId="000000B0">
      <w:pPr>
        <w:pStyle w:val="Heading3"/>
        <w:rPr/>
      </w:pPr>
      <w:r w:rsidDel="00000000" w:rsidR="00000000" w:rsidRPr="00000000">
        <w:rPr>
          <w:rFonts w:ascii="Arial" w:cs="Arial" w:eastAsia="Arial" w:hAnsi="Arial"/>
          <w:b w:val="1"/>
          <w:bCs w:val="1"/>
          <w:sz w:val="24"/>
          <w:szCs w:val="24"/>
          <w:rtl w:val="0"/>
        </w:rPr>
        <w:t xml:space="preserve">Certifications completed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Skilljar: Claude 101</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Skilljar: Claude Code in Action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Skilljar: Introduction to Agent Skills</w:t>
      </w:r>
    </w:p>
    <w:p w:rsidR="00000000" w:rsidDel="00000000" w:rsidP="00000000" w:rsidRDefault="00000000" w:rsidRPr="00000000" w14:paraId="000000B4">
      <w:pPr>
        <w:pStyle w:val="Heading3"/>
        <w:rPr/>
      </w:pPr>
      <w:r w:rsidDel="00000000" w:rsidR="00000000" w:rsidRPr="00000000">
        <w:rPr>
          <w:rFonts w:ascii="Arial" w:cs="Arial" w:eastAsia="Arial" w:hAnsi="Arial"/>
          <w:b w:val="1"/>
          <w:bCs w:val="1"/>
          <w:sz w:val="24"/>
          <w:szCs w:val="24"/>
          <w:rtl w:val="0"/>
        </w:rPr>
        <w:t xml:space="preserve">First Step AI — what I built and learned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Claude API integration in a real product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design as a UX decision — the intake questions directly determine output quality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Vite, Supabase, Vercel deployment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proxy for API security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debugging and shipping — built real engineer empathy and communication skills</w:t>
      </w:r>
    </w:p>
    <w:p w:rsidR="00000000" w:rsidDel="00000000" w:rsidP="00000000" w:rsidRDefault="00000000" w:rsidRPr="00000000" w14:paraId="000000BA">
      <w:pPr>
        <w:pStyle w:val="Heading3"/>
        <w:rPr/>
      </w:pPr>
      <w:r w:rsidDel="00000000" w:rsidR="00000000" w:rsidRPr="00000000">
        <w:rPr>
          <w:rFonts w:ascii="Arial" w:cs="Arial" w:eastAsia="Arial" w:hAnsi="Arial"/>
          <w:b w:val="1"/>
          <w:bCs w:val="1"/>
          <w:sz w:val="24"/>
          <w:szCs w:val="24"/>
          <w:rtl w:val="0"/>
        </w:rPr>
        <w:t xml:space="preserve">Portfolio site — chrismichalak.com</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with Claude Code (Next.js)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Includes a live AI chatbot that answers hiring manager questions using my actual work history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Vibe coded the full site solo — no templates, no low-code builders</w:t>
      </w:r>
    </w:p>
    <w:p w:rsidR="00000000" w:rsidDel="00000000" w:rsidP="00000000" w:rsidRDefault="00000000" w:rsidRPr="00000000" w14:paraId="000000BE">
      <w:pPr>
        <w:pStyle w:val="Heading3"/>
        <w:rPr/>
      </w:pPr>
      <w:r w:rsidDel="00000000" w:rsidR="00000000" w:rsidRPr="00000000">
        <w:rPr>
          <w:rFonts w:ascii="Arial" w:cs="Arial" w:eastAsia="Arial" w:hAnsi="Arial"/>
          <w:b w:val="1"/>
          <w:bCs w:val="1"/>
          <w:sz w:val="24"/>
          <w:szCs w:val="24"/>
          <w:rtl w:val="0"/>
        </w:rPr>
        <w:t xml:space="preserve">Comfort level working with engineers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sz w:val="22"/>
          <w:szCs w:val="22"/>
          <w:rtl w:val="0"/>
        </w:rPr>
        <w:t xml:space="preserve">High. I've worked embedded in cross-functional teams with engineers at Union Pacific, T-Mobile, and Backhaul Direct. I participate in tech spec reviews, understand API constraints, and now write front-end code. I don't just hand off Figma files — I stay in the conversation through build.</w:t>
      </w:r>
      <w:r w:rsidDel="00000000" w:rsidR="00000000" w:rsidRPr="00000000">
        <w:rPr>
          <w:rtl w:val="0"/>
        </w:rPr>
      </w:r>
    </w:p>
    <w:p w:rsidR="00000000" w:rsidDel="00000000" w:rsidP="00000000" w:rsidRDefault="00000000" w:rsidRPr="00000000" w14:paraId="000000C0">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Arial" w:cs="Arial" w:eastAsia="Arial" w:hAnsi="Arial"/>
          <w:b w:val="1"/>
          <w:bCs w:val="1"/>
          <w:sz w:val="36"/>
          <w:szCs w:val="36"/>
          <w:rtl w:val="0"/>
        </w:rPr>
        <w:t xml:space="preserve">ABOUT ME</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Fonts w:ascii="Arial" w:cs="Arial" w:eastAsia="Arial" w:hAnsi="Arial"/>
          <w:b w:val="1"/>
          <w:bCs w:val="1"/>
          <w:sz w:val="24"/>
          <w:szCs w:val="24"/>
          <w:rtl w:val="0"/>
        </w:rPr>
        <w:t xml:space="preserve">Design philosophy</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sz w:val="22"/>
          <w:szCs w:val="22"/>
          <w:rtl w:val="0"/>
        </w:rPr>
        <w:t xml:space="preserve">I design for complexity. The problems I'm drawn to are the ones where business systems, human workflows, and organizational reality collide — and where a clear design decision can actually move the needle. I'm less interested in making things look good and more interested in making them work better for the people who use them every day.</w:t>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Fonts w:ascii="Arial" w:cs="Arial" w:eastAsia="Arial" w:hAnsi="Arial"/>
          <w:b w:val="1"/>
          <w:bCs w:val="1"/>
          <w:sz w:val="24"/>
          <w:szCs w:val="24"/>
          <w:rtl w:val="0"/>
        </w:rPr>
        <w:t xml:space="preserve">What energizes me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and B2B problems where the stakes are real and the constraints are tight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 where field research changes the direction — where going to see the actual work reveals something no stakeholder interview would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AI products that are grounded in real user need, not trend-chasing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the design voice in rooms that are mostly technical — translating between user reality and system capability</w:t>
      </w:r>
    </w:p>
    <w:p w:rsidR="00000000" w:rsidDel="00000000" w:rsidP="00000000" w:rsidRDefault="00000000" w:rsidRPr="00000000" w14:paraId="000000C9">
      <w:pPr>
        <w:pStyle w:val="Heading3"/>
        <w:rPr/>
      </w:pPr>
      <w:r w:rsidDel="00000000" w:rsidR="00000000" w:rsidRPr="00000000">
        <w:rPr>
          <w:rFonts w:ascii="Arial" w:cs="Arial" w:eastAsia="Arial" w:hAnsi="Arial"/>
          <w:b w:val="1"/>
          <w:bCs w:val="1"/>
          <w:sz w:val="24"/>
          <w:szCs w:val="24"/>
          <w:rtl w:val="0"/>
        </w:rPr>
        <w:t xml:space="preserve">What makes me different</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sz w:val="22"/>
          <w:szCs w:val="22"/>
          <w:rtl w:val="0"/>
        </w:rPr>
        <w:t xml:space="preserve">I can identify where design has the most impact before anyone tells me where to focus. I've done field research in warehouses, retail stores, and call centers. I've earned influence inside PwC-led enterprise implementations and early-stage startup sprints. And now I can build — I've shipped a full portfolio site and a working AI prototype solo using Claude Code and React. That combination of strategic thinking, research depth, and technical fluency is genuinely rare at the senior designer level.</w:t>
      </w: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Fonts w:ascii="Arial" w:cs="Arial" w:eastAsia="Arial" w:hAnsi="Arial"/>
          <w:b w:val="1"/>
          <w:bCs w:val="1"/>
          <w:sz w:val="24"/>
          <w:szCs w:val="24"/>
          <w:rtl w:val="0"/>
        </w:rPr>
        <w:t xml:space="preserve">Roles I'm targeting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Product Designer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Product Designer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 UX Designer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Remote-first or Utah-based preferred</w:t>
      </w:r>
    </w:p>
    <w:p w:rsidR="00000000" w:rsidDel="00000000" w:rsidP="00000000" w:rsidRDefault="00000000" w:rsidRPr="00000000" w14:paraId="000000D0">
      <w:pPr>
        <w:pStyle w:val="Heading3"/>
        <w:rPr/>
      </w:pPr>
      <w:r w:rsidDel="00000000" w:rsidR="00000000" w:rsidRPr="00000000">
        <w:rPr>
          <w:rFonts w:ascii="Arial" w:cs="Arial" w:eastAsia="Arial" w:hAnsi="Arial"/>
          <w:b w:val="1"/>
          <w:bCs w:val="1"/>
          <w:sz w:val="24"/>
          <w:szCs w:val="24"/>
          <w:rtl w:val="0"/>
        </w:rPr>
        <w:t xml:space="preserve">What's undersold on the resume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workstream selection at Union Pacific — I wasn't assigned a lane, I picked the highest-impact one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product build (First Step AI) — this is product founder-level work, not a portfolio exercise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cross-functional influence I've had in rooms where design wasn't the default voice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ability to go from Figma to working code — a meaningful gap-closer between design and engineering</w:t>
      </w:r>
    </w:p>
    <w:p w:rsidR="00000000" w:rsidDel="00000000" w:rsidP="00000000" w:rsidRDefault="00000000" w:rsidRPr="00000000" w14:paraId="000000D5">
      <w:pPr>
        <w:pStyle w:val="Heading3"/>
        <w:rPr/>
      </w:pPr>
      <w:r w:rsidDel="00000000" w:rsidR="00000000" w:rsidRPr="00000000">
        <w:rPr>
          <w:rFonts w:ascii="Arial" w:cs="Arial" w:eastAsia="Arial" w:hAnsi="Arial"/>
          <w:b w:val="1"/>
          <w:bCs w:val="1"/>
          <w:sz w:val="24"/>
          <w:szCs w:val="24"/>
          <w:rtl w:val="0"/>
        </w:rPr>
        <w:t xml:space="preserve">What's not on the resume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chrismichalak.com solo using Claude Code — including a live AI chatbot for hiring managers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Anthropic Skilljar certifications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knowledge of React, Vite, Supabase, Vercel, Express</w:t>
      </w:r>
    </w:p>
    <w:p w:rsidR="00000000" w:rsidDel="00000000" w:rsidP="00000000" w:rsidRDefault="00000000" w:rsidRPr="00000000" w14:paraId="000000D9">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Arial" w:cs="Arial" w:eastAsia="Arial" w:hAnsi="Arial"/>
          <w:b w:val="1"/>
          <w:bCs w:val="1"/>
          <w:sz w:val="36"/>
          <w:szCs w:val="36"/>
          <w:rtl w:val="0"/>
        </w:rPr>
        <w:t xml:space="preserve">SOCIAL PROOF</w:t>
      </w: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Fonts w:ascii="Arial" w:cs="Arial" w:eastAsia="Arial" w:hAnsi="Arial"/>
          <w:b w:val="1"/>
          <w:bCs w:val="1"/>
          <w:sz w:val="24"/>
          <w:szCs w:val="24"/>
          <w:rtl w:val="0"/>
        </w:rPr>
        <w:t xml:space="preserve">Testimonials already on site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Veslava Ovendale, Sr. UX Researcher, T-Mobile: 'He did a great job owning usability testing on a product and did fantastic work helping the team build an omni-channel journey map.'</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 Billmann, VP of Digital Engagement, America's Credit Unions: 'What makes Chris tick is the opportunity to see the human side of the things we design: the process, the journeys, the interactions, the users' eyebrow-raising confusions, their small delights.'</w:t>
      </w:r>
    </w:p>
    <w:p w:rsidR="00000000" w:rsidDel="00000000" w:rsidP="00000000" w:rsidRDefault="00000000" w:rsidRPr="00000000" w14:paraId="000000DE">
      <w:pPr>
        <w:pStyle w:val="Heading3"/>
        <w:rPr/>
      </w:pPr>
      <w:r w:rsidDel="00000000" w:rsidR="00000000" w:rsidRPr="00000000">
        <w:rPr>
          <w:rFonts w:ascii="Arial" w:cs="Arial" w:eastAsia="Arial" w:hAnsi="Arial"/>
          <w:b w:val="1"/>
          <w:bCs w:val="1"/>
          <w:sz w:val="24"/>
          <w:szCs w:val="24"/>
          <w:rtl w:val="0"/>
        </w:rPr>
        <w:t xml:space="preserve">Additional context for the site</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sz w:val="22"/>
          <w:szCs w:val="22"/>
          <w:rtl w:val="0"/>
        </w:rPr>
        <w:t xml:space="preserve">BambooHR interview feedback (Director of UX Ken Kirkland): noted areas around platform experience depth and metric-tied design decisions — both of which this brain dump and updated portfolio directly address.</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tl w:val="0"/>
        </w:rPr>
      </w:r>
    </w:p>
    <w:p w:rsidR="00000000" w:rsidDel="00000000" w:rsidP="00000000" w:rsidRDefault="00000000" w:rsidRPr="00000000" w14:paraId="000000E1">
      <w:pPr>
        <w:spacing w:before="400" w:lineRule="auto"/>
        <w:rPr/>
      </w:pPr>
      <w:r w:rsidDel="00000000" w:rsidR="00000000" w:rsidRPr="00000000">
        <w:rPr>
          <w:rFonts w:ascii="Arial" w:cs="Arial" w:eastAsia="Arial" w:hAnsi="Arial"/>
          <w:b w:val="1"/>
          <w:bCs w:val="1"/>
          <w:i w:val="1"/>
          <w:iCs w:val="1"/>
          <w:color w:val="888888"/>
          <w:sz w:val="20"/>
          <w:szCs w:val="20"/>
          <w:rtl w:val="0"/>
        </w:rPr>
        <w:t xml:space="preserve">END OF BRAIN DUMP — Feed this entire document to Claude Code as the source of truth for portfolio content updates.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c864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