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4C455" w14:textId="77777777" w:rsidR="00563527" w:rsidRDefault="00563527">
      <w:pPr>
        <w:spacing w:before="2400"/>
      </w:pPr>
    </w:p>
    <w:p w14:paraId="595CBF07" w14:textId="77777777" w:rsidR="00563527" w:rsidRDefault="00000000">
      <w:pPr>
        <w:spacing w:after="200"/>
        <w:jc w:val="center"/>
      </w:pPr>
      <w:r>
        <w:rPr>
          <w:b/>
          <w:bCs/>
          <w:color w:val="1F3864"/>
          <w:sz w:val="52"/>
          <w:szCs w:val="52"/>
        </w:rPr>
        <w:t>Quick T-Plan</w:t>
      </w:r>
    </w:p>
    <w:p w14:paraId="56195AB0" w14:textId="77777777" w:rsidR="00563527" w:rsidRDefault="00000000">
      <w:pPr>
        <w:spacing w:after="600"/>
        <w:jc w:val="center"/>
      </w:pPr>
      <w:r>
        <w:rPr>
          <w:color w:val="2E75B6"/>
          <w:sz w:val="28"/>
          <w:szCs w:val="28"/>
        </w:rPr>
        <w:t>Decision Requirements and Open Questions Log</w:t>
      </w:r>
    </w:p>
    <w:p w14:paraId="25B90867" w14:textId="77777777" w:rsidR="00563527" w:rsidRDefault="00563527">
      <w:pPr>
        <w:pBdr>
          <w:bottom w:val="single" w:sz="4" w:space="4" w:color="2E75B6"/>
        </w:pBdr>
        <w:spacing w:before="120" w:after="120"/>
      </w:pPr>
    </w:p>
    <w:p w14:paraId="46841190" w14:textId="77777777" w:rsidR="00563527" w:rsidRDefault="00563527">
      <w:pPr>
        <w:spacing w:before="400"/>
      </w:pP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</w:tblGrid>
      <w:tr w:rsidR="00563527" w14:paraId="3B8B3C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2995A" w14:textId="77777777" w:rsidR="00563527" w:rsidRDefault="00000000">
            <w:r>
              <w:rPr>
                <w:b/>
                <w:bCs/>
                <w:color w:val="000000"/>
              </w:rPr>
              <w:t>Author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1FBF2" w14:textId="77777777" w:rsidR="00563527" w:rsidRDefault="00000000">
            <w:r>
              <w:rPr>
                <w:color w:val="000000"/>
              </w:rPr>
              <w:t>Chris Robertson</w:t>
            </w:r>
          </w:p>
        </w:tc>
      </w:tr>
      <w:tr w:rsidR="00563527" w14:paraId="46C1F6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E367E" w14:textId="77777777" w:rsidR="00563527" w:rsidRDefault="00000000">
            <w:r>
              <w:rPr>
                <w:b/>
                <w:bCs/>
                <w:color w:val="000000"/>
              </w:rPr>
              <w:t>Date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D79AE" w14:textId="77777777" w:rsidR="00563527" w:rsidRDefault="00000000">
            <w:r>
              <w:rPr>
                <w:color w:val="000000"/>
              </w:rPr>
              <w:t>24 February 2026</w:t>
            </w:r>
          </w:p>
        </w:tc>
      </w:tr>
      <w:tr w:rsidR="00563527" w14:paraId="1B10B4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4DB5A" w14:textId="77777777" w:rsidR="00563527" w:rsidRDefault="00000000">
            <w:r>
              <w:rPr>
                <w:b/>
                <w:bCs/>
                <w:color w:val="000000"/>
              </w:rPr>
              <w:t>Version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FBA74" w14:textId="77777777" w:rsidR="00563527" w:rsidRDefault="00000000">
            <w:r>
              <w:rPr>
                <w:color w:val="000000"/>
              </w:rPr>
              <w:t>2.0</w:t>
            </w:r>
          </w:p>
        </w:tc>
      </w:tr>
      <w:tr w:rsidR="00563527" w14:paraId="342515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5134E" w14:textId="77777777" w:rsidR="00563527" w:rsidRDefault="00000000">
            <w:r>
              <w:rPr>
                <w:b/>
                <w:bCs/>
                <w:color w:val="000000"/>
              </w:rPr>
              <w:t>Status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29AAF" w14:textId="77777777" w:rsidR="00563527" w:rsidRDefault="00000000">
            <w:r>
              <w:rPr>
                <w:color w:val="000000"/>
              </w:rPr>
              <w:t>Draft for Product and Engineering decision</w:t>
            </w:r>
          </w:p>
        </w:tc>
      </w:tr>
      <w:tr w:rsidR="00563527" w14:paraId="774A32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4A982" w14:textId="77777777" w:rsidR="00563527" w:rsidRDefault="00000000">
            <w:r>
              <w:rPr>
                <w:b/>
                <w:bCs/>
                <w:color w:val="000000"/>
              </w:rPr>
              <w:t>Audience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793B3" w14:textId="77777777" w:rsidR="00563527" w:rsidRDefault="00000000">
            <w:r>
              <w:rPr>
                <w:color w:val="000000"/>
              </w:rPr>
              <w:t>Product Manager, Tech Lead, QA Lead</w:t>
            </w:r>
          </w:p>
        </w:tc>
      </w:tr>
      <w:tr w:rsidR="00563527" w14:paraId="034430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F6933" w14:textId="77777777" w:rsidR="00563527" w:rsidRDefault="00000000">
            <w:r>
              <w:rPr>
                <w:b/>
                <w:bCs/>
                <w:color w:val="000000"/>
              </w:rPr>
              <w:t>Deadline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3BE30" w14:textId="77777777" w:rsidR="00563527" w:rsidRDefault="00000000">
            <w:r>
              <w:rPr>
                <w:color w:val="000000"/>
              </w:rPr>
              <w:t>Before refinement to avoid late churn and rework</w:t>
            </w:r>
          </w:p>
        </w:tc>
      </w:tr>
      <w:tr w:rsidR="00563527" w14:paraId="76677F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92C7B" w14:textId="77777777" w:rsidR="00563527" w:rsidRDefault="00000000">
            <w:r>
              <w:rPr>
                <w:b/>
                <w:bCs/>
                <w:color w:val="000000"/>
              </w:rPr>
              <w:t>Feature Area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C4EC9" w14:textId="77777777" w:rsidR="00563527" w:rsidRDefault="00000000">
            <w:r>
              <w:rPr>
                <w:color w:val="000000"/>
              </w:rPr>
              <w:t>Quick T-Plan (Tickets team scope)</w:t>
            </w:r>
          </w:p>
        </w:tc>
      </w:tr>
    </w:tbl>
    <w:p w14:paraId="7B986B66" w14:textId="77777777" w:rsidR="00563527" w:rsidRDefault="00563527">
      <w:pPr>
        <w:spacing w:before="600"/>
      </w:pPr>
    </w:p>
    <w:p w14:paraId="215D2A82" w14:textId="77777777" w:rsidR="00563527" w:rsidRDefault="00000000">
      <w:pPr>
        <w:spacing w:before="60" w:after="60"/>
      </w:pPr>
      <w:r>
        <w:rPr>
          <w:b/>
          <w:bCs/>
          <w:color w:val="C00000"/>
          <w:sz w:val="22"/>
          <w:szCs w:val="22"/>
        </w:rPr>
        <w:t>P1 items block story readiness. Resolve before refinement.</w:t>
      </w:r>
    </w:p>
    <w:p w14:paraId="0E3479D9" w14:textId="77777777" w:rsidR="00563527" w:rsidRDefault="00563527">
      <w:pPr>
        <w:sectPr w:rsidR="0056352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E332B4A" w14:textId="77777777" w:rsidR="00563527" w:rsidRDefault="00000000">
      <w:pPr>
        <w:pStyle w:val="Heading1"/>
      </w:pPr>
      <w:r>
        <w:lastRenderedPageBreak/>
        <w:t>Purpose</w:t>
      </w:r>
    </w:p>
    <w:p w14:paraId="5C1064DD" w14:textId="77777777" w:rsidR="00563527" w:rsidRDefault="00000000">
      <w:pPr>
        <w:spacing w:before="60" w:after="60"/>
      </w:pPr>
      <w:r>
        <w:rPr>
          <w:color w:val="000000"/>
        </w:rPr>
        <w:t>This document lists the decisions required to finalise Quick T-Plan behaviour and testing scope. It is written to remove ambiguity before build and reduce mid-sprint clarification loops.</w:t>
      </w:r>
    </w:p>
    <w:p w14:paraId="7BFA47DA" w14:textId="77777777" w:rsidR="00563527" w:rsidRDefault="00000000">
      <w:pPr>
        <w:spacing w:before="60" w:after="60"/>
      </w:pPr>
      <w:r>
        <w:rPr>
          <w:color w:val="000000"/>
        </w:rPr>
        <w:t>Quick T-Plan allows traders to select a saved T-Plan template from within a trading ticket (Click Trade or MFX), populate order fields from the template, and trigger plan execution via a handoff to the T-Plan application.</w:t>
      </w:r>
    </w:p>
    <w:p w14:paraId="4BA360AB" w14:textId="77777777" w:rsidR="00563527" w:rsidRDefault="00000000">
      <w:pPr>
        <w:pStyle w:val="Heading2"/>
        <w:spacing w:after="120"/>
      </w:pPr>
      <w:r>
        <w:t>Why These Decisions Matter</w:t>
      </w:r>
    </w:p>
    <w:p w14:paraId="55C05E4E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Stops scope churn by making rules explicit and signed off.</w:t>
      </w:r>
    </w:p>
    <w:p w14:paraId="4FEEBC8A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Enables QA to write deterministic test cases and reduces defect ping-pong.</w:t>
      </w:r>
    </w:p>
    <w:p w14:paraId="14C3CAAF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Prevents unsafe execution behaviour caused by unclear validation or recovery paths.</w:t>
      </w:r>
    </w:p>
    <w:p w14:paraId="3643592B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Avoids expensive rework where UI expectations and system behaviour drift.</w:t>
      </w:r>
    </w:p>
    <w:p w14:paraId="50C085EF" w14:textId="77777777" w:rsidR="00563527" w:rsidRDefault="00000000">
      <w:pPr>
        <w:pStyle w:val="Heading2"/>
        <w:spacing w:after="120"/>
      </w:pPr>
      <w:r>
        <w:t>Cross-Feature Dependencies</w:t>
      </w:r>
    </w:p>
    <w:p w14:paraId="04DF0E53" w14:textId="77777777" w:rsidR="00563527" w:rsidRDefault="00000000">
      <w:pPr>
        <w:spacing w:before="60" w:after="60"/>
      </w:pPr>
      <w:r>
        <w:rPr>
          <w:color w:val="000000"/>
        </w:rPr>
        <w:t xml:space="preserve">Quick T-Plan interacts with multiple existing </w:t>
      </w:r>
      <w:proofErr w:type="spellStart"/>
      <w:r>
        <w:rPr>
          <w:color w:val="000000"/>
        </w:rPr>
        <w:t>BidFX</w:t>
      </w:r>
      <w:proofErr w:type="spellEnd"/>
      <w:r>
        <w:rPr>
          <w:color w:val="000000"/>
        </w:rPr>
        <w:t xml:space="preserve"> feature areas. These dependencies must be considered when making decisions and writing stories.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426"/>
      </w:tblGrid>
      <w:tr w:rsidR="00563527" w14:paraId="7E52A5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53A39" w14:textId="77777777" w:rsidR="00563527" w:rsidRDefault="00000000">
            <w:r>
              <w:rPr>
                <w:b/>
                <w:bCs/>
                <w:color w:val="FFFFFF"/>
                <w:sz w:val="18"/>
                <w:szCs w:val="18"/>
              </w:rPr>
              <w:t>Quick T-Plan touches...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7A621" w14:textId="77777777" w:rsidR="00563527" w:rsidRDefault="00000000">
            <w:r>
              <w:rPr>
                <w:b/>
                <w:bCs/>
                <w:color w:val="FFFFFF"/>
                <w:sz w:val="18"/>
                <w:szCs w:val="18"/>
              </w:rPr>
              <w:t>Impact on...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CF869" w14:textId="77777777" w:rsidR="00563527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 / Risk</w:t>
            </w:r>
          </w:p>
        </w:tc>
      </w:tr>
      <w:tr w:rsidR="00563527" w14:paraId="575A67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EDD17" w14:textId="77777777" w:rsidR="00563527" w:rsidRDefault="00000000">
            <w:r>
              <w:rPr>
                <w:color w:val="000000"/>
              </w:rPr>
              <w:t>Template eligibility rules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4A262" w14:textId="77777777" w:rsidR="00563527" w:rsidRDefault="00000000">
            <w:r>
              <w:rPr>
                <w:color w:val="000000"/>
              </w:rPr>
              <w:t>Venue Plans, Liquidity Plans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65A14" w14:textId="77777777" w:rsidR="00563527" w:rsidRDefault="00000000">
            <w:r>
              <w:rPr>
                <w:color w:val="000000"/>
              </w:rPr>
              <w:t>Templates may reference venues or capacity types (MP/SFT). If a venue plan tab disables SFT, should templates referencing SFT venues be filtered out?</w:t>
            </w:r>
          </w:p>
        </w:tc>
      </w:tr>
      <w:tr w:rsidR="00563527" w14:paraId="2CCC55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05944" w14:textId="77777777" w:rsidR="00563527" w:rsidRDefault="00000000">
            <w:r>
              <w:rPr>
                <w:color w:val="000000"/>
              </w:rPr>
              <w:t>T-Plan app handoff (QT-08)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D4B77" w14:textId="77777777" w:rsidR="00563527" w:rsidRDefault="00000000">
            <w:r>
              <w:rPr>
                <w:color w:val="000000"/>
              </w:rPr>
              <w:t>Trading Tickets (Click Trade, MFX)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4CBD4" w14:textId="77777777" w:rsidR="00563527" w:rsidRDefault="00000000">
            <w:r>
              <w:rPr>
                <w:color w:val="000000"/>
              </w:rPr>
              <w:t>The ticket must hand off to the T-Plan app. If the app is unavailable, the trader is blocked mid-workflow.</w:t>
            </w:r>
          </w:p>
        </w:tc>
      </w:tr>
      <w:tr w:rsidR="00563527" w14:paraId="2A3023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1BAF9" w14:textId="77777777" w:rsidR="00563527" w:rsidRDefault="00000000">
            <w:r>
              <w:rPr>
                <w:color w:val="000000"/>
              </w:rPr>
              <w:t>Buy/Sell propagation (QT-06)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EC54A" w14:textId="77777777" w:rsidR="00563527" w:rsidRDefault="00000000">
            <w:r>
              <w:rPr>
                <w:color w:val="000000"/>
              </w:rPr>
              <w:t>Order execution, compliance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371C4" w14:textId="77777777" w:rsidR="00563527" w:rsidRDefault="00000000">
            <w:r>
              <w:rPr>
                <w:color w:val="000000"/>
              </w:rPr>
              <w:t>Wrong direction propagation across legs is a critical trading risk. Rules must align with existing multi-leg order behaviour in Click Trade.</w:t>
            </w:r>
          </w:p>
        </w:tc>
      </w:tr>
      <w:tr w:rsidR="00563527" w14:paraId="56873E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BE16B" w14:textId="77777777" w:rsidR="00563527" w:rsidRDefault="00000000">
            <w:r>
              <w:rPr>
                <w:color w:val="000000"/>
              </w:rPr>
              <w:t>Validation rules (QT-04)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39107" w14:textId="77777777" w:rsidR="00563527" w:rsidRDefault="00000000">
            <w:r>
              <w:rPr>
                <w:color w:val="000000"/>
              </w:rPr>
              <w:t>Existing ticket validation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F7423" w14:textId="77777777" w:rsidR="00563527" w:rsidRDefault="00000000">
            <w:r>
              <w:rPr>
                <w:color w:val="000000"/>
              </w:rPr>
              <w:t>Quick T-Plan validation must be consistent with existing Click Trade and MFX validation. Contradictory rules would confuse traders.</w:t>
            </w:r>
          </w:p>
        </w:tc>
      </w:tr>
    </w:tbl>
    <w:p w14:paraId="1D6A226A" w14:textId="77777777" w:rsidR="00563527" w:rsidRDefault="00000000">
      <w:pPr>
        <w:pStyle w:val="Heading2"/>
        <w:spacing w:after="120"/>
      </w:pPr>
      <w:r>
        <w:t>Decision Ownership</w:t>
      </w:r>
    </w:p>
    <w:p w14:paraId="0BB707F7" w14:textId="77777777" w:rsidR="00563527" w:rsidRDefault="00000000">
      <w:pPr>
        <w:spacing w:before="60" w:after="60"/>
      </w:pPr>
      <w:r>
        <w:rPr>
          <w:color w:val="000000"/>
        </w:rPr>
        <w:t>Per the PM/PO Boundaries document, the following decision boundaries apply to Quick T-Plan: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63527" w14:paraId="38550C6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93ED7" w14:textId="77777777" w:rsidR="00563527" w:rsidRDefault="00000000">
            <w:r>
              <w:rPr>
                <w:b/>
                <w:bCs/>
                <w:color w:val="FFFFFF"/>
                <w:sz w:val="18"/>
                <w:szCs w:val="18"/>
              </w:rPr>
              <w:t>Product Manager decides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C62BE" w14:textId="77777777" w:rsidR="00563527" w:rsidRDefault="00000000">
            <w:r>
              <w:rPr>
                <w:b/>
                <w:bCs/>
                <w:color w:val="FFFFFF"/>
                <w:sz w:val="18"/>
                <w:szCs w:val="18"/>
              </w:rPr>
              <w:t>Product Owner (Chris) decides</w:t>
            </w:r>
          </w:p>
        </w:tc>
      </w:tr>
      <w:tr w:rsidR="00563527" w14:paraId="4B89694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9D583" w14:textId="77777777" w:rsidR="00563527" w:rsidRDefault="00000000">
            <w:r>
              <w:rPr>
                <w:color w:val="000000"/>
              </w:rPr>
              <w:t>Eligibility rule set scope and completeness (QT-02)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0D35D" w14:textId="77777777" w:rsidR="00563527" w:rsidRDefault="00000000">
            <w:r>
              <w:rPr>
                <w:color w:val="000000"/>
              </w:rPr>
              <w:t>Story slicing and sequencing for implementation</w:t>
            </w:r>
          </w:p>
        </w:tc>
      </w:tr>
      <w:tr w:rsidR="00563527" w14:paraId="4082BAE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8C878" w14:textId="77777777" w:rsidR="00563527" w:rsidRDefault="00000000">
            <w:r>
              <w:rPr>
                <w:color w:val="000000"/>
              </w:rPr>
              <w:t>Buy/Sell propagation rules if they affect market risk (QT-06)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F9138" w14:textId="77777777" w:rsidR="00563527" w:rsidRDefault="00000000">
            <w:r>
              <w:rPr>
                <w:color w:val="000000"/>
              </w:rPr>
              <w:t>Acceptance criteria and testability for each story</w:t>
            </w:r>
          </w:p>
        </w:tc>
      </w:tr>
      <w:tr w:rsidR="00563527" w14:paraId="203BC90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A0F07" w14:textId="77777777" w:rsidR="00563527" w:rsidRDefault="00000000">
            <w:r>
              <w:rPr>
                <w:color w:val="000000"/>
              </w:rPr>
              <w:t>MVP scope: which QT items are in-scope for first release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F8631" w14:textId="77777777" w:rsidR="00563527" w:rsidRDefault="00000000">
            <w:r>
              <w:rPr>
                <w:color w:val="000000"/>
              </w:rPr>
              <w:t>Validation rule detail within agreed scope (QT-04, QT-05)</w:t>
            </w:r>
          </w:p>
        </w:tc>
      </w:tr>
      <w:tr w:rsidR="00563527" w14:paraId="5E361C9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B4F4F" w14:textId="77777777" w:rsidR="00563527" w:rsidRDefault="00000000">
            <w:r>
              <w:rPr>
                <w:color w:val="000000"/>
              </w:rPr>
              <w:t>Failure handling strategy if it affects trade lifecycle (QT-09)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E4DA9" w14:textId="77777777" w:rsidR="00563527" w:rsidRDefault="00000000">
            <w:r>
              <w:rPr>
                <w:color w:val="000000"/>
              </w:rPr>
              <w:t>UI copy, empty states, and user recovery paths (QT-03)</w:t>
            </w:r>
          </w:p>
        </w:tc>
      </w:tr>
    </w:tbl>
    <w:p w14:paraId="5CF2CE26" w14:textId="77777777" w:rsidR="00563527" w:rsidRDefault="00000000">
      <w:pPr>
        <w:pStyle w:val="Heading1"/>
      </w:pPr>
      <w:r>
        <w:t>Evidence and Assumptions</w:t>
      </w:r>
    </w:p>
    <w:p w14:paraId="69DB8216" w14:textId="77777777" w:rsidR="00563527" w:rsidRDefault="00000000">
      <w:pPr>
        <w:pStyle w:val="Heading2"/>
        <w:spacing w:after="120"/>
      </w:pPr>
      <w:r>
        <w:t>Evidence Rule</w:t>
      </w:r>
    </w:p>
    <w:p w14:paraId="251A709E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lastRenderedPageBreak/>
        <w:t>If behaviour is stated in an approved artefact, record it as evidence against the QT item.</w:t>
      </w:r>
    </w:p>
    <w:p w14:paraId="025F2316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If it is not stated, treat it as a decision or assumption. Do not implement based on inference.</w:t>
      </w:r>
    </w:p>
    <w:p w14:paraId="16D1B3A0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Any option in this document is a proposal only until a decision is recorded in the Decision Record and referenced in Jira.</w:t>
      </w:r>
    </w:p>
    <w:p w14:paraId="05E4B030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If a new rule is introduced during refinement, it must be explicitly agreed, versioned, and mapped to impacted QT items.</w:t>
      </w:r>
    </w:p>
    <w:p w14:paraId="3147C840" w14:textId="77777777" w:rsidR="00563527" w:rsidRDefault="00000000">
      <w:pPr>
        <w:pStyle w:val="Heading2"/>
        <w:spacing w:after="120"/>
      </w:pPr>
      <w:r>
        <w:t>Evidence Pack (This Version)</w:t>
      </w:r>
    </w:p>
    <w:p w14:paraId="29DA1C8A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Quick T-Plan High Level Summary (business intent and stated eligibility criteria)</w:t>
      </w:r>
    </w:p>
    <w:p w14:paraId="2F859314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Quick T-Plan Happy Path with QT callouts (process flow and decision points)</w:t>
      </w:r>
    </w:p>
    <w:p w14:paraId="326841E7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Quick T-Plan UI design pack (screen states and copy visible in mock-ups)</w:t>
      </w:r>
    </w:p>
    <w:p w14:paraId="64B51A60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Quick T-Plan open questions register v1.0 (QT-01 to QT-15)</w:t>
      </w:r>
    </w:p>
    <w:p w14:paraId="12C1BE74" w14:textId="77777777" w:rsidR="00563527" w:rsidRDefault="00000000">
      <w:pPr>
        <w:pStyle w:val="Heading1"/>
      </w:pPr>
      <w:r>
        <w:t>How to Use This Document</w:t>
      </w:r>
    </w:p>
    <w:p w14:paraId="2DB418FF" w14:textId="77777777" w:rsidR="00563527" w:rsidRDefault="00000000">
      <w:pPr>
        <w:spacing w:before="60" w:after="60"/>
      </w:pPr>
      <w:r>
        <w:rPr>
          <w:color w:val="000000"/>
        </w:rPr>
        <w:t xml:space="preserve">Review each question and select an </w:t>
      </w:r>
      <w:proofErr w:type="gramStart"/>
      <w:r>
        <w:rPr>
          <w:color w:val="000000"/>
        </w:rPr>
        <w:t>option, or</w:t>
      </w:r>
      <w:proofErr w:type="gramEnd"/>
      <w:r>
        <w:rPr>
          <w:color w:val="000000"/>
        </w:rPr>
        <w:t xml:space="preserve"> propose an alternative. Record the selected option in the Decision Record and link it to the relevant Jira story. QA can draft scenarios once P1 decisions are recorded.</w:t>
      </w:r>
    </w:p>
    <w:p w14:paraId="712FB298" w14:textId="77777777" w:rsidR="00563527" w:rsidRDefault="00000000">
      <w:pPr>
        <w:spacing w:before="60" w:after="60"/>
      </w:pPr>
      <w:r>
        <w:rPr>
          <w:color w:val="000000"/>
        </w:rPr>
        <w:t>Each QT item now includes a suggested story type (per the BA Instructions v2.1 story type framework) and identifies cross-feature dependencies where applicable.</w:t>
      </w:r>
    </w:p>
    <w:p w14:paraId="4DE367C1" w14:textId="77777777" w:rsidR="00563527" w:rsidRDefault="00000000">
      <w:r>
        <w:br w:type="page"/>
      </w:r>
    </w:p>
    <w:p w14:paraId="28103E97" w14:textId="77777777" w:rsidR="00563527" w:rsidRDefault="00000000">
      <w:pPr>
        <w:pStyle w:val="Heading1"/>
      </w:pPr>
      <w:r>
        <w:lastRenderedPageBreak/>
        <w:t>P1 Decision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600"/>
        <w:gridCol w:w="1400"/>
        <w:gridCol w:w="1400"/>
        <w:gridCol w:w="1100"/>
        <w:gridCol w:w="1826"/>
      </w:tblGrid>
      <w:tr w:rsidR="00563527" w14:paraId="0D846D6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DFAC7" w14:textId="77777777" w:rsidR="00563527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A688D" w14:textId="77777777" w:rsidR="00563527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 Needed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9D544" w14:textId="77777777" w:rsidR="00563527" w:rsidRDefault="00000000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78F10" w14:textId="77777777" w:rsidR="00563527" w:rsidRDefault="00000000">
            <w:r>
              <w:rPr>
                <w:b/>
                <w:bCs/>
                <w:color w:val="FFFFFF"/>
                <w:sz w:val="18"/>
                <w:szCs w:val="18"/>
              </w:rPr>
              <w:t>Due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807DF" w14:textId="77777777" w:rsidR="00563527" w:rsidRDefault="00000000">
            <w:r>
              <w:rPr>
                <w:b/>
                <w:bCs/>
                <w:color w:val="FFFFFF"/>
                <w:sz w:val="18"/>
                <w:szCs w:val="18"/>
              </w:rPr>
              <w:t>Story Type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2AC30" w14:textId="77777777" w:rsidR="00563527" w:rsidRDefault="00000000">
            <w:r>
              <w:rPr>
                <w:b/>
                <w:bCs/>
                <w:color w:val="FFFFFF"/>
                <w:sz w:val="18"/>
                <w:szCs w:val="18"/>
              </w:rPr>
              <w:t>Blocks</w:t>
            </w:r>
          </w:p>
        </w:tc>
      </w:tr>
      <w:tr w:rsidR="00563527" w14:paraId="393A74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6CD15" w14:textId="77777777" w:rsidR="00563527" w:rsidRDefault="00000000">
            <w:r>
              <w:rPr>
                <w:b/>
                <w:bCs/>
                <w:color w:val="000000"/>
              </w:rPr>
              <w:t>QT-01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67A56" w14:textId="77777777" w:rsidR="00563527" w:rsidRDefault="00000000">
            <w:r>
              <w:rPr>
                <w:color w:val="000000"/>
              </w:rPr>
              <w:t>Eligibility filtering location and data returned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04209" w14:textId="77777777" w:rsidR="00563527" w:rsidRDefault="00000000">
            <w:r>
              <w:rPr>
                <w:color w:val="000000"/>
              </w:rPr>
              <w:t xml:space="preserve">Tech </w:t>
            </w:r>
            <w:proofErr w:type="gramStart"/>
            <w:r>
              <w:rPr>
                <w:color w:val="000000"/>
              </w:rPr>
              <w:t>Lead</w:t>
            </w:r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2126F" w14:textId="77777777" w:rsidR="00563527" w:rsidRDefault="00000000">
            <w:r>
              <w:rPr>
                <w:color w:val="000000"/>
              </w:rPr>
              <w:t>Before refinement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A0AE3" w14:textId="77777777" w:rsidR="00563527" w:rsidRDefault="00000000">
            <w:r>
              <w:rPr>
                <w:color w:val="2E75B6"/>
              </w:rPr>
              <w:t>Spike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062C9" w14:textId="77777777" w:rsidR="00563527" w:rsidRDefault="00000000">
            <w:r>
              <w:rPr>
                <w:color w:val="000000"/>
              </w:rPr>
              <w:t>Template dropdown, test scope</w:t>
            </w:r>
          </w:p>
        </w:tc>
      </w:tr>
      <w:tr w:rsidR="00563527" w14:paraId="22002C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5E733" w14:textId="77777777" w:rsidR="00563527" w:rsidRDefault="00000000">
            <w:r>
              <w:rPr>
                <w:b/>
                <w:bCs/>
                <w:color w:val="000000"/>
              </w:rPr>
              <w:t>QT-02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33D3D" w14:textId="77777777" w:rsidR="00563527" w:rsidRDefault="00000000">
            <w:r>
              <w:rPr>
                <w:color w:val="000000"/>
              </w:rPr>
              <w:t>Confirm eligibility rule set is complete and authoritative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0F8FE" w14:textId="77777777" w:rsidR="00563527" w:rsidRDefault="00000000">
            <w:r>
              <w:rPr>
                <w:color w:val="000000"/>
              </w:rPr>
              <w:t>Product Manager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D0C13" w14:textId="77777777" w:rsidR="00563527" w:rsidRDefault="00000000">
            <w:r>
              <w:rPr>
                <w:color w:val="000000"/>
              </w:rPr>
              <w:t>Before refinement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53E8C" w14:textId="77777777" w:rsidR="00563527" w:rsidRDefault="00000000">
            <w:r>
              <w:rPr>
                <w:color w:val="2E75B6"/>
              </w:rPr>
              <w:t>Feature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D4E43" w14:textId="77777777" w:rsidR="00563527" w:rsidRDefault="00000000">
            <w:r>
              <w:rPr>
                <w:color w:val="000000"/>
              </w:rPr>
              <w:t>Template dropdown, edge cases</w:t>
            </w:r>
          </w:p>
        </w:tc>
      </w:tr>
      <w:tr w:rsidR="00563527" w14:paraId="59C224C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B4090" w14:textId="77777777" w:rsidR="00563527" w:rsidRDefault="00000000">
            <w:r>
              <w:rPr>
                <w:b/>
                <w:bCs/>
                <w:color w:val="000000"/>
              </w:rPr>
              <w:t>QT-03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8D76F" w14:textId="77777777" w:rsidR="00563527" w:rsidRDefault="00000000">
            <w:r>
              <w:rPr>
                <w:color w:val="000000"/>
              </w:rPr>
              <w:t>No eligible templates: empty state behaviour and messaging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DB894" w14:textId="77777777" w:rsidR="00563527" w:rsidRDefault="00000000">
            <w:r>
              <w:rPr>
                <w:color w:val="000000"/>
              </w:rPr>
              <w:t>Product + UX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EFE53" w14:textId="77777777" w:rsidR="00563527" w:rsidRDefault="00000000">
            <w:r>
              <w:rPr>
                <w:color w:val="000000"/>
              </w:rPr>
              <w:t>Before refinement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F99F5" w14:textId="77777777" w:rsidR="00563527" w:rsidRDefault="00000000">
            <w:r>
              <w:rPr>
                <w:color w:val="2E75B6"/>
              </w:rPr>
              <w:t>Feature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223BF" w14:textId="77777777" w:rsidR="00563527" w:rsidRDefault="00000000">
            <w:r>
              <w:rPr>
                <w:color w:val="000000"/>
              </w:rPr>
              <w:t>User recovery path</w:t>
            </w:r>
          </w:p>
        </w:tc>
      </w:tr>
      <w:tr w:rsidR="00563527" w14:paraId="2E61AE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92688" w14:textId="77777777" w:rsidR="00563527" w:rsidRDefault="00000000">
            <w:r>
              <w:rPr>
                <w:b/>
                <w:bCs/>
                <w:color w:val="000000"/>
              </w:rPr>
              <w:t>QT-13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7F324" w14:textId="77777777" w:rsidR="00563527" w:rsidRDefault="00000000">
            <w:r>
              <w:rPr>
                <w:color w:val="000000"/>
              </w:rPr>
              <w:t>Template retrieval failure behaviour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78DB6" w14:textId="77777777" w:rsidR="00563527" w:rsidRDefault="00000000">
            <w:r>
              <w:rPr>
                <w:color w:val="000000"/>
              </w:rPr>
              <w:t>Product + Tech Lead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44C98" w14:textId="77777777" w:rsidR="00563527" w:rsidRDefault="00000000">
            <w:r>
              <w:rPr>
                <w:color w:val="000000"/>
              </w:rPr>
              <w:t>Before refinement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B3604" w14:textId="77777777" w:rsidR="00563527" w:rsidRDefault="00000000">
            <w:r>
              <w:rPr>
                <w:color w:val="2E75B6"/>
              </w:rPr>
              <w:t>Feature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40646" w14:textId="77777777" w:rsidR="00563527" w:rsidRDefault="00000000">
            <w:r>
              <w:rPr>
                <w:color w:val="000000"/>
              </w:rPr>
              <w:t>Resilience, QA scenarios</w:t>
            </w:r>
          </w:p>
        </w:tc>
      </w:tr>
      <w:tr w:rsidR="00563527" w14:paraId="70B0B8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0B1E8" w14:textId="77777777" w:rsidR="00563527" w:rsidRDefault="00000000">
            <w:r>
              <w:rPr>
                <w:b/>
                <w:bCs/>
                <w:color w:val="000000"/>
              </w:rPr>
              <w:t>QT-04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5FC22" w14:textId="77777777" w:rsidR="00563527" w:rsidRDefault="00000000">
            <w:r>
              <w:rPr>
                <w:color w:val="000000"/>
              </w:rPr>
              <w:t>Validation matrix per order type plus error messages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65894" w14:textId="77777777" w:rsidR="00563527" w:rsidRDefault="00000000">
            <w:r>
              <w:rPr>
                <w:color w:val="000000"/>
              </w:rPr>
              <w:t>Product Manager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0F064" w14:textId="77777777" w:rsidR="00563527" w:rsidRDefault="00000000">
            <w:r>
              <w:rPr>
                <w:color w:val="000000"/>
              </w:rPr>
              <w:t>Before build start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3293C" w14:textId="77777777" w:rsidR="00563527" w:rsidRDefault="00000000">
            <w:r>
              <w:rPr>
                <w:color w:val="2E75B6"/>
              </w:rPr>
              <w:t>Feature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1B4C5" w14:textId="77777777" w:rsidR="00563527" w:rsidRDefault="00000000">
            <w:r>
              <w:rPr>
                <w:color w:val="000000"/>
              </w:rPr>
              <w:t>ACs, QA coverage</w:t>
            </w:r>
          </w:p>
        </w:tc>
      </w:tr>
      <w:tr w:rsidR="00563527" w14:paraId="31CCAE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19156" w14:textId="77777777" w:rsidR="00563527" w:rsidRDefault="00000000">
            <w:r>
              <w:rPr>
                <w:b/>
                <w:bCs/>
                <w:color w:val="000000"/>
              </w:rPr>
              <w:t>QT-05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15D7E" w14:textId="77777777" w:rsidR="00563527" w:rsidRDefault="00000000">
            <w:r>
              <w:rPr>
                <w:color w:val="000000"/>
              </w:rPr>
              <w:t>When validation runs and how feedback is shown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C8F07" w14:textId="77777777" w:rsidR="00563527" w:rsidRDefault="00000000">
            <w:r>
              <w:rPr>
                <w:color w:val="000000"/>
              </w:rPr>
              <w:t>Product + UX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7DABB" w14:textId="77777777" w:rsidR="00563527" w:rsidRDefault="00000000">
            <w:r>
              <w:rPr>
                <w:color w:val="000000"/>
              </w:rPr>
              <w:t>Before build start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F13F1" w14:textId="77777777" w:rsidR="00563527" w:rsidRDefault="00000000">
            <w:r>
              <w:rPr>
                <w:color w:val="2E75B6"/>
              </w:rPr>
              <w:t>Feature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D06D9" w14:textId="77777777" w:rsidR="00563527" w:rsidRDefault="00000000">
            <w:r>
              <w:rPr>
                <w:color w:val="000000"/>
              </w:rPr>
              <w:t>UX, automation strategy</w:t>
            </w:r>
          </w:p>
        </w:tc>
      </w:tr>
      <w:tr w:rsidR="00563527" w14:paraId="47A4293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53A4C" w14:textId="77777777" w:rsidR="00563527" w:rsidRDefault="00000000">
            <w:r>
              <w:rPr>
                <w:b/>
                <w:bCs/>
                <w:color w:val="000000"/>
              </w:rPr>
              <w:t>QT-06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A2ACF" w14:textId="77777777" w:rsidR="00563527" w:rsidRDefault="00000000">
            <w:r>
              <w:rPr>
                <w:color w:val="000000"/>
              </w:rPr>
              <w:t>Buy/Sell propagation rules across legs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91FB0" w14:textId="77777777" w:rsidR="00563527" w:rsidRDefault="00000000">
            <w:r>
              <w:rPr>
                <w:color w:val="000000"/>
              </w:rPr>
              <w:t>Product Manager + Tech Lead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190A2" w14:textId="77777777" w:rsidR="00563527" w:rsidRDefault="00000000">
            <w:r>
              <w:rPr>
                <w:color w:val="000000"/>
              </w:rPr>
              <w:t>Before build start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66DB2" w14:textId="77777777" w:rsidR="00563527" w:rsidRDefault="00000000">
            <w:r>
              <w:rPr>
                <w:color w:val="2E75B6"/>
              </w:rPr>
              <w:t>Feature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B0D26" w14:textId="77777777" w:rsidR="00563527" w:rsidRDefault="00000000">
            <w:r>
              <w:rPr>
                <w:color w:val="000000"/>
              </w:rPr>
              <w:t>Critical correctness</w:t>
            </w:r>
          </w:p>
        </w:tc>
      </w:tr>
      <w:tr w:rsidR="00563527" w14:paraId="615057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E2EF1" w14:textId="77777777" w:rsidR="00563527" w:rsidRDefault="00000000">
            <w:r>
              <w:rPr>
                <w:b/>
                <w:bCs/>
                <w:color w:val="000000"/>
              </w:rPr>
              <w:t>QT-07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BDF72" w14:textId="77777777" w:rsidR="00563527" w:rsidRDefault="00000000">
            <w:proofErr w:type="gramStart"/>
            <w:r>
              <w:rPr>
                <w:color w:val="000000"/>
              </w:rPr>
              <w:t>Observable</w:t>
            </w:r>
            <w:proofErr w:type="gramEnd"/>
            <w:r>
              <w:rPr>
                <w:color w:val="000000"/>
              </w:rPr>
              <w:t xml:space="preserve"> create and trigger state model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7D0B0" w14:textId="77777777" w:rsidR="00563527" w:rsidRDefault="00000000">
            <w:r>
              <w:rPr>
                <w:color w:val="000000"/>
              </w:rPr>
              <w:t xml:space="preserve">Tech </w:t>
            </w:r>
            <w:proofErr w:type="gramStart"/>
            <w:r>
              <w:rPr>
                <w:color w:val="000000"/>
              </w:rPr>
              <w:t>Lead</w:t>
            </w:r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DB33A" w14:textId="77777777" w:rsidR="00563527" w:rsidRDefault="00000000">
            <w:r>
              <w:rPr>
                <w:color w:val="000000"/>
              </w:rPr>
              <w:t>Before build start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16FE4" w14:textId="77777777" w:rsidR="00563527" w:rsidRDefault="00000000">
            <w:r>
              <w:rPr>
                <w:color w:val="2E75B6"/>
              </w:rPr>
              <w:t>Spike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E6408" w14:textId="77777777" w:rsidR="00563527" w:rsidRDefault="00000000">
            <w:r>
              <w:rPr>
                <w:color w:val="000000"/>
              </w:rPr>
              <w:t>UI states, monitoring</w:t>
            </w:r>
          </w:p>
        </w:tc>
      </w:tr>
      <w:tr w:rsidR="00563527" w14:paraId="3E4B4B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7E118" w14:textId="77777777" w:rsidR="00563527" w:rsidRDefault="00000000">
            <w:r>
              <w:rPr>
                <w:b/>
                <w:bCs/>
                <w:color w:val="000000"/>
              </w:rPr>
              <w:t>QT-09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33B66" w14:textId="77777777" w:rsidR="00563527" w:rsidRDefault="00000000">
            <w:r>
              <w:rPr>
                <w:color w:val="000000"/>
              </w:rPr>
              <w:t>Failure handling and recovery (retry, cancel, preserve inputs)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A7E31" w14:textId="77777777" w:rsidR="00563527" w:rsidRDefault="00000000">
            <w:r>
              <w:rPr>
                <w:color w:val="000000"/>
              </w:rPr>
              <w:t>Product Manager + Tech Lead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7D1E1" w14:textId="77777777" w:rsidR="00563527" w:rsidRDefault="00000000">
            <w:r>
              <w:rPr>
                <w:color w:val="000000"/>
              </w:rPr>
              <w:t>Before build start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B616F" w14:textId="77777777" w:rsidR="00563527" w:rsidRDefault="00000000">
            <w:r>
              <w:rPr>
                <w:color w:val="2E75B6"/>
              </w:rPr>
              <w:t>Feature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597BF" w14:textId="77777777" w:rsidR="00563527" w:rsidRDefault="00000000">
            <w:r>
              <w:rPr>
                <w:color w:val="000000"/>
              </w:rPr>
              <w:t>Resilience and support</w:t>
            </w:r>
          </w:p>
        </w:tc>
      </w:tr>
      <w:tr w:rsidR="00563527" w14:paraId="64114E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0759D" w14:textId="77777777" w:rsidR="00563527" w:rsidRDefault="00000000">
            <w:r>
              <w:rPr>
                <w:b/>
                <w:bCs/>
                <w:color w:val="000000"/>
              </w:rPr>
              <w:t>QT-08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CEEFC" w14:textId="77777777" w:rsidR="00563527" w:rsidRDefault="00000000">
            <w:r>
              <w:rPr>
                <w:color w:val="000000"/>
              </w:rPr>
              <w:t>Ticket to T-Plan app handoff behaviour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9296B" w14:textId="77777777" w:rsidR="00563527" w:rsidRDefault="00000000">
            <w:r>
              <w:rPr>
                <w:color w:val="000000"/>
              </w:rPr>
              <w:t xml:space="preserve">Tech </w:t>
            </w:r>
            <w:proofErr w:type="gramStart"/>
            <w:r>
              <w:rPr>
                <w:color w:val="000000"/>
              </w:rPr>
              <w:t>Lead</w:t>
            </w:r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6A89D" w14:textId="77777777" w:rsidR="00563527" w:rsidRDefault="00000000">
            <w:r>
              <w:rPr>
                <w:color w:val="000000"/>
              </w:rPr>
              <w:t>Before integration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F7875" w14:textId="77777777" w:rsidR="00563527" w:rsidRDefault="00000000">
            <w:r>
              <w:rPr>
                <w:color w:val="2E75B6"/>
              </w:rPr>
              <w:t>Enabler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D1026" w14:textId="77777777" w:rsidR="00563527" w:rsidRDefault="00000000">
            <w:r>
              <w:rPr>
                <w:color w:val="000000"/>
              </w:rPr>
              <w:t>End-to-end flow</w:t>
            </w:r>
          </w:p>
        </w:tc>
      </w:tr>
      <w:tr w:rsidR="00563527" w14:paraId="4CFFAD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A7228" w14:textId="77777777" w:rsidR="00563527" w:rsidRDefault="00000000">
            <w:r>
              <w:rPr>
                <w:b/>
                <w:bCs/>
                <w:color w:val="000000"/>
              </w:rPr>
              <w:t>QT-14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A0A52" w14:textId="77777777" w:rsidR="00563527" w:rsidRDefault="00000000">
            <w:r>
              <w:rPr>
                <w:color w:val="000000"/>
              </w:rPr>
              <w:t>When T-Plan app is unavailable: user-visible fallback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AE8EB" w14:textId="77777777" w:rsidR="00563527" w:rsidRDefault="00000000">
            <w:r>
              <w:rPr>
                <w:color w:val="000000"/>
              </w:rPr>
              <w:t>Product Manager + Tech Lead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6663F" w14:textId="77777777" w:rsidR="00563527" w:rsidRDefault="00000000">
            <w:r>
              <w:rPr>
                <w:color w:val="000000"/>
              </w:rPr>
              <w:t>Before integration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D67C9" w14:textId="77777777" w:rsidR="00563527" w:rsidRDefault="00000000">
            <w:r>
              <w:rPr>
                <w:color w:val="2E75B6"/>
              </w:rPr>
              <w:t>Feature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36F40" w14:textId="77777777" w:rsidR="00563527" w:rsidRDefault="00000000">
            <w:r>
              <w:rPr>
                <w:color w:val="000000"/>
              </w:rPr>
              <w:t>Operational resilience</w:t>
            </w:r>
          </w:p>
        </w:tc>
      </w:tr>
    </w:tbl>
    <w:p w14:paraId="079D1FDD" w14:textId="77777777" w:rsidR="00563527" w:rsidRDefault="00000000">
      <w:r>
        <w:br w:type="page"/>
      </w:r>
    </w:p>
    <w:p w14:paraId="31DC179C" w14:textId="77777777" w:rsidR="00563527" w:rsidRDefault="00000000">
      <w:pPr>
        <w:pStyle w:val="Heading1"/>
      </w:pPr>
      <w:r>
        <w:lastRenderedPageBreak/>
        <w:t>Decision Record</w:t>
      </w:r>
    </w:p>
    <w:p w14:paraId="63828998" w14:textId="77777777" w:rsidR="00563527" w:rsidRDefault="00000000">
      <w:pPr>
        <w:spacing w:before="60" w:after="60"/>
      </w:pPr>
      <w:r>
        <w:rPr>
          <w:color w:val="000000"/>
        </w:rPr>
        <w:t>Complete this table as decisions are made. This is the source of truth for what has been agreed.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1600"/>
        <w:gridCol w:w="1200"/>
        <w:gridCol w:w="1400"/>
        <w:gridCol w:w="1826"/>
      </w:tblGrid>
      <w:tr w:rsidR="00563527" w14:paraId="70D9C79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588D4" w14:textId="77777777" w:rsidR="00563527" w:rsidRDefault="00000000">
            <w:r>
              <w:rPr>
                <w:b/>
                <w:bCs/>
                <w:color w:val="FFFFFF"/>
                <w:sz w:val="18"/>
                <w:szCs w:val="18"/>
              </w:rPr>
              <w:t>QT 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EE31C" w14:textId="77777777" w:rsidR="00563527" w:rsidRDefault="00000000">
            <w:r>
              <w:rPr>
                <w:b/>
                <w:bCs/>
                <w:color w:val="FFFFFF"/>
                <w:sz w:val="18"/>
                <w:szCs w:val="18"/>
              </w:rPr>
              <w:t>Selected Option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BAEEC" w14:textId="77777777" w:rsidR="00563527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 Owner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2500E" w14:textId="77777777" w:rsidR="00563527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5E507" w14:textId="77777777" w:rsidR="00563527" w:rsidRDefault="00000000">
            <w:r>
              <w:rPr>
                <w:b/>
                <w:bCs/>
                <w:color w:val="FFFFFF"/>
                <w:sz w:val="18"/>
                <w:szCs w:val="18"/>
              </w:rPr>
              <w:t>Jira Link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02360" w14:textId="77777777" w:rsidR="00563527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63527" w14:paraId="247CE2F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A7153" w14:textId="77777777" w:rsidR="00563527" w:rsidRDefault="00000000">
            <w:r>
              <w:rPr>
                <w:b/>
                <w:bCs/>
                <w:color w:val="000000"/>
              </w:rPr>
              <w:t>QT-01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A6109" w14:textId="77777777" w:rsidR="00563527" w:rsidRDefault="00563527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94EB1" w14:textId="77777777" w:rsidR="00563527" w:rsidRDefault="00563527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CAD87" w14:textId="77777777" w:rsidR="00563527" w:rsidRDefault="00563527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9C39F" w14:textId="77777777" w:rsidR="00563527" w:rsidRDefault="00563527"/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291B7" w14:textId="77777777" w:rsidR="00563527" w:rsidRDefault="00563527"/>
        </w:tc>
      </w:tr>
      <w:tr w:rsidR="00563527" w14:paraId="46ED2FF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CBEA7" w14:textId="77777777" w:rsidR="00563527" w:rsidRDefault="00000000">
            <w:r>
              <w:rPr>
                <w:b/>
                <w:bCs/>
                <w:color w:val="000000"/>
              </w:rPr>
              <w:t>QT-02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AF617" w14:textId="77777777" w:rsidR="00563527" w:rsidRDefault="00563527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FC000" w14:textId="77777777" w:rsidR="00563527" w:rsidRDefault="00563527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58C34" w14:textId="77777777" w:rsidR="00563527" w:rsidRDefault="00563527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07650" w14:textId="77777777" w:rsidR="00563527" w:rsidRDefault="00563527"/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7C995" w14:textId="77777777" w:rsidR="00563527" w:rsidRDefault="00563527"/>
        </w:tc>
      </w:tr>
      <w:tr w:rsidR="00563527" w14:paraId="57ACDED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62AF1" w14:textId="77777777" w:rsidR="00563527" w:rsidRDefault="00000000">
            <w:r>
              <w:rPr>
                <w:b/>
                <w:bCs/>
                <w:color w:val="000000"/>
              </w:rPr>
              <w:t>QT-03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A1DF7" w14:textId="77777777" w:rsidR="00563527" w:rsidRDefault="00563527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C7256" w14:textId="77777777" w:rsidR="00563527" w:rsidRDefault="00563527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B0C69" w14:textId="77777777" w:rsidR="00563527" w:rsidRDefault="00563527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7D058" w14:textId="77777777" w:rsidR="00563527" w:rsidRDefault="00563527"/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07C4A" w14:textId="77777777" w:rsidR="00563527" w:rsidRDefault="00563527"/>
        </w:tc>
      </w:tr>
      <w:tr w:rsidR="00563527" w14:paraId="6D2F7B4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D2A7B" w14:textId="77777777" w:rsidR="00563527" w:rsidRDefault="00000000">
            <w:r>
              <w:rPr>
                <w:b/>
                <w:bCs/>
                <w:color w:val="000000"/>
              </w:rPr>
              <w:t>QT-13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384C1" w14:textId="77777777" w:rsidR="00563527" w:rsidRDefault="00563527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8B250" w14:textId="77777777" w:rsidR="00563527" w:rsidRDefault="00563527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D6481" w14:textId="77777777" w:rsidR="00563527" w:rsidRDefault="00563527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5809A" w14:textId="77777777" w:rsidR="00563527" w:rsidRDefault="00563527"/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388AF" w14:textId="77777777" w:rsidR="00563527" w:rsidRDefault="00563527"/>
        </w:tc>
      </w:tr>
      <w:tr w:rsidR="00563527" w14:paraId="0ECBA94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8A370" w14:textId="77777777" w:rsidR="00563527" w:rsidRDefault="00000000">
            <w:r>
              <w:rPr>
                <w:b/>
                <w:bCs/>
                <w:color w:val="000000"/>
              </w:rPr>
              <w:t>QT-04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2E151" w14:textId="77777777" w:rsidR="00563527" w:rsidRDefault="00563527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AD444" w14:textId="77777777" w:rsidR="00563527" w:rsidRDefault="00563527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E077F" w14:textId="77777777" w:rsidR="00563527" w:rsidRDefault="00563527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28854" w14:textId="77777777" w:rsidR="00563527" w:rsidRDefault="00563527"/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4B54B" w14:textId="77777777" w:rsidR="00563527" w:rsidRDefault="00563527"/>
        </w:tc>
      </w:tr>
      <w:tr w:rsidR="00563527" w14:paraId="4812844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9067E" w14:textId="77777777" w:rsidR="00563527" w:rsidRDefault="00000000">
            <w:r>
              <w:rPr>
                <w:b/>
                <w:bCs/>
                <w:color w:val="000000"/>
              </w:rPr>
              <w:t>QT-05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AEE7B" w14:textId="77777777" w:rsidR="00563527" w:rsidRDefault="00563527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BD54C" w14:textId="77777777" w:rsidR="00563527" w:rsidRDefault="00563527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2C50A" w14:textId="77777777" w:rsidR="00563527" w:rsidRDefault="00563527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DD0D8" w14:textId="77777777" w:rsidR="00563527" w:rsidRDefault="00563527"/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1E1DD" w14:textId="77777777" w:rsidR="00563527" w:rsidRDefault="00563527"/>
        </w:tc>
      </w:tr>
      <w:tr w:rsidR="00563527" w14:paraId="0D717F2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9329F" w14:textId="77777777" w:rsidR="00563527" w:rsidRDefault="00000000">
            <w:r>
              <w:rPr>
                <w:b/>
                <w:bCs/>
                <w:color w:val="000000"/>
              </w:rPr>
              <w:t>QT-06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7B24A" w14:textId="77777777" w:rsidR="00563527" w:rsidRDefault="00563527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F8106" w14:textId="77777777" w:rsidR="00563527" w:rsidRDefault="00563527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5893D" w14:textId="77777777" w:rsidR="00563527" w:rsidRDefault="00563527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EBCA2" w14:textId="77777777" w:rsidR="00563527" w:rsidRDefault="00563527"/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753AB" w14:textId="77777777" w:rsidR="00563527" w:rsidRDefault="00563527"/>
        </w:tc>
      </w:tr>
      <w:tr w:rsidR="00563527" w14:paraId="2950A74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8695D" w14:textId="77777777" w:rsidR="00563527" w:rsidRDefault="00000000">
            <w:r>
              <w:rPr>
                <w:b/>
                <w:bCs/>
                <w:color w:val="000000"/>
              </w:rPr>
              <w:t>QT-07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EFF55" w14:textId="77777777" w:rsidR="00563527" w:rsidRDefault="00563527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644F5" w14:textId="77777777" w:rsidR="00563527" w:rsidRDefault="00563527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0461E" w14:textId="77777777" w:rsidR="00563527" w:rsidRDefault="00563527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EC1F2" w14:textId="77777777" w:rsidR="00563527" w:rsidRDefault="00563527"/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31A9C" w14:textId="77777777" w:rsidR="00563527" w:rsidRDefault="00563527"/>
        </w:tc>
      </w:tr>
      <w:tr w:rsidR="00563527" w14:paraId="5901788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DB851" w14:textId="77777777" w:rsidR="00563527" w:rsidRDefault="00000000">
            <w:r>
              <w:rPr>
                <w:b/>
                <w:bCs/>
                <w:color w:val="000000"/>
              </w:rPr>
              <w:t>QT-09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4C261" w14:textId="77777777" w:rsidR="00563527" w:rsidRDefault="00563527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203F8" w14:textId="77777777" w:rsidR="00563527" w:rsidRDefault="00563527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EF6D2" w14:textId="77777777" w:rsidR="00563527" w:rsidRDefault="00563527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F92D6" w14:textId="77777777" w:rsidR="00563527" w:rsidRDefault="00563527"/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0C63B" w14:textId="77777777" w:rsidR="00563527" w:rsidRDefault="00563527"/>
        </w:tc>
      </w:tr>
      <w:tr w:rsidR="00563527" w14:paraId="69909EE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9F4F7" w14:textId="77777777" w:rsidR="00563527" w:rsidRDefault="00000000">
            <w:r>
              <w:rPr>
                <w:b/>
                <w:bCs/>
                <w:color w:val="000000"/>
              </w:rPr>
              <w:t>QT-08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76F5C" w14:textId="77777777" w:rsidR="00563527" w:rsidRDefault="00563527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80F23" w14:textId="77777777" w:rsidR="00563527" w:rsidRDefault="00563527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98F14" w14:textId="77777777" w:rsidR="00563527" w:rsidRDefault="00563527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2B22E" w14:textId="77777777" w:rsidR="00563527" w:rsidRDefault="00563527"/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A663B" w14:textId="77777777" w:rsidR="00563527" w:rsidRDefault="00563527"/>
        </w:tc>
      </w:tr>
      <w:tr w:rsidR="00563527" w14:paraId="630660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CE9F8" w14:textId="77777777" w:rsidR="00563527" w:rsidRDefault="00000000">
            <w:r>
              <w:rPr>
                <w:b/>
                <w:bCs/>
                <w:color w:val="000000"/>
              </w:rPr>
              <w:t>QT-14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8B812" w14:textId="77777777" w:rsidR="00563527" w:rsidRDefault="00563527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A5072" w14:textId="77777777" w:rsidR="00563527" w:rsidRDefault="00563527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D114F" w14:textId="77777777" w:rsidR="00563527" w:rsidRDefault="00563527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DF31D" w14:textId="77777777" w:rsidR="00563527" w:rsidRDefault="00563527"/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4A3A3" w14:textId="77777777" w:rsidR="00563527" w:rsidRDefault="00563527"/>
        </w:tc>
      </w:tr>
    </w:tbl>
    <w:p w14:paraId="06B7E375" w14:textId="77777777" w:rsidR="00563527" w:rsidRDefault="00000000">
      <w:r>
        <w:br w:type="page"/>
      </w:r>
    </w:p>
    <w:p w14:paraId="579DB6BA" w14:textId="77777777" w:rsidR="00563527" w:rsidRDefault="00000000">
      <w:pPr>
        <w:pStyle w:val="Heading1"/>
      </w:pPr>
      <w:r>
        <w:lastRenderedPageBreak/>
        <w:t>1. Templates and Eligibility</w:t>
      </w:r>
    </w:p>
    <w:p w14:paraId="5877D263" w14:textId="77777777" w:rsidR="00563527" w:rsidRDefault="00000000">
      <w:pPr>
        <w:pStyle w:val="Heading2"/>
        <w:spacing w:after="120"/>
      </w:pPr>
      <w:r>
        <w:t>QT-01: Where Does Eligibility Filtering Happen?</w:t>
      </w:r>
    </w:p>
    <w:p w14:paraId="07CF117C" w14:textId="77777777" w:rsidR="00563527" w:rsidRDefault="00000000">
      <w:pPr>
        <w:spacing w:before="60" w:after="60"/>
      </w:pPr>
      <w:r>
        <w:rPr>
          <w:b/>
          <w:bCs/>
        </w:rPr>
        <w:t xml:space="preserve">Priority: </w:t>
      </w:r>
      <w:r>
        <w:rPr>
          <w:b/>
          <w:bCs/>
          <w:color w:val="C00000"/>
        </w:rPr>
        <w:t>P</w:t>
      </w:r>
      <w:proofErr w:type="gramStart"/>
      <w:r>
        <w:rPr>
          <w:b/>
          <w:bCs/>
          <w:color w:val="C00000"/>
        </w:rPr>
        <w:t>1</w:t>
      </w:r>
      <w:r>
        <w:t xml:space="preserve">  |</w:t>
      </w:r>
      <w:proofErr w:type="gramEnd"/>
      <w:r>
        <w:t xml:space="preserve">  Suggested story type: </w:t>
      </w:r>
      <w:r>
        <w:rPr>
          <w:b/>
          <w:bCs/>
          <w:color w:val="2E75B6"/>
        </w:rPr>
        <w:t xml:space="preserve">Technical </w:t>
      </w:r>
      <w:proofErr w:type="gramStart"/>
      <w:r>
        <w:rPr>
          <w:b/>
          <w:bCs/>
          <w:color w:val="2E75B6"/>
        </w:rPr>
        <w:t>Spike</w:t>
      </w:r>
      <w:r>
        <w:t xml:space="preserve">  |</w:t>
      </w:r>
      <w:proofErr w:type="gramEnd"/>
      <w:r>
        <w:t xml:space="preserve">  Owner: </w:t>
      </w:r>
      <w:r>
        <w:rPr>
          <w:b/>
          <w:bCs/>
        </w:rPr>
        <w:t>Tech Lead</w:t>
      </w:r>
    </w:p>
    <w:p w14:paraId="2DDE7CA4" w14:textId="77777777" w:rsidR="00563527" w:rsidRDefault="00000000">
      <w:pPr>
        <w:spacing w:before="60" w:after="60"/>
      </w:pPr>
      <w:r>
        <w:rPr>
          <w:color w:val="000000"/>
        </w:rPr>
        <w:t>Why it matters: Affects performance, consistency, and testability. Prevents users seeing templates that cannot be executed.</w:t>
      </w:r>
    </w:p>
    <w:p w14:paraId="4B607B11" w14:textId="77777777" w:rsidR="00563527" w:rsidRDefault="00000000">
      <w:pPr>
        <w:spacing w:before="60" w:after="60"/>
      </w:pPr>
      <w:r>
        <w:rPr>
          <w:color w:val="000000"/>
        </w:rPr>
        <w:t>Evidence: Current artefacts do not specify where eligibility filtering is applied or what data is returned to populate the ticket.</w:t>
      </w:r>
    </w:p>
    <w:p w14:paraId="4F5E0CB2" w14:textId="77777777" w:rsidR="00563527" w:rsidRDefault="00000000">
      <w:pPr>
        <w:spacing w:before="60" w:after="60"/>
      </w:pPr>
      <w:r>
        <w:rPr>
          <w:b/>
          <w:bCs/>
        </w:rPr>
        <w:t xml:space="preserve">Cross-feature dependency: </w:t>
      </w:r>
      <w:r>
        <w:t>Eligibility may need to reference venue plan configuration (which capacity types are enabled per tab) and liquidity plan state. If a client’s venue plan disables SFT on the EU tab, templates that route SFT trades through EU venues may need to be filtered. This interaction must be confirmed.</w:t>
      </w:r>
    </w:p>
    <w:p w14:paraId="6619FA7A" w14:textId="77777777" w:rsidR="00563527" w:rsidRDefault="00000000">
      <w:pPr>
        <w:spacing w:before="60" w:after="60"/>
      </w:pPr>
      <w:r>
        <w:rPr>
          <w:b/>
          <w:bCs/>
          <w:color w:val="000000"/>
        </w:rPr>
        <w:t>Options:</w:t>
      </w:r>
    </w:p>
    <w:p w14:paraId="0DAB1727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Option A: </w:t>
      </w:r>
      <w:r>
        <w:t>Apply eligibility rules before templates are shown in the ticket, so the ticket receives an already eligible list.</w:t>
      </w:r>
    </w:p>
    <w:p w14:paraId="77A3FE2B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Option B: </w:t>
      </w:r>
      <w:r>
        <w:t>Provide a broader list to the ticket and apply eligibility rules within the ticket.</w:t>
      </w:r>
    </w:p>
    <w:p w14:paraId="695AB101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Option C: </w:t>
      </w:r>
      <w:r>
        <w:t>Apply a baseline filter before templates are shown, with the ticket applying an additional user-specific filter if required.</w:t>
      </w:r>
    </w:p>
    <w:p w14:paraId="57455717" w14:textId="77777777" w:rsidR="00563527" w:rsidRDefault="00000000">
      <w:pPr>
        <w:spacing w:before="60" w:after="60"/>
      </w:pPr>
      <w:r>
        <w:rPr>
          <w:b/>
          <w:bCs/>
        </w:rPr>
        <w:t xml:space="preserve">Spike output required: </w:t>
      </w:r>
      <w:r>
        <w:t>Written recommendation with trade-offs (performance, consistency, testability), rough effort estimate per option, and a decision: proceed with Option A, B, or C.</w:t>
      </w:r>
    </w:p>
    <w:p w14:paraId="1A2B047E" w14:textId="77777777" w:rsidR="00563527" w:rsidRDefault="00000000">
      <w:pPr>
        <w:pStyle w:val="Heading2"/>
        <w:spacing w:after="120"/>
      </w:pPr>
      <w:r>
        <w:t>QT-02: What Are the Eligibility Rules?</w:t>
      </w:r>
    </w:p>
    <w:p w14:paraId="7F582844" w14:textId="77777777" w:rsidR="00563527" w:rsidRDefault="00000000">
      <w:pPr>
        <w:spacing w:before="60" w:after="60"/>
      </w:pPr>
      <w:r>
        <w:rPr>
          <w:b/>
          <w:bCs/>
        </w:rPr>
        <w:t xml:space="preserve">Priority: </w:t>
      </w:r>
      <w:r>
        <w:rPr>
          <w:b/>
          <w:bCs/>
          <w:color w:val="C00000"/>
        </w:rPr>
        <w:t>P</w:t>
      </w:r>
      <w:proofErr w:type="gramStart"/>
      <w:r>
        <w:rPr>
          <w:b/>
          <w:bCs/>
          <w:color w:val="C00000"/>
        </w:rPr>
        <w:t>1</w:t>
      </w:r>
      <w:r>
        <w:t xml:space="preserve">  |</w:t>
      </w:r>
      <w:proofErr w:type="gramEnd"/>
      <w:r>
        <w:t xml:space="preserve">  Suggested story type: </w:t>
      </w:r>
      <w:r>
        <w:rPr>
          <w:b/>
          <w:bCs/>
          <w:color w:val="2E75B6"/>
        </w:rPr>
        <w:t xml:space="preserve">Feature </w:t>
      </w:r>
      <w:proofErr w:type="gramStart"/>
      <w:r>
        <w:rPr>
          <w:b/>
          <w:bCs/>
          <w:color w:val="2E75B6"/>
        </w:rPr>
        <w:t>Story</w:t>
      </w:r>
      <w:r>
        <w:t xml:space="preserve">  |</w:t>
      </w:r>
      <w:proofErr w:type="gramEnd"/>
      <w:r>
        <w:t xml:space="preserve">  Owner: </w:t>
      </w:r>
      <w:r>
        <w:rPr>
          <w:b/>
          <w:bCs/>
        </w:rPr>
        <w:t>Product Manager</w:t>
      </w:r>
    </w:p>
    <w:p w14:paraId="740DB861" w14:textId="77777777" w:rsidR="00563527" w:rsidRDefault="00000000">
      <w:pPr>
        <w:spacing w:before="60" w:after="60"/>
      </w:pPr>
      <w:r>
        <w:rPr>
          <w:color w:val="000000"/>
        </w:rPr>
        <w:t>Why it matters: Prevents invalid template selection, rework, and disputes when a template appears but cannot be used.</w:t>
      </w:r>
    </w:p>
    <w:p w14:paraId="4D674EDC" w14:textId="77777777" w:rsidR="00563527" w:rsidRDefault="00000000">
      <w:pPr>
        <w:spacing w:before="60" w:after="60"/>
      </w:pPr>
      <w:r>
        <w:rPr>
          <w:color w:val="000000"/>
        </w:rPr>
        <w:t>Evidence: A baseline eligibility list is stated in current artefacts. Completeness and exceptions are not confirmed.</w:t>
      </w:r>
    </w:p>
    <w:p w14:paraId="0F491DE0" w14:textId="77777777" w:rsidR="00563527" w:rsidRDefault="00000000">
      <w:pPr>
        <w:spacing w:before="60" w:after="60"/>
      </w:pPr>
      <w:r>
        <w:rPr>
          <w:b/>
          <w:bCs/>
        </w:rPr>
        <w:t xml:space="preserve">PM/PO boundary note: </w:t>
      </w:r>
      <w:r>
        <w:t>The scope and completeness of the eligibility rule set is a Product Manager decision (it defines what constitutes a valid trade workflow). I will write the acceptance criteria once the rule set is confirmed.</w:t>
      </w:r>
    </w:p>
    <w:p w14:paraId="030BC696" w14:textId="77777777" w:rsidR="00563527" w:rsidRDefault="00000000">
      <w:pPr>
        <w:spacing w:before="60" w:after="60"/>
      </w:pPr>
      <w:r>
        <w:rPr>
          <w:b/>
          <w:bCs/>
          <w:color w:val="000000"/>
        </w:rPr>
        <w:t>Options:</w:t>
      </w:r>
    </w:p>
    <w:p w14:paraId="75CE2269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Option A: </w:t>
      </w:r>
      <w:r>
        <w:t>Treat the stated criteria as complete and enforce strictly.</w:t>
      </w:r>
    </w:p>
    <w:p w14:paraId="000AFFA6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Option B: </w:t>
      </w:r>
      <w:r>
        <w:t>Treat the stated criteria as the minimum. Any additional rules must be explicitly listed and signed off.</w:t>
      </w:r>
    </w:p>
    <w:p w14:paraId="40FE441E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Option C: </w:t>
      </w:r>
      <w:r>
        <w:t>Expand the rule set now and lock it before build. Requires Product to enumerate the additional rules explicitly.</w:t>
      </w:r>
    </w:p>
    <w:p w14:paraId="7588114E" w14:textId="77777777" w:rsidR="00563527" w:rsidRDefault="00000000">
      <w:pPr>
        <w:pStyle w:val="Heading2"/>
        <w:spacing w:after="120"/>
      </w:pPr>
      <w:r>
        <w:t>QT-03: No Eligible Templates — What Does the User See?</w:t>
      </w:r>
    </w:p>
    <w:p w14:paraId="000CE616" w14:textId="77777777" w:rsidR="00563527" w:rsidRDefault="00000000">
      <w:pPr>
        <w:spacing w:before="60" w:after="60"/>
      </w:pPr>
      <w:r>
        <w:rPr>
          <w:b/>
          <w:bCs/>
        </w:rPr>
        <w:t xml:space="preserve">Priority: </w:t>
      </w:r>
      <w:r>
        <w:rPr>
          <w:b/>
          <w:bCs/>
          <w:color w:val="C00000"/>
        </w:rPr>
        <w:t>P</w:t>
      </w:r>
      <w:proofErr w:type="gramStart"/>
      <w:r>
        <w:rPr>
          <w:b/>
          <w:bCs/>
          <w:color w:val="C00000"/>
        </w:rPr>
        <w:t>1</w:t>
      </w:r>
      <w:r>
        <w:t xml:space="preserve">  |</w:t>
      </w:r>
      <w:proofErr w:type="gramEnd"/>
      <w:r>
        <w:t xml:space="preserve">  Suggested story type: </w:t>
      </w:r>
      <w:r>
        <w:rPr>
          <w:b/>
          <w:bCs/>
          <w:color w:val="2E75B6"/>
        </w:rPr>
        <w:t xml:space="preserve">Feature </w:t>
      </w:r>
      <w:proofErr w:type="gramStart"/>
      <w:r>
        <w:rPr>
          <w:b/>
          <w:bCs/>
          <w:color w:val="2E75B6"/>
        </w:rPr>
        <w:t>Story</w:t>
      </w:r>
      <w:r>
        <w:t xml:space="preserve">  |</w:t>
      </w:r>
      <w:proofErr w:type="gramEnd"/>
      <w:r>
        <w:t xml:space="preserve">  Owner: </w:t>
      </w:r>
      <w:r>
        <w:rPr>
          <w:b/>
          <w:bCs/>
        </w:rPr>
        <w:t>Product + UX</w:t>
      </w:r>
    </w:p>
    <w:p w14:paraId="09E37A24" w14:textId="77777777" w:rsidR="00563527" w:rsidRDefault="00000000">
      <w:pPr>
        <w:spacing w:before="60" w:after="60"/>
      </w:pPr>
      <w:r>
        <w:rPr>
          <w:color w:val="000000"/>
        </w:rPr>
        <w:t>Why it matters: Ensures users can recover quickly without support escalation. Avoids dead ends and inconsistent guidance.</w:t>
      </w:r>
    </w:p>
    <w:p w14:paraId="76D167A1" w14:textId="77777777" w:rsidR="00563527" w:rsidRDefault="00000000">
      <w:pPr>
        <w:spacing w:before="60" w:after="60"/>
      </w:pPr>
      <w:r>
        <w:rPr>
          <w:color w:val="000000"/>
        </w:rPr>
        <w:t xml:space="preserve">Evidence: An empty state and tooltip are shown in current artefacts. Final copy and whether the ticket </w:t>
      </w:r>
      <w:proofErr w:type="gramStart"/>
      <w:r>
        <w:rPr>
          <w:color w:val="000000"/>
        </w:rPr>
        <w:t>provides</w:t>
      </w:r>
      <w:proofErr w:type="gramEnd"/>
      <w:r>
        <w:rPr>
          <w:color w:val="000000"/>
        </w:rPr>
        <w:t xml:space="preserve"> a direct route to manage templates is not confirmed.</w:t>
      </w:r>
    </w:p>
    <w:p w14:paraId="5A818DF5" w14:textId="77777777" w:rsidR="00563527" w:rsidRDefault="00000000">
      <w:pPr>
        <w:spacing w:before="60" w:after="60"/>
      </w:pPr>
      <w:r>
        <w:rPr>
          <w:b/>
          <w:bCs/>
          <w:color w:val="000000"/>
        </w:rPr>
        <w:t>Options:</w:t>
      </w:r>
    </w:p>
    <w:p w14:paraId="372FCB0B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Option A: </w:t>
      </w:r>
      <w:r>
        <w:t xml:space="preserve">Disabled dropdown with tooltip explaining why no templates </w:t>
      </w:r>
      <w:proofErr w:type="gramStart"/>
      <w:r>
        <w:t>are</w:t>
      </w:r>
      <w:proofErr w:type="gramEnd"/>
      <w:r>
        <w:t xml:space="preserve"> available.</w:t>
      </w:r>
    </w:p>
    <w:p w14:paraId="3F8D3312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Option B: </w:t>
      </w:r>
      <w:r>
        <w:t>Inline message with an action to open or focus the T-Plan app for template management.</w:t>
      </w:r>
    </w:p>
    <w:p w14:paraId="26ED1DB8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Option C: </w:t>
      </w:r>
      <w:r>
        <w:t>Hide the Quick T-Plan option entirely from the ticket.</w:t>
      </w:r>
    </w:p>
    <w:p w14:paraId="7199F00F" w14:textId="77777777" w:rsidR="00563527" w:rsidRDefault="00000000">
      <w:pPr>
        <w:pStyle w:val="Heading2"/>
        <w:spacing w:after="120"/>
      </w:pPr>
      <w:r>
        <w:t>QT-13: Template Retrieval Failure — What Happens?</w:t>
      </w:r>
    </w:p>
    <w:p w14:paraId="399B75F2" w14:textId="77777777" w:rsidR="00563527" w:rsidRDefault="00000000">
      <w:pPr>
        <w:spacing w:before="60" w:after="60"/>
      </w:pPr>
      <w:r>
        <w:rPr>
          <w:b/>
          <w:bCs/>
        </w:rPr>
        <w:t xml:space="preserve">Priority: </w:t>
      </w:r>
      <w:r>
        <w:rPr>
          <w:b/>
          <w:bCs/>
          <w:color w:val="C00000"/>
        </w:rPr>
        <w:t>P</w:t>
      </w:r>
      <w:proofErr w:type="gramStart"/>
      <w:r>
        <w:rPr>
          <w:b/>
          <w:bCs/>
          <w:color w:val="C00000"/>
        </w:rPr>
        <w:t>1</w:t>
      </w:r>
      <w:r>
        <w:t xml:space="preserve">  |</w:t>
      </w:r>
      <w:proofErr w:type="gramEnd"/>
      <w:r>
        <w:t xml:space="preserve">  Suggested story type: </w:t>
      </w:r>
      <w:r>
        <w:rPr>
          <w:b/>
          <w:bCs/>
          <w:color w:val="2E75B6"/>
        </w:rPr>
        <w:t xml:space="preserve">Feature </w:t>
      </w:r>
      <w:proofErr w:type="gramStart"/>
      <w:r>
        <w:rPr>
          <w:b/>
          <w:bCs/>
          <w:color w:val="2E75B6"/>
        </w:rPr>
        <w:t>Story</w:t>
      </w:r>
      <w:r>
        <w:t xml:space="preserve">  |</w:t>
      </w:r>
      <w:proofErr w:type="gramEnd"/>
      <w:r>
        <w:t xml:space="preserve">  Owner: </w:t>
      </w:r>
      <w:r>
        <w:rPr>
          <w:b/>
          <w:bCs/>
        </w:rPr>
        <w:t>Product + Tech Lead</w:t>
      </w:r>
    </w:p>
    <w:p w14:paraId="1C08A08E" w14:textId="77777777" w:rsidR="00563527" w:rsidRDefault="00000000">
      <w:pPr>
        <w:spacing w:before="60" w:after="60"/>
      </w:pPr>
      <w:r>
        <w:rPr>
          <w:color w:val="000000"/>
        </w:rPr>
        <w:lastRenderedPageBreak/>
        <w:t>Why it matters: Ensures predictable behaviour in degraded states and prevents inconsistent dropdown content.</w:t>
      </w:r>
    </w:p>
    <w:p w14:paraId="120420AF" w14:textId="77777777" w:rsidR="00563527" w:rsidRDefault="00000000">
      <w:pPr>
        <w:spacing w:before="60" w:after="60"/>
      </w:pPr>
      <w:r>
        <w:rPr>
          <w:color w:val="000000"/>
        </w:rPr>
        <w:t>Evidence: Service failure and timeout behaviour is not specified in current artefacts.</w:t>
      </w:r>
    </w:p>
    <w:p w14:paraId="43669CC9" w14:textId="77777777" w:rsidR="00563527" w:rsidRDefault="00000000">
      <w:pPr>
        <w:spacing w:before="60" w:after="60"/>
      </w:pPr>
      <w:r>
        <w:rPr>
          <w:b/>
          <w:bCs/>
        </w:rPr>
        <w:t xml:space="preserve">Pattern note: </w:t>
      </w:r>
      <w:r>
        <w:t xml:space="preserve">This follows the same resilience pattern as venue plan API failures (see gold standard example TICK-042 AC6). The pending state and error preservation pattern should be consistent across </w:t>
      </w:r>
      <w:proofErr w:type="spellStart"/>
      <w:r>
        <w:t>BidFX</w:t>
      </w:r>
      <w:proofErr w:type="spellEnd"/>
      <w:r>
        <w:t xml:space="preserve"> configuration screens.</w:t>
      </w:r>
    </w:p>
    <w:p w14:paraId="5299A23C" w14:textId="77777777" w:rsidR="00563527" w:rsidRDefault="00000000">
      <w:pPr>
        <w:spacing w:before="60" w:after="60"/>
      </w:pPr>
      <w:r>
        <w:rPr>
          <w:b/>
          <w:bCs/>
          <w:color w:val="000000"/>
        </w:rPr>
        <w:t>Options:</w:t>
      </w:r>
    </w:p>
    <w:p w14:paraId="6AF1C21E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Option A: </w:t>
      </w:r>
      <w:r>
        <w:t>Show an error message, disable the dropdown, and provide a retry action.</w:t>
      </w:r>
    </w:p>
    <w:p w14:paraId="57B0EF6F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Option B: </w:t>
      </w:r>
      <w:r>
        <w:t>Show last known templates with a clear warning that the data may be stale.</w:t>
      </w:r>
    </w:p>
    <w:p w14:paraId="39DE5CCD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Option C: </w:t>
      </w:r>
      <w:r>
        <w:t>Show a generic unavailable message with no recovery action.</w:t>
      </w:r>
    </w:p>
    <w:p w14:paraId="229AF865" w14:textId="77777777" w:rsidR="00563527" w:rsidRDefault="00000000">
      <w:r>
        <w:br w:type="page"/>
      </w:r>
    </w:p>
    <w:p w14:paraId="2E37FEF4" w14:textId="77777777" w:rsidR="00563527" w:rsidRDefault="00000000">
      <w:pPr>
        <w:pStyle w:val="Heading1"/>
      </w:pPr>
      <w:r>
        <w:lastRenderedPageBreak/>
        <w:t>2. Validation and Order Entry</w:t>
      </w:r>
    </w:p>
    <w:p w14:paraId="353C9C53" w14:textId="77777777" w:rsidR="00563527" w:rsidRDefault="00000000">
      <w:pPr>
        <w:pStyle w:val="Heading2"/>
        <w:spacing w:after="120"/>
      </w:pPr>
      <w:r>
        <w:t>QT-04: Validation Rules by Order Type</w:t>
      </w:r>
    </w:p>
    <w:p w14:paraId="7145F324" w14:textId="77777777" w:rsidR="00563527" w:rsidRDefault="00000000">
      <w:pPr>
        <w:spacing w:before="60" w:after="60"/>
      </w:pPr>
      <w:r>
        <w:rPr>
          <w:b/>
          <w:bCs/>
        </w:rPr>
        <w:t xml:space="preserve">Priority: </w:t>
      </w:r>
      <w:r>
        <w:rPr>
          <w:b/>
          <w:bCs/>
          <w:color w:val="C00000"/>
        </w:rPr>
        <w:t>P</w:t>
      </w:r>
      <w:proofErr w:type="gramStart"/>
      <w:r>
        <w:rPr>
          <w:b/>
          <w:bCs/>
          <w:color w:val="C00000"/>
        </w:rPr>
        <w:t>1</w:t>
      </w:r>
      <w:r>
        <w:t xml:space="preserve">  |</w:t>
      </w:r>
      <w:proofErr w:type="gramEnd"/>
      <w:r>
        <w:t xml:space="preserve">  Suggested story type: </w:t>
      </w:r>
      <w:r>
        <w:rPr>
          <w:b/>
          <w:bCs/>
          <w:color w:val="2E75B6"/>
        </w:rPr>
        <w:t xml:space="preserve">Feature </w:t>
      </w:r>
      <w:proofErr w:type="gramStart"/>
      <w:r>
        <w:rPr>
          <w:b/>
          <w:bCs/>
          <w:color w:val="2E75B6"/>
        </w:rPr>
        <w:t>Story</w:t>
      </w:r>
      <w:r>
        <w:t xml:space="preserve">  |</w:t>
      </w:r>
      <w:proofErr w:type="gramEnd"/>
      <w:r>
        <w:t xml:space="preserve">  Owner: </w:t>
      </w:r>
      <w:r>
        <w:rPr>
          <w:b/>
          <w:bCs/>
        </w:rPr>
        <w:t>Product Manager</w:t>
      </w:r>
    </w:p>
    <w:p w14:paraId="238DA7DD" w14:textId="77777777" w:rsidR="00563527" w:rsidRDefault="00000000">
      <w:pPr>
        <w:spacing w:before="60" w:after="60"/>
      </w:pPr>
      <w:r>
        <w:rPr>
          <w:color w:val="000000"/>
        </w:rPr>
        <w:t>Why it matters: QA cannot build coverage without a validation matrix. Reduces rejected trades and ambiguous errors.</w:t>
      </w:r>
    </w:p>
    <w:p w14:paraId="0C6D7F76" w14:textId="77777777" w:rsidR="00563527" w:rsidRDefault="00000000">
      <w:pPr>
        <w:spacing w:before="60" w:after="60"/>
      </w:pPr>
      <w:r>
        <w:rPr>
          <w:color w:val="000000"/>
        </w:rPr>
        <w:t>Evidence: A validation matrix and user-visible error messages are not specified in current artefacts.</w:t>
      </w:r>
    </w:p>
    <w:p w14:paraId="5FBF91DB" w14:textId="77777777" w:rsidR="00563527" w:rsidRDefault="00000000">
      <w:pPr>
        <w:spacing w:before="60" w:after="60"/>
      </w:pPr>
      <w:r>
        <w:rPr>
          <w:b/>
          <w:bCs/>
        </w:rPr>
        <w:t xml:space="preserve">Cross-feature dependency: </w:t>
      </w:r>
      <w:r>
        <w:t>Validation rules must be consistent with existing Click Trade and MFX ticket validation. If Quick T-Plan applies different rules for the same order type, traders will experience contradictory behaviour. I need confirmation that the validation matrix aligns with or explicitly overrides existing ticket validation.</w:t>
      </w:r>
    </w:p>
    <w:p w14:paraId="534B5D0B" w14:textId="77777777" w:rsidR="00563527" w:rsidRDefault="00000000">
      <w:pPr>
        <w:spacing w:before="60" w:after="60"/>
      </w:pPr>
      <w:r>
        <w:rPr>
          <w:b/>
          <w:bCs/>
          <w:color w:val="000000"/>
        </w:rPr>
        <w:t>Options:</w:t>
      </w:r>
    </w:p>
    <w:p w14:paraId="0D3D4AB6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Option A: </w:t>
      </w:r>
      <w:r>
        <w:t>Minimal validation (required fields only).</w:t>
      </w:r>
    </w:p>
    <w:p w14:paraId="0367E82F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Option B: </w:t>
      </w:r>
      <w:r>
        <w:t>Full validation aligned to agreed business rules for each order type.</w:t>
      </w:r>
    </w:p>
    <w:p w14:paraId="4443122A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Option C: </w:t>
      </w:r>
      <w:r>
        <w:t>Critical rules only, with remaining validation deferred to submit.</w:t>
      </w:r>
    </w:p>
    <w:p w14:paraId="5C1CACD9" w14:textId="77777777" w:rsidR="00563527" w:rsidRDefault="00000000">
      <w:pPr>
        <w:pStyle w:val="Heading2"/>
        <w:spacing w:after="120"/>
      </w:pPr>
      <w:r>
        <w:t>QT-05: When Does Validation Run?</w:t>
      </w:r>
    </w:p>
    <w:p w14:paraId="531FE7A2" w14:textId="77777777" w:rsidR="00563527" w:rsidRDefault="00000000">
      <w:pPr>
        <w:spacing w:before="60" w:after="60"/>
      </w:pPr>
      <w:r>
        <w:rPr>
          <w:b/>
          <w:bCs/>
        </w:rPr>
        <w:t xml:space="preserve">Priority: </w:t>
      </w:r>
      <w:r>
        <w:rPr>
          <w:b/>
          <w:bCs/>
          <w:color w:val="C00000"/>
        </w:rPr>
        <w:t>P</w:t>
      </w:r>
      <w:proofErr w:type="gramStart"/>
      <w:r>
        <w:rPr>
          <w:b/>
          <w:bCs/>
          <w:color w:val="C00000"/>
        </w:rPr>
        <w:t>1</w:t>
      </w:r>
      <w:r>
        <w:t xml:space="preserve">  |</w:t>
      </w:r>
      <w:proofErr w:type="gramEnd"/>
      <w:r>
        <w:t xml:space="preserve">  Suggested story type: </w:t>
      </w:r>
      <w:r>
        <w:rPr>
          <w:b/>
          <w:bCs/>
          <w:color w:val="2E75B6"/>
        </w:rPr>
        <w:t xml:space="preserve">Feature </w:t>
      </w:r>
      <w:proofErr w:type="gramStart"/>
      <w:r>
        <w:rPr>
          <w:b/>
          <w:bCs/>
          <w:color w:val="2E75B6"/>
        </w:rPr>
        <w:t>Story</w:t>
      </w:r>
      <w:r>
        <w:t xml:space="preserve">  |</w:t>
      </w:r>
      <w:proofErr w:type="gramEnd"/>
      <w:r>
        <w:t xml:space="preserve">  Owner: </w:t>
      </w:r>
      <w:r>
        <w:rPr>
          <w:b/>
          <w:bCs/>
        </w:rPr>
        <w:t>Product + UX</w:t>
      </w:r>
    </w:p>
    <w:p w14:paraId="0A0613C9" w14:textId="77777777" w:rsidR="00563527" w:rsidRDefault="00000000">
      <w:pPr>
        <w:spacing w:before="60" w:after="60"/>
      </w:pPr>
      <w:r>
        <w:rPr>
          <w:color w:val="000000"/>
        </w:rPr>
        <w:t>Why it matters: Directly impacts UX and defect rates. Drives how QA automates and how users recover from mistakes.</w:t>
      </w:r>
    </w:p>
    <w:p w14:paraId="2631C902" w14:textId="77777777" w:rsidR="00563527" w:rsidRDefault="00000000">
      <w:pPr>
        <w:spacing w:before="60" w:after="60"/>
      </w:pPr>
      <w:r>
        <w:rPr>
          <w:color w:val="000000"/>
        </w:rPr>
        <w:t>Evidence: Validation timing is not specified in current artefacts.</w:t>
      </w:r>
    </w:p>
    <w:p w14:paraId="5EF91409" w14:textId="77777777" w:rsidR="00563527" w:rsidRDefault="00000000">
      <w:pPr>
        <w:spacing w:before="60" w:after="60"/>
      </w:pPr>
      <w:r>
        <w:rPr>
          <w:b/>
          <w:bCs/>
          <w:color w:val="000000"/>
        </w:rPr>
        <w:t>Options:</w:t>
      </w:r>
    </w:p>
    <w:p w14:paraId="148293F5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Option A: </w:t>
      </w:r>
      <w:r>
        <w:t>Real-time (on each field change).</w:t>
      </w:r>
    </w:p>
    <w:p w14:paraId="7072ED0D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Option B: </w:t>
      </w:r>
      <w:r>
        <w:t>On blur (when the user leaves a field).</w:t>
      </w:r>
    </w:p>
    <w:p w14:paraId="03FCFDC4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Option C: </w:t>
      </w:r>
      <w:r>
        <w:t>On submit only.</w:t>
      </w:r>
    </w:p>
    <w:p w14:paraId="1BA00D37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Option D: </w:t>
      </w:r>
      <w:r>
        <w:t>Hybrid (required fields on blur, complex rules on submit).</w:t>
      </w:r>
    </w:p>
    <w:p w14:paraId="6627B59E" w14:textId="77777777" w:rsidR="00563527" w:rsidRDefault="00000000">
      <w:pPr>
        <w:pStyle w:val="Heading2"/>
        <w:spacing w:after="120"/>
      </w:pPr>
      <w:r>
        <w:t>QT-06: Buy/Sell Propagation Across Legs</w:t>
      </w:r>
    </w:p>
    <w:p w14:paraId="1C6F68E9" w14:textId="77777777" w:rsidR="00563527" w:rsidRDefault="00000000">
      <w:pPr>
        <w:spacing w:before="60" w:after="60"/>
      </w:pPr>
      <w:r>
        <w:rPr>
          <w:b/>
          <w:bCs/>
        </w:rPr>
        <w:t xml:space="preserve">Priority: </w:t>
      </w:r>
      <w:r>
        <w:rPr>
          <w:b/>
          <w:bCs/>
          <w:color w:val="C00000"/>
        </w:rPr>
        <w:t>P</w:t>
      </w:r>
      <w:proofErr w:type="gramStart"/>
      <w:r>
        <w:rPr>
          <w:b/>
          <w:bCs/>
          <w:color w:val="C00000"/>
        </w:rPr>
        <w:t>1</w:t>
      </w:r>
      <w:r>
        <w:t xml:space="preserve">  |</w:t>
      </w:r>
      <w:proofErr w:type="gramEnd"/>
      <w:r>
        <w:t xml:space="preserve">  Suggested story type: </w:t>
      </w:r>
      <w:r>
        <w:rPr>
          <w:b/>
          <w:bCs/>
          <w:color w:val="2E75B6"/>
        </w:rPr>
        <w:t xml:space="preserve">Feature </w:t>
      </w:r>
      <w:proofErr w:type="gramStart"/>
      <w:r>
        <w:rPr>
          <w:b/>
          <w:bCs/>
          <w:color w:val="2E75B6"/>
        </w:rPr>
        <w:t>Story</w:t>
      </w:r>
      <w:r>
        <w:t xml:space="preserve">  |</w:t>
      </w:r>
      <w:proofErr w:type="gramEnd"/>
      <w:r>
        <w:t xml:space="preserve">  Owner: </w:t>
      </w:r>
      <w:r>
        <w:rPr>
          <w:b/>
          <w:bCs/>
        </w:rPr>
        <w:t>Product Manager + Tech Lead</w:t>
      </w:r>
    </w:p>
    <w:p w14:paraId="79186571" w14:textId="77777777" w:rsidR="00563527" w:rsidRDefault="00000000">
      <w:pPr>
        <w:spacing w:before="60" w:after="60"/>
      </w:pPr>
      <w:r>
        <w:rPr>
          <w:color w:val="000000"/>
        </w:rPr>
        <w:t>Why it matters: Wrong direction is a critical trading risk. QA needs deterministic rules for multi-leg scenarios.</w:t>
      </w:r>
    </w:p>
    <w:p w14:paraId="37F8A619" w14:textId="77777777" w:rsidR="00563527" w:rsidRDefault="00000000">
      <w:pPr>
        <w:spacing w:before="60" w:after="60"/>
      </w:pPr>
      <w:r>
        <w:rPr>
          <w:color w:val="000000"/>
        </w:rPr>
        <w:t>Evidence: Current artefacts do not fully specify propagation rules across legs for all order types and mixes.</w:t>
      </w:r>
    </w:p>
    <w:p w14:paraId="5908E545" w14:textId="77777777" w:rsidR="00563527" w:rsidRDefault="00000000">
      <w:pPr>
        <w:spacing w:before="60" w:after="60"/>
      </w:pPr>
      <w:r>
        <w:rPr>
          <w:b/>
          <w:bCs/>
        </w:rPr>
        <w:t xml:space="preserve">PM/PO boundary note: </w:t>
      </w:r>
      <w:r>
        <w:t>Buy/Sell propagation rules affect market risk and trade correctness. This is a Product Manager decision. If locked propagation (Option C) is chosen, this has implications for trade lifecycle coverage and must be confirmed against the minimum viable trade lifecycle.</w:t>
      </w:r>
    </w:p>
    <w:p w14:paraId="45508040" w14:textId="77777777" w:rsidR="00563527" w:rsidRDefault="00000000">
      <w:pPr>
        <w:spacing w:before="60" w:after="60"/>
      </w:pPr>
      <w:r>
        <w:rPr>
          <w:b/>
          <w:bCs/>
          <w:color w:val="000000"/>
        </w:rPr>
        <w:t>Options:</w:t>
      </w:r>
    </w:p>
    <w:p w14:paraId="3C54FE94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Option A: </w:t>
      </w:r>
      <w:r>
        <w:t>User sets each leg independently (no propagation).</w:t>
      </w:r>
    </w:p>
    <w:p w14:paraId="23B739C0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Option B: </w:t>
      </w:r>
      <w:r>
        <w:t>First leg sets direction, other legs are pre-populated with the ability to override.</w:t>
      </w:r>
    </w:p>
    <w:p w14:paraId="472F4740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Option C: </w:t>
      </w:r>
      <w:r>
        <w:t>Locked propagation: all legs must match the first leg.</w:t>
      </w:r>
    </w:p>
    <w:p w14:paraId="7BCD4D8B" w14:textId="77777777" w:rsidR="00563527" w:rsidRDefault="00000000">
      <w:r>
        <w:br w:type="page"/>
      </w:r>
    </w:p>
    <w:p w14:paraId="0E24D1E6" w14:textId="77777777" w:rsidR="00563527" w:rsidRDefault="00000000">
      <w:pPr>
        <w:pStyle w:val="Heading1"/>
      </w:pPr>
      <w:r>
        <w:lastRenderedPageBreak/>
        <w:t>3. Create and Trigger Behaviour</w:t>
      </w:r>
    </w:p>
    <w:p w14:paraId="35951688" w14:textId="77777777" w:rsidR="00563527" w:rsidRDefault="00000000">
      <w:pPr>
        <w:pStyle w:val="Heading2"/>
        <w:spacing w:after="120"/>
      </w:pPr>
      <w:r>
        <w:t>QT-07: Create and Trigger — What States Do We Expose?</w:t>
      </w:r>
    </w:p>
    <w:p w14:paraId="338E3F2A" w14:textId="77777777" w:rsidR="00563527" w:rsidRDefault="00000000">
      <w:pPr>
        <w:spacing w:before="60" w:after="60"/>
      </w:pPr>
      <w:r>
        <w:rPr>
          <w:b/>
          <w:bCs/>
        </w:rPr>
        <w:t xml:space="preserve">Priority: </w:t>
      </w:r>
      <w:r>
        <w:rPr>
          <w:b/>
          <w:bCs/>
          <w:color w:val="C00000"/>
        </w:rPr>
        <w:t>P</w:t>
      </w:r>
      <w:proofErr w:type="gramStart"/>
      <w:r>
        <w:rPr>
          <w:b/>
          <w:bCs/>
          <w:color w:val="C00000"/>
        </w:rPr>
        <w:t>1</w:t>
      </w:r>
      <w:r>
        <w:t xml:space="preserve">  |</w:t>
      </w:r>
      <w:proofErr w:type="gramEnd"/>
      <w:r>
        <w:t xml:space="preserve">  Suggested story type: </w:t>
      </w:r>
      <w:r>
        <w:rPr>
          <w:b/>
          <w:bCs/>
          <w:color w:val="2E75B6"/>
        </w:rPr>
        <w:t xml:space="preserve">Technical </w:t>
      </w:r>
      <w:proofErr w:type="gramStart"/>
      <w:r>
        <w:rPr>
          <w:b/>
          <w:bCs/>
          <w:color w:val="2E75B6"/>
        </w:rPr>
        <w:t>Spike</w:t>
      </w:r>
      <w:r>
        <w:t xml:space="preserve">  |</w:t>
      </w:r>
      <w:proofErr w:type="gramEnd"/>
      <w:r>
        <w:t xml:space="preserve">  Owner: </w:t>
      </w:r>
      <w:r>
        <w:rPr>
          <w:b/>
          <w:bCs/>
        </w:rPr>
        <w:t>Tech Lead</w:t>
      </w:r>
    </w:p>
    <w:p w14:paraId="731A0D57" w14:textId="77777777" w:rsidR="00563527" w:rsidRDefault="00000000">
      <w:pPr>
        <w:spacing w:before="60" w:after="60"/>
      </w:pPr>
      <w:r>
        <w:rPr>
          <w:color w:val="000000"/>
        </w:rPr>
        <w:t>Why it matters: Prevents state drift and improves support diagnosis. Also drives QA assertions for state transitions.</w:t>
      </w:r>
    </w:p>
    <w:p w14:paraId="497EAFB3" w14:textId="77777777" w:rsidR="00563527" w:rsidRDefault="00000000">
      <w:pPr>
        <w:spacing w:before="60" w:after="60"/>
      </w:pPr>
      <w:r>
        <w:rPr>
          <w:color w:val="000000"/>
        </w:rPr>
        <w:t>Evidence: A complete state model is not specified in current artefacts.</w:t>
      </w:r>
    </w:p>
    <w:p w14:paraId="1C2751DA" w14:textId="77777777" w:rsidR="00563527" w:rsidRDefault="00000000">
      <w:pPr>
        <w:spacing w:before="60" w:after="60"/>
      </w:pPr>
      <w:r>
        <w:rPr>
          <w:b/>
          <w:bCs/>
        </w:rPr>
        <w:t xml:space="preserve">Spike output required: </w:t>
      </w:r>
      <w:r>
        <w:t>A documented state model diagram showing all valid transitions, what the user sees at each state, and how errors are surfaced. Time-box: 2 days.</w:t>
      </w:r>
    </w:p>
    <w:p w14:paraId="2B7BDA49" w14:textId="77777777" w:rsidR="00563527" w:rsidRDefault="00000000">
      <w:pPr>
        <w:spacing w:before="60" w:after="60"/>
      </w:pPr>
      <w:r>
        <w:rPr>
          <w:b/>
          <w:bCs/>
          <w:color w:val="000000"/>
        </w:rPr>
        <w:t>Options:</w:t>
      </w:r>
    </w:p>
    <w:p w14:paraId="4971DDF0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Option A: </w:t>
      </w:r>
      <w:r>
        <w:t>Simple: Pending → Success or Failed.</w:t>
      </w:r>
    </w:p>
    <w:p w14:paraId="305C1B9A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Option B: </w:t>
      </w:r>
      <w:r>
        <w:t>Detailed: Pending → Validating → Creating → Triggering → Success or Failed.</w:t>
      </w:r>
    </w:p>
    <w:p w14:paraId="589BAD7F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Option C: </w:t>
      </w:r>
      <w:r>
        <w:t>Minimal: Success or Failed only (no intermediate states).</w:t>
      </w:r>
    </w:p>
    <w:p w14:paraId="675BD712" w14:textId="77777777" w:rsidR="00563527" w:rsidRDefault="00000000">
      <w:pPr>
        <w:pStyle w:val="Heading2"/>
        <w:spacing w:after="120"/>
      </w:pPr>
      <w:r>
        <w:t>QT-09: Failure Handling — What Can the User Do?</w:t>
      </w:r>
    </w:p>
    <w:p w14:paraId="4956C9FF" w14:textId="77777777" w:rsidR="00563527" w:rsidRDefault="00000000">
      <w:pPr>
        <w:spacing w:before="60" w:after="60"/>
      </w:pPr>
      <w:r>
        <w:rPr>
          <w:b/>
          <w:bCs/>
        </w:rPr>
        <w:t xml:space="preserve">Priority: </w:t>
      </w:r>
      <w:r>
        <w:rPr>
          <w:b/>
          <w:bCs/>
          <w:color w:val="C00000"/>
        </w:rPr>
        <w:t>P</w:t>
      </w:r>
      <w:proofErr w:type="gramStart"/>
      <w:r>
        <w:rPr>
          <w:b/>
          <w:bCs/>
          <w:color w:val="C00000"/>
        </w:rPr>
        <w:t>1</w:t>
      </w:r>
      <w:r>
        <w:t xml:space="preserve">  |</w:t>
      </w:r>
      <w:proofErr w:type="gramEnd"/>
      <w:r>
        <w:t xml:space="preserve">  Suggested story type: </w:t>
      </w:r>
      <w:r>
        <w:rPr>
          <w:b/>
          <w:bCs/>
          <w:color w:val="2E75B6"/>
        </w:rPr>
        <w:t xml:space="preserve">Feature </w:t>
      </w:r>
      <w:proofErr w:type="gramStart"/>
      <w:r>
        <w:rPr>
          <w:b/>
          <w:bCs/>
          <w:color w:val="2E75B6"/>
        </w:rPr>
        <w:t>Story</w:t>
      </w:r>
      <w:r>
        <w:t xml:space="preserve">  |</w:t>
      </w:r>
      <w:proofErr w:type="gramEnd"/>
      <w:r>
        <w:t xml:space="preserve">  Owner: </w:t>
      </w:r>
      <w:r>
        <w:rPr>
          <w:b/>
          <w:bCs/>
        </w:rPr>
        <w:t>Product Manager + Tech Lead</w:t>
      </w:r>
    </w:p>
    <w:p w14:paraId="21900A2A" w14:textId="77777777" w:rsidR="00563527" w:rsidRDefault="00000000">
      <w:pPr>
        <w:spacing w:before="60" w:after="60"/>
      </w:pPr>
      <w:r>
        <w:rPr>
          <w:color w:val="000000"/>
        </w:rPr>
        <w:t>Why it matters: Determines resilience and support load. Avoids users losing work or being left in an unsafe state.</w:t>
      </w:r>
    </w:p>
    <w:p w14:paraId="2DE2AE86" w14:textId="77777777" w:rsidR="00563527" w:rsidRDefault="00000000">
      <w:pPr>
        <w:spacing w:before="60" w:after="60"/>
      </w:pPr>
      <w:r>
        <w:rPr>
          <w:color w:val="000000"/>
        </w:rPr>
        <w:t>Evidence: Failure recovery behaviour is not specified in current artefacts.</w:t>
      </w:r>
    </w:p>
    <w:p w14:paraId="6C4E062C" w14:textId="77777777" w:rsidR="00563527" w:rsidRDefault="00000000">
      <w:pPr>
        <w:spacing w:before="60" w:after="60"/>
      </w:pPr>
      <w:r>
        <w:rPr>
          <w:b/>
          <w:bCs/>
        </w:rPr>
        <w:t xml:space="preserve">PM/PO boundary note: </w:t>
      </w:r>
      <w:r>
        <w:t>If failure handling affects whether trades remain active or are cancelled, this is a Product Manager decision (trade lifecycle coverage). The user-facing recovery UX (button placement, copy, retry flow) is a PO decision within the agreed strategy.</w:t>
      </w:r>
    </w:p>
    <w:p w14:paraId="084FA85E" w14:textId="77777777" w:rsidR="00563527" w:rsidRDefault="00000000">
      <w:pPr>
        <w:spacing w:before="60" w:after="60"/>
      </w:pPr>
      <w:r>
        <w:rPr>
          <w:b/>
          <w:bCs/>
          <w:color w:val="000000"/>
        </w:rPr>
        <w:t>Options:</w:t>
      </w:r>
    </w:p>
    <w:p w14:paraId="72FAE4A7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Option A: </w:t>
      </w:r>
      <w:r>
        <w:t>Retry only, preserving all inputs.</w:t>
      </w:r>
    </w:p>
    <w:p w14:paraId="1E22D7F3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Option B: </w:t>
      </w:r>
      <w:r>
        <w:t>Retry or Cancel (preserve inputs on retry, clear on cancel).</w:t>
      </w:r>
    </w:p>
    <w:p w14:paraId="39C353BA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Option C: </w:t>
      </w:r>
      <w:r>
        <w:t>Retry, Cancel, or save for later.</w:t>
      </w:r>
    </w:p>
    <w:p w14:paraId="156FE73B" w14:textId="77777777" w:rsidR="00563527" w:rsidRDefault="00000000">
      <w:r>
        <w:br w:type="page"/>
      </w:r>
    </w:p>
    <w:p w14:paraId="0106820D" w14:textId="77777777" w:rsidR="00563527" w:rsidRDefault="00000000">
      <w:pPr>
        <w:pStyle w:val="Heading1"/>
      </w:pPr>
      <w:r>
        <w:lastRenderedPageBreak/>
        <w:t>4. Ticket to T-Plan App Handoff</w:t>
      </w:r>
    </w:p>
    <w:p w14:paraId="71B7E85D" w14:textId="77777777" w:rsidR="00563527" w:rsidRDefault="00000000">
      <w:pPr>
        <w:pStyle w:val="Heading2"/>
        <w:spacing w:after="120"/>
      </w:pPr>
      <w:r>
        <w:t>QT-08: Handoff Behaviour</w:t>
      </w:r>
    </w:p>
    <w:p w14:paraId="375A281B" w14:textId="77777777" w:rsidR="00563527" w:rsidRDefault="00000000">
      <w:pPr>
        <w:spacing w:before="60" w:after="60"/>
      </w:pPr>
      <w:r>
        <w:rPr>
          <w:b/>
          <w:bCs/>
        </w:rPr>
        <w:t xml:space="preserve">Priority: </w:t>
      </w:r>
      <w:r>
        <w:rPr>
          <w:b/>
          <w:bCs/>
          <w:color w:val="C00000"/>
        </w:rPr>
        <w:t>P</w:t>
      </w:r>
      <w:proofErr w:type="gramStart"/>
      <w:r>
        <w:rPr>
          <w:b/>
          <w:bCs/>
          <w:color w:val="C00000"/>
        </w:rPr>
        <w:t>1</w:t>
      </w:r>
      <w:r>
        <w:t xml:space="preserve">  |</w:t>
      </w:r>
      <w:proofErr w:type="gramEnd"/>
      <w:r>
        <w:t xml:space="preserve">  Suggested story type: </w:t>
      </w:r>
      <w:r>
        <w:rPr>
          <w:b/>
          <w:bCs/>
          <w:color w:val="2E75B6"/>
        </w:rPr>
        <w:t xml:space="preserve">Enabler </w:t>
      </w:r>
      <w:proofErr w:type="gramStart"/>
      <w:r>
        <w:rPr>
          <w:b/>
          <w:bCs/>
          <w:color w:val="2E75B6"/>
        </w:rPr>
        <w:t>Story</w:t>
      </w:r>
      <w:r>
        <w:t xml:space="preserve">  |</w:t>
      </w:r>
      <w:proofErr w:type="gramEnd"/>
      <w:r>
        <w:t xml:space="preserve">  Owner: </w:t>
      </w:r>
      <w:r>
        <w:rPr>
          <w:b/>
          <w:bCs/>
        </w:rPr>
        <w:t>Tech Lead</w:t>
      </w:r>
    </w:p>
    <w:p w14:paraId="18C15D77" w14:textId="77777777" w:rsidR="00563527" w:rsidRDefault="00000000">
      <w:pPr>
        <w:spacing w:before="60" w:after="60"/>
      </w:pPr>
      <w:r>
        <w:rPr>
          <w:color w:val="000000"/>
        </w:rPr>
        <w:t>Why it matters: Core to the end-to-end flow. Without a clear handoff, success can look like failure to the user.</w:t>
      </w:r>
    </w:p>
    <w:p w14:paraId="4D2B66E9" w14:textId="77777777" w:rsidR="00563527" w:rsidRDefault="00000000">
      <w:pPr>
        <w:spacing w:before="60" w:after="60"/>
      </w:pPr>
      <w:r>
        <w:rPr>
          <w:color w:val="000000"/>
        </w:rPr>
        <w:t>Evidence: Handoff behaviour is not fully specified in current artefacts.</w:t>
      </w:r>
    </w:p>
    <w:p w14:paraId="1517D9D4" w14:textId="77777777" w:rsidR="00563527" w:rsidRDefault="00000000">
      <w:pPr>
        <w:spacing w:before="60" w:after="60"/>
      </w:pPr>
      <w:r>
        <w:rPr>
          <w:b/>
          <w:bCs/>
        </w:rPr>
        <w:t xml:space="preserve">Cross-feature dependency: </w:t>
      </w:r>
      <w:r>
        <w:t>This handoff connects the trading ticket (Click Trade or MFX) to the T-Plan application. Both must agree on the communication protocol, data payload, and error handling. This is an enabler story because the feature stories for QT-07 and QT-09 depend on the handoff mechanism being in place.</w:t>
      </w:r>
    </w:p>
    <w:p w14:paraId="4F0C640B" w14:textId="77777777" w:rsidR="00563527" w:rsidRDefault="00000000">
      <w:pPr>
        <w:spacing w:before="60" w:after="60"/>
      </w:pPr>
      <w:r>
        <w:rPr>
          <w:b/>
          <w:bCs/>
          <w:color w:val="000000"/>
        </w:rPr>
        <w:t>Options:</w:t>
      </w:r>
    </w:p>
    <w:p w14:paraId="2966E585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Option A: </w:t>
      </w:r>
      <w:r>
        <w:t>The ticket attempts to open and focus the T-Plan app automatically.</w:t>
      </w:r>
    </w:p>
    <w:p w14:paraId="6B7FEBE4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Option B: </w:t>
      </w:r>
      <w:r>
        <w:t>The ticket shows a confirmation with an explicit user action to open the T-Plan app.</w:t>
      </w:r>
    </w:p>
    <w:p w14:paraId="25897C19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Option C: </w:t>
      </w:r>
      <w:r>
        <w:t xml:space="preserve">The ticket opens the app if it is not </w:t>
      </w:r>
      <w:proofErr w:type="gramStart"/>
      <w:r>
        <w:t>open, and</w:t>
      </w:r>
      <w:proofErr w:type="gramEnd"/>
      <w:r>
        <w:t xml:space="preserve"> focuses it if it is already open.</w:t>
      </w:r>
    </w:p>
    <w:p w14:paraId="266A7EB6" w14:textId="77777777" w:rsidR="00563527" w:rsidRDefault="00000000">
      <w:pPr>
        <w:pStyle w:val="Heading2"/>
        <w:spacing w:after="120"/>
      </w:pPr>
      <w:r>
        <w:t>QT-14: T-Plan App Unavailable — What Happens?</w:t>
      </w:r>
    </w:p>
    <w:p w14:paraId="5E8BC55C" w14:textId="77777777" w:rsidR="00563527" w:rsidRDefault="00000000">
      <w:pPr>
        <w:spacing w:before="60" w:after="60"/>
      </w:pPr>
      <w:r>
        <w:rPr>
          <w:b/>
          <w:bCs/>
        </w:rPr>
        <w:t xml:space="preserve">Priority: </w:t>
      </w:r>
      <w:r>
        <w:rPr>
          <w:b/>
          <w:bCs/>
          <w:color w:val="C00000"/>
        </w:rPr>
        <w:t>P</w:t>
      </w:r>
      <w:proofErr w:type="gramStart"/>
      <w:r>
        <w:rPr>
          <w:b/>
          <w:bCs/>
          <w:color w:val="C00000"/>
        </w:rPr>
        <w:t>1</w:t>
      </w:r>
      <w:r>
        <w:t xml:space="preserve">  |</w:t>
      </w:r>
      <w:proofErr w:type="gramEnd"/>
      <w:r>
        <w:t xml:space="preserve">  Suggested story type: </w:t>
      </w:r>
      <w:r>
        <w:rPr>
          <w:b/>
          <w:bCs/>
          <w:color w:val="2E75B6"/>
        </w:rPr>
        <w:t xml:space="preserve">Feature </w:t>
      </w:r>
      <w:proofErr w:type="gramStart"/>
      <w:r>
        <w:rPr>
          <w:b/>
          <w:bCs/>
          <w:color w:val="2E75B6"/>
        </w:rPr>
        <w:t>Story</w:t>
      </w:r>
      <w:r>
        <w:t xml:space="preserve">  |</w:t>
      </w:r>
      <w:proofErr w:type="gramEnd"/>
      <w:r>
        <w:t xml:space="preserve">  Owner: </w:t>
      </w:r>
      <w:r>
        <w:rPr>
          <w:b/>
          <w:bCs/>
        </w:rPr>
        <w:t>Product Manager + Tech Lead</w:t>
      </w:r>
    </w:p>
    <w:p w14:paraId="331F51EF" w14:textId="77777777" w:rsidR="00563527" w:rsidRDefault="00000000">
      <w:pPr>
        <w:spacing w:before="60" w:after="60"/>
      </w:pPr>
      <w:r>
        <w:rPr>
          <w:color w:val="000000"/>
        </w:rPr>
        <w:t>Why it matters: Prevents a hard stop and provides clear guidance when the app cannot be opened.</w:t>
      </w:r>
    </w:p>
    <w:p w14:paraId="53970CCC" w14:textId="77777777" w:rsidR="00563527" w:rsidRDefault="00000000">
      <w:pPr>
        <w:spacing w:before="60" w:after="60"/>
      </w:pPr>
      <w:r>
        <w:rPr>
          <w:color w:val="000000"/>
        </w:rPr>
        <w:t>Evidence: App-unavailable behaviour and fallback guidance are not specified in current artefacts.</w:t>
      </w:r>
    </w:p>
    <w:p w14:paraId="64D2D92E" w14:textId="77777777" w:rsidR="00563527" w:rsidRDefault="00000000">
      <w:pPr>
        <w:spacing w:before="60" w:after="60"/>
      </w:pPr>
      <w:r>
        <w:rPr>
          <w:b/>
          <w:bCs/>
          <w:color w:val="000000"/>
        </w:rPr>
        <w:t>Options:</w:t>
      </w:r>
    </w:p>
    <w:p w14:paraId="07E2A935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Option A: </w:t>
      </w:r>
      <w:r>
        <w:t>Show an error with a retry action and clear user guidance.</w:t>
      </w:r>
    </w:p>
    <w:p w14:paraId="1D821486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Option B: </w:t>
      </w:r>
      <w:r>
        <w:t>Confirm the request was created and provide a clear way to open the plan later, once the app is available.</w:t>
      </w:r>
    </w:p>
    <w:p w14:paraId="225A09FC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Option C: </w:t>
      </w:r>
      <w:r>
        <w:t>Prevent the trigger and explain why.</w:t>
      </w:r>
    </w:p>
    <w:p w14:paraId="733DCFF3" w14:textId="77777777" w:rsidR="00563527" w:rsidRDefault="00000000">
      <w:r>
        <w:br w:type="page"/>
      </w:r>
    </w:p>
    <w:p w14:paraId="255FA174" w14:textId="77777777" w:rsidR="00563527" w:rsidRDefault="00000000">
      <w:pPr>
        <w:pStyle w:val="Heading1"/>
      </w:pPr>
      <w:r>
        <w:lastRenderedPageBreak/>
        <w:t>5. Lower Priority Items</w:t>
      </w:r>
    </w:p>
    <w:p w14:paraId="60C1A280" w14:textId="77777777" w:rsidR="00563527" w:rsidRDefault="00000000">
      <w:pPr>
        <w:spacing w:before="60" w:after="60"/>
      </w:pPr>
      <w:r>
        <w:rPr>
          <w:color w:val="000000"/>
        </w:rPr>
        <w:t xml:space="preserve">These items do not block starting </w:t>
      </w:r>
      <w:proofErr w:type="gramStart"/>
      <w:r>
        <w:rPr>
          <w:color w:val="000000"/>
        </w:rPr>
        <w:t>work, but</w:t>
      </w:r>
      <w:proofErr w:type="gramEnd"/>
      <w:r>
        <w:rPr>
          <w:color w:val="000000"/>
        </w:rPr>
        <w:t xml:space="preserve"> must be resolved to complete testing and release readiness.</w:t>
      </w:r>
    </w:p>
    <w:p w14:paraId="7F83EDA6" w14:textId="77777777" w:rsidR="00563527" w:rsidRDefault="00000000">
      <w:pPr>
        <w:pStyle w:val="Heading2"/>
        <w:spacing w:after="120"/>
      </w:pPr>
      <w:r>
        <w:t>QT-10: Post-Execution Reset</w:t>
      </w:r>
    </w:p>
    <w:p w14:paraId="034101C1" w14:textId="77777777" w:rsidR="00563527" w:rsidRDefault="00000000">
      <w:pPr>
        <w:spacing w:before="60" w:after="60"/>
      </w:pPr>
      <w:r>
        <w:rPr>
          <w:b/>
          <w:bCs/>
        </w:rPr>
        <w:t xml:space="preserve">Priority: </w:t>
      </w:r>
      <w:r>
        <w:rPr>
          <w:b/>
          <w:bCs/>
          <w:color w:val="BF8F00"/>
        </w:rPr>
        <w:t>P</w:t>
      </w:r>
      <w:proofErr w:type="gramStart"/>
      <w:r>
        <w:rPr>
          <w:b/>
          <w:bCs/>
          <w:color w:val="BF8F00"/>
        </w:rPr>
        <w:t>2</w:t>
      </w:r>
      <w:r>
        <w:t xml:space="preserve">  |</w:t>
      </w:r>
      <w:proofErr w:type="gramEnd"/>
      <w:r>
        <w:t xml:space="preserve">  Suggested story type: </w:t>
      </w:r>
      <w:r>
        <w:rPr>
          <w:b/>
          <w:bCs/>
          <w:color w:val="2E75B6"/>
        </w:rPr>
        <w:t xml:space="preserve">Enhancement </w:t>
      </w:r>
      <w:proofErr w:type="gramStart"/>
      <w:r>
        <w:rPr>
          <w:b/>
          <w:bCs/>
          <w:color w:val="2E75B6"/>
        </w:rPr>
        <w:t>Story</w:t>
      </w:r>
      <w:r>
        <w:t xml:space="preserve">  |</w:t>
      </w:r>
      <w:proofErr w:type="gramEnd"/>
      <w:r>
        <w:t xml:space="preserve">  Owner: </w:t>
      </w:r>
      <w:r>
        <w:rPr>
          <w:b/>
          <w:bCs/>
        </w:rPr>
        <w:t>Product + UX</w:t>
      </w:r>
    </w:p>
    <w:p w14:paraId="6FECF3BF" w14:textId="77777777" w:rsidR="00563527" w:rsidRDefault="00000000">
      <w:pPr>
        <w:spacing w:before="60" w:after="60"/>
      </w:pPr>
      <w:r>
        <w:rPr>
          <w:color w:val="000000"/>
        </w:rPr>
        <w:t>Why it matters: Avoids accidental repeats and improves repeat-use efficiency. Impacts regression tests.</w:t>
      </w:r>
    </w:p>
    <w:p w14:paraId="704FCDCA" w14:textId="77777777" w:rsidR="00563527" w:rsidRDefault="00000000">
      <w:pPr>
        <w:spacing w:before="60" w:after="60"/>
      </w:pPr>
      <w:r>
        <w:rPr>
          <w:b/>
          <w:bCs/>
          <w:color w:val="000000"/>
        </w:rPr>
        <w:t>Options:</w:t>
      </w:r>
    </w:p>
    <w:p w14:paraId="4096A243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Option A: </w:t>
      </w:r>
      <w:r>
        <w:t>Full reset (clear all fields).</w:t>
      </w:r>
    </w:p>
    <w:p w14:paraId="6DDBC31F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Option B: </w:t>
      </w:r>
      <w:r>
        <w:t>Partial reset (keep template selected, clear order details).</w:t>
      </w:r>
    </w:p>
    <w:p w14:paraId="22D973D9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Option C: </w:t>
      </w:r>
      <w:r>
        <w:t>No reset (preserve everything with confirmation before repeat).</w:t>
      </w:r>
    </w:p>
    <w:p w14:paraId="0B3E21C7" w14:textId="77777777" w:rsidR="00563527" w:rsidRDefault="00000000">
      <w:pPr>
        <w:pStyle w:val="Heading2"/>
        <w:spacing w:after="120"/>
      </w:pPr>
      <w:r>
        <w:t>QT-11: Latency and Timeouts</w:t>
      </w:r>
    </w:p>
    <w:p w14:paraId="69A28FE1" w14:textId="77777777" w:rsidR="00563527" w:rsidRDefault="00000000">
      <w:pPr>
        <w:spacing w:before="60" w:after="60"/>
      </w:pPr>
      <w:r>
        <w:rPr>
          <w:b/>
          <w:bCs/>
        </w:rPr>
        <w:t xml:space="preserve">Priority: </w:t>
      </w:r>
      <w:r>
        <w:rPr>
          <w:b/>
          <w:bCs/>
          <w:color w:val="BF8F00"/>
        </w:rPr>
        <w:t>P</w:t>
      </w:r>
      <w:proofErr w:type="gramStart"/>
      <w:r>
        <w:rPr>
          <w:b/>
          <w:bCs/>
          <w:color w:val="BF8F00"/>
        </w:rPr>
        <w:t>2</w:t>
      </w:r>
      <w:r>
        <w:t xml:space="preserve">  |</w:t>
      </w:r>
      <w:proofErr w:type="gramEnd"/>
      <w:r>
        <w:t xml:space="preserve">  Suggested story type: </w:t>
      </w:r>
      <w:r>
        <w:rPr>
          <w:b/>
          <w:bCs/>
          <w:color w:val="2E75B6"/>
        </w:rPr>
        <w:t xml:space="preserve">Feature Story (Technical </w:t>
      </w:r>
      <w:proofErr w:type="gramStart"/>
      <w:r>
        <w:rPr>
          <w:b/>
          <w:bCs/>
          <w:color w:val="2E75B6"/>
        </w:rPr>
        <w:t>Notes)</w:t>
      </w:r>
      <w:r>
        <w:t xml:space="preserve">  |</w:t>
      </w:r>
      <w:proofErr w:type="gramEnd"/>
      <w:r>
        <w:t xml:space="preserve">  Owner: </w:t>
      </w:r>
      <w:r>
        <w:rPr>
          <w:b/>
          <w:bCs/>
        </w:rPr>
        <w:t>Tech Lead</w:t>
      </w:r>
    </w:p>
    <w:p w14:paraId="1C769A9C" w14:textId="77777777" w:rsidR="00563527" w:rsidRDefault="00000000">
      <w:pPr>
        <w:spacing w:before="60" w:after="60"/>
      </w:pPr>
      <w:r>
        <w:rPr>
          <w:color w:val="000000"/>
        </w:rPr>
        <w:t>Why it matters: Sets performance expectations and enables monitoring and QA timing assertions.</w:t>
      </w:r>
    </w:p>
    <w:p w14:paraId="0D160D6B" w14:textId="77777777" w:rsidR="00563527" w:rsidRDefault="00000000">
      <w:pPr>
        <w:spacing w:before="60" w:after="60"/>
      </w:pPr>
      <w:r>
        <w:rPr>
          <w:b/>
          <w:bCs/>
          <w:color w:val="000000"/>
        </w:rPr>
        <w:t>Options:</w:t>
      </w:r>
    </w:p>
    <w:p w14:paraId="220D84EF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Option A: </w:t>
      </w:r>
      <w:r>
        <w:t>5-second timeout with spinner, then error.</w:t>
      </w:r>
    </w:p>
    <w:p w14:paraId="7BB18E1A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Option B: </w:t>
      </w:r>
      <w:r>
        <w:t>10-second timeout with progress indicator.</w:t>
      </w:r>
    </w:p>
    <w:p w14:paraId="65A56E02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Option C: </w:t>
      </w:r>
      <w:r>
        <w:t>No timeout, wait indefinitely with a cancel option.</w:t>
      </w:r>
    </w:p>
    <w:p w14:paraId="167A3897" w14:textId="77777777" w:rsidR="00563527" w:rsidRDefault="00000000">
      <w:pPr>
        <w:pStyle w:val="Heading2"/>
        <w:spacing w:after="120"/>
      </w:pPr>
      <w:r>
        <w:t>QT-12: Naming and Display Conventions</w:t>
      </w:r>
    </w:p>
    <w:p w14:paraId="69D9C7FA" w14:textId="77777777" w:rsidR="00563527" w:rsidRDefault="00000000">
      <w:pPr>
        <w:spacing w:before="60" w:after="60"/>
      </w:pPr>
      <w:r>
        <w:rPr>
          <w:b/>
          <w:bCs/>
        </w:rPr>
        <w:t xml:space="preserve">Priority: </w:t>
      </w:r>
      <w:r>
        <w:rPr>
          <w:b/>
          <w:bCs/>
          <w:color w:val="BF8F00"/>
        </w:rPr>
        <w:t>P</w:t>
      </w:r>
      <w:proofErr w:type="gramStart"/>
      <w:r>
        <w:rPr>
          <w:b/>
          <w:bCs/>
          <w:color w:val="BF8F00"/>
        </w:rPr>
        <w:t>2</w:t>
      </w:r>
      <w:r>
        <w:t xml:space="preserve">  |</w:t>
      </w:r>
      <w:proofErr w:type="gramEnd"/>
      <w:r>
        <w:t xml:space="preserve">  Suggested story type: </w:t>
      </w:r>
      <w:r>
        <w:rPr>
          <w:b/>
          <w:bCs/>
          <w:color w:val="2E75B6"/>
        </w:rPr>
        <w:t xml:space="preserve">Feature </w:t>
      </w:r>
      <w:proofErr w:type="gramStart"/>
      <w:r>
        <w:rPr>
          <w:b/>
          <w:bCs/>
          <w:color w:val="2E75B6"/>
        </w:rPr>
        <w:t>Story</w:t>
      </w:r>
      <w:r>
        <w:t xml:space="preserve">  |</w:t>
      </w:r>
      <w:proofErr w:type="gramEnd"/>
      <w:r>
        <w:t xml:space="preserve">  Owner: </w:t>
      </w:r>
      <w:r>
        <w:rPr>
          <w:b/>
          <w:bCs/>
        </w:rPr>
        <w:t>Product + UX</w:t>
      </w:r>
    </w:p>
    <w:p w14:paraId="62D9BAD4" w14:textId="77777777" w:rsidR="00563527" w:rsidRDefault="00000000">
      <w:pPr>
        <w:spacing w:before="60" w:after="60"/>
      </w:pPr>
      <w:r>
        <w:rPr>
          <w:color w:val="000000"/>
        </w:rPr>
        <w:t>Why it matters: Improves auditability and support diagnosis. Avoids inconsistent naming.</w:t>
      </w:r>
    </w:p>
    <w:p w14:paraId="55E13E44" w14:textId="77777777" w:rsidR="00563527" w:rsidRDefault="00000000">
      <w:pPr>
        <w:spacing w:before="60" w:after="60"/>
      </w:pPr>
      <w:r>
        <w:rPr>
          <w:b/>
          <w:bCs/>
          <w:color w:val="000000"/>
        </w:rPr>
        <w:t>Options:</w:t>
      </w:r>
    </w:p>
    <w:p w14:paraId="3D1E9C15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Option A: </w:t>
      </w:r>
      <w:r>
        <w:t>Template name plus timestamp.</w:t>
      </w:r>
    </w:p>
    <w:p w14:paraId="5A56A240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Option B: </w:t>
      </w:r>
      <w:r>
        <w:t>Template name plus ticket identifier.</w:t>
      </w:r>
    </w:p>
    <w:p w14:paraId="489B5C2C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Option C: </w:t>
      </w:r>
      <w:r>
        <w:t>Auto-generated unique identifier only.</w:t>
      </w:r>
    </w:p>
    <w:p w14:paraId="0B2BE58B" w14:textId="77777777" w:rsidR="00563527" w:rsidRDefault="00000000">
      <w:pPr>
        <w:pStyle w:val="Heading2"/>
        <w:spacing w:after="120"/>
      </w:pPr>
      <w:r>
        <w:t>QT-15: Concurrency and Multiple Tickets</w:t>
      </w:r>
    </w:p>
    <w:p w14:paraId="2E11CC01" w14:textId="77777777" w:rsidR="00563527" w:rsidRDefault="00000000">
      <w:pPr>
        <w:spacing w:before="60" w:after="60"/>
      </w:pPr>
      <w:r>
        <w:rPr>
          <w:b/>
          <w:bCs/>
        </w:rPr>
        <w:t xml:space="preserve">Priority: </w:t>
      </w:r>
      <w:r>
        <w:rPr>
          <w:b/>
          <w:bCs/>
          <w:color w:val="BF8F00"/>
        </w:rPr>
        <w:t>P</w:t>
      </w:r>
      <w:proofErr w:type="gramStart"/>
      <w:r>
        <w:rPr>
          <w:b/>
          <w:bCs/>
          <w:color w:val="BF8F00"/>
        </w:rPr>
        <w:t>2</w:t>
      </w:r>
      <w:r>
        <w:t xml:space="preserve">  |</w:t>
      </w:r>
      <w:proofErr w:type="gramEnd"/>
      <w:r>
        <w:t xml:space="preserve">  Suggested story type: </w:t>
      </w:r>
      <w:r>
        <w:rPr>
          <w:b/>
          <w:bCs/>
          <w:color w:val="2E75B6"/>
        </w:rPr>
        <w:t xml:space="preserve">Feature </w:t>
      </w:r>
      <w:proofErr w:type="gramStart"/>
      <w:r>
        <w:rPr>
          <w:b/>
          <w:bCs/>
          <w:color w:val="2E75B6"/>
        </w:rPr>
        <w:t>Story</w:t>
      </w:r>
      <w:r>
        <w:t xml:space="preserve">  |</w:t>
      </w:r>
      <w:proofErr w:type="gramEnd"/>
      <w:r>
        <w:t xml:space="preserve">  Owner: </w:t>
      </w:r>
      <w:r>
        <w:rPr>
          <w:b/>
          <w:bCs/>
        </w:rPr>
        <w:t>Tech Lead</w:t>
      </w:r>
    </w:p>
    <w:p w14:paraId="7BCC1947" w14:textId="77777777" w:rsidR="00563527" w:rsidRDefault="00000000">
      <w:pPr>
        <w:spacing w:before="60" w:after="60"/>
      </w:pPr>
      <w:r>
        <w:rPr>
          <w:color w:val="000000"/>
        </w:rPr>
        <w:t>Why it matters: Prevents race conditions and user confusion. Informs QA stress and concurrency testing.</w:t>
      </w:r>
    </w:p>
    <w:p w14:paraId="5FF2AD9B" w14:textId="77777777" w:rsidR="00563527" w:rsidRDefault="00000000">
      <w:pPr>
        <w:spacing w:before="60" w:after="60"/>
      </w:pPr>
      <w:r>
        <w:rPr>
          <w:b/>
          <w:bCs/>
          <w:color w:val="000000"/>
        </w:rPr>
        <w:t>Decision A: Do we allow more than one trigger in progress?</w:t>
      </w:r>
    </w:p>
    <w:p w14:paraId="7BFAF40A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Option A: </w:t>
      </w:r>
      <w:r>
        <w:t>Allow multiple triggers in parallel.</w:t>
      </w:r>
    </w:p>
    <w:p w14:paraId="65711094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Option B: </w:t>
      </w:r>
      <w:r>
        <w:t>Block new triggers until the current trigger completes.</w:t>
      </w:r>
    </w:p>
    <w:p w14:paraId="3D95DBA7" w14:textId="77777777" w:rsidR="00563527" w:rsidRDefault="00000000">
      <w:pPr>
        <w:spacing w:before="60" w:after="60"/>
      </w:pPr>
      <w:r>
        <w:rPr>
          <w:b/>
          <w:bCs/>
          <w:color w:val="000000"/>
        </w:rPr>
        <w:t>Decision B: What does the user see when a second trigger is attempted?</w:t>
      </w:r>
    </w:p>
    <w:p w14:paraId="39185FFF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Option A: </w:t>
      </w:r>
      <w:r>
        <w:t>Block the action with a clear message and preserve inputs.</w:t>
      </w:r>
    </w:p>
    <w:p w14:paraId="77279AAA" w14:textId="77777777" w:rsidR="005635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Option B: </w:t>
      </w:r>
      <w:r>
        <w:t>Allow the action with a clear warning before confirming.</w:t>
      </w:r>
    </w:p>
    <w:p w14:paraId="45657494" w14:textId="77777777" w:rsidR="00563527" w:rsidRDefault="00000000">
      <w:r>
        <w:br w:type="page"/>
      </w:r>
    </w:p>
    <w:p w14:paraId="60361F2A" w14:textId="77777777" w:rsidR="00563527" w:rsidRDefault="00000000">
      <w:pPr>
        <w:pStyle w:val="Heading1"/>
      </w:pPr>
      <w:r>
        <w:lastRenderedPageBreak/>
        <w:t>Next Steps</w:t>
      </w:r>
    </w:p>
    <w:p w14:paraId="17568074" w14:textId="77777777" w:rsidR="00563527" w:rsidRDefault="00000000">
      <w:pPr>
        <w:pStyle w:val="ListParagraph"/>
        <w:numPr>
          <w:ilvl w:val="0"/>
          <w:numId w:val="3"/>
        </w:numPr>
        <w:spacing w:before="60" w:after="60"/>
      </w:pPr>
      <w:r>
        <w:t>Assign an owner and due date for each P1 item.</w:t>
      </w:r>
    </w:p>
    <w:p w14:paraId="6C8A8EB8" w14:textId="77777777" w:rsidR="00563527" w:rsidRDefault="00000000">
      <w:pPr>
        <w:pStyle w:val="ListParagraph"/>
        <w:numPr>
          <w:ilvl w:val="0"/>
          <w:numId w:val="3"/>
        </w:numPr>
        <w:spacing w:before="60" w:after="60"/>
      </w:pPr>
      <w:r>
        <w:t>Run a short decision session per cluster: Templates (QT-01, QT-02, QT-03, QT-13); Validation (QT-04, QT-05, QT-06); Create and Trigger (QT-07, QT-09); App Handoff (QT-08, QT-14).</w:t>
      </w:r>
    </w:p>
    <w:p w14:paraId="1A922BF9" w14:textId="77777777" w:rsidR="00563527" w:rsidRDefault="00000000">
      <w:pPr>
        <w:pStyle w:val="ListParagraph"/>
        <w:numPr>
          <w:ilvl w:val="0"/>
          <w:numId w:val="3"/>
        </w:numPr>
        <w:spacing w:before="60" w:after="60"/>
      </w:pPr>
      <w:r>
        <w:t>Record selected options in the Decision Record and link to the relevant Jira stories.</w:t>
      </w:r>
    </w:p>
    <w:p w14:paraId="74AD9DFC" w14:textId="77777777" w:rsidR="00563527" w:rsidRDefault="00000000">
      <w:pPr>
        <w:pStyle w:val="ListParagraph"/>
        <w:numPr>
          <w:ilvl w:val="0"/>
          <w:numId w:val="3"/>
        </w:numPr>
        <w:spacing w:before="60" w:after="60"/>
      </w:pPr>
      <w:r>
        <w:t>QA to draft test scenarios for each P1 item once decisions are recorded.</w:t>
      </w:r>
    </w:p>
    <w:p w14:paraId="4392C508" w14:textId="77777777" w:rsidR="00563527" w:rsidRDefault="00000000">
      <w:pPr>
        <w:pStyle w:val="ListParagraph"/>
        <w:numPr>
          <w:ilvl w:val="0"/>
          <w:numId w:val="3"/>
        </w:numPr>
        <w:spacing w:before="60" w:after="60"/>
      </w:pPr>
      <w:r>
        <w:t>I will write user stories per the v2.1 story type framework once decisions are confirmed: Feature Stories for most items, Spikes for QT-01 and QT-07, Enabler for QT-08.</w:t>
      </w:r>
    </w:p>
    <w:p w14:paraId="709DA0BD" w14:textId="77777777" w:rsidR="00563527" w:rsidRDefault="00000000">
      <w:pPr>
        <w:pStyle w:val="Heading2"/>
        <w:spacing w:after="120"/>
      </w:pPr>
      <w:r>
        <w:t>Suggested Story Sequencing</w:t>
      </w:r>
    </w:p>
    <w:p w14:paraId="6A2C74E2" w14:textId="77777777" w:rsidR="00563527" w:rsidRDefault="00000000">
      <w:pPr>
        <w:spacing w:before="60" w:after="60"/>
      </w:pPr>
      <w:r>
        <w:rPr>
          <w:color w:val="000000"/>
        </w:rPr>
        <w:t>Based on dependencies between QT items, I propose the following implementation order: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2400"/>
        <w:gridCol w:w="2426"/>
      </w:tblGrid>
      <w:tr w:rsidR="00563527" w14:paraId="1EDBA6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CF677" w14:textId="77777777" w:rsidR="00563527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81071" w14:textId="77777777" w:rsidR="00563527" w:rsidRDefault="00000000">
            <w:r>
              <w:rPr>
                <w:b/>
                <w:bCs/>
                <w:color w:val="FFFFFF"/>
                <w:sz w:val="18"/>
                <w:szCs w:val="18"/>
              </w:rPr>
              <w:t>Stories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B9765" w14:textId="77777777" w:rsidR="00563527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BB716" w14:textId="77777777" w:rsidR="00563527" w:rsidRDefault="00000000">
            <w:r>
              <w:rPr>
                <w:b/>
                <w:bCs/>
                <w:color w:val="FFFFFF"/>
                <w:sz w:val="18"/>
                <w:szCs w:val="18"/>
              </w:rPr>
              <w:t>Depends On</w:t>
            </w:r>
          </w:p>
        </w:tc>
      </w:tr>
      <w:tr w:rsidR="00563527" w14:paraId="58CEFB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F13FF" w14:textId="77777777" w:rsidR="00563527" w:rsidRDefault="00000000">
            <w:r>
              <w:rPr>
                <w:b/>
                <w:bCs/>
                <w:color w:val="000000"/>
              </w:rPr>
              <w:t>Sprint 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F0976" w14:textId="77777777" w:rsidR="00563527" w:rsidRDefault="00000000">
            <w:r>
              <w:rPr>
                <w:color w:val="000000"/>
              </w:rPr>
              <w:t>QT-01 (eligibility location), QT-07 (state model)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AB607" w14:textId="77777777" w:rsidR="00563527" w:rsidRDefault="00000000">
            <w:r>
              <w:rPr>
                <w:color w:val="000000"/>
              </w:rPr>
              <w:t>Spikes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6134A" w14:textId="77777777" w:rsidR="00563527" w:rsidRDefault="00000000">
            <w:r>
              <w:rPr>
                <w:color w:val="000000"/>
              </w:rPr>
              <w:t>None (these are investigations)</w:t>
            </w:r>
          </w:p>
        </w:tc>
      </w:tr>
      <w:tr w:rsidR="00563527" w14:paraId="49954B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4A824" w14:textId="77777777" w:rsidR="00563527" w:rsidRDefault="00000000">
            <w:r>
              <w:rPr>
                <w:b/>
                <w:bCs/>
                <w:color w:val="000000"/>
              </w:rPr>
              <w:t>Sprint 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319BC" w14:textId="77777777" w:rsidR="00563527" w:rsidRDefault="00000000">
            <w:r>
              <w:rPr>
                <w:color w:val="000000"/>
              </w:rPr>
              <w:t>QT-08 (handoff mechanism)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F2507" w14:textId="77777777" w:rsidR="00563527" w:rsidRDefault="00000000">
            <w:r>
              <w:rPr>
                <w:color w:val="000000"/>
              </w:rPr>
              <w:t>Enabler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C4E50" w14:textId="77777777" w:rsidR="00563527" w:rsidRDefault="00000000">
            <w:r>
              <w:rPr>
                <w:color w:val="000000"/>
              </w:rPr>
              <w:t>None (foundational)</w:t>
            </w:r>
          </w:p>
        </w:tc>
      </w:tr>
      <w:tr w:rsidR="00563527" w14:paraId="3918C8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E760C" w14:textId="77777777" w:rsidR="00563527" w:rsidRDefault="00000000">
            <w:r>
              <w:rPr>
                <w:b/>
                <w:bCs/>
                <w:color w:val="000000"/>
              </w:rPr>
              <w:t>Sprint 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397FB" w14:textId="77777777" w:rsidR="00563527" w:rsidRDefault="00000000">
            <w:r>
              <w:rPr>
                <w:color w:val="000000"/>
              </w:rPr>
              <w:t>QT-02 (eligibility rules), QT-03 (empty state), QT-13 (retrieval failure)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A4821" w14:textId="77777777" w:rsidR="00563527" w:rsidRDefault="00000000">
            <w:r>
              <w:rPr>
                <w:color w:val="000000"/>
              </w:rPr>
              <w:t>Feature Stories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E12ED" w14:textId="77777777" w:rsidR="00563527" w:rsidRDefault="00000000">
            <w:r>
              <w:rPr>
                <w:color w:val="000000"/>
              </w:rPr>
              <w:t>QT-01 spike completed</w:t>
            </w:r>
          </w:p>
        </w:tc>
      </w:tr>
      <w:tr w:rsidR="00563527" w14:paraId="1EB398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E2AF5" w14:textId="77777777" w:rsidR="00563527" w:rsidRDefault="00000000">
            <w:r>
              <w:rPr>
                <w:b/>
                <w:bCs/>
                <w:color w:val="000000"/>
              </w:rPr>
              <w:t>Sprint 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2A2E3" w14:textId="77777777" w:rsidR="00563527" w:rsidRDefault="00000000">
            <w:r>
              <w:rPr>
                <w:color w:val="000000"/>
              </w:rPr>
              <w:t>QT-04 (validation matrix), QT-05 (validation timing), QT-06 (buy/sell)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FCCE8" w14:textId="77777777" w:rsidR="00563527" w:rsidRDefault="00000000">
            <w:r>
              <w:rPr>
                <w:color w:val="000000"/>
              </w:rPr>
              <w:t>Feature Stories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4D672" w14:textId="77777777" w:rsidR="00563527" w:rsidRDefault="00000000">
            <w:r>
              <w:rPr>
                <w:color w:val="000000"/>
              </w:rPr>
              <w:t>PM decisions on rules</w:t>
            </w:r>
          </w:p>
        </w:tc>
      </w:tr>
      <w:tr w:rsidR="00563527" w14:paraId="77111F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CECE2" w14:textId="77777777" w:rsidR="00563527" w:rsidRDefault="00000000">
            <w:r>
              <w:rPr>
                <w:b/>
                <w:bCs/>
                <w:color w:val="000000"/>
              </w:rPr>
              <w:t>Sprint 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882DA" w14:textId="77777777" w:rsidR="00563527" w:rsidRDefault="00000000">
            <w:r>
              <w:rPr>
                <w:color w:val="000000"/>
              </w:rPr>
              <w:t>QT-09 (failure handling), QT-14 (app unavailable)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0BC7E" w14:textId="77777777" w:rsidR="00563527" w:rsidRDefault="00000000">
            <w:r>
              <w:rPr>
                <w:color w:val="000000"/>
              </w:rPr>
              <w:t>Feature Stories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BD258" w14:textId="77777777" w:rsidR="00563527" w:rsidRDefault="00000000">
            <w:r>
              <w:rPr>
                <w:color w:val="000000"/>
              </w:rPr>
              <w:t>QT-07 spike, QT-08 enabler</w:t>
            </w:r>
          </w:p>
        </w:tc>
      </w:tr>
      <w:tr w:rsidR="00563527" w14:paraId="25BC86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86EE0" w14:textId="77777777" w:rsidR="00563527" w:rsidRDefault="00000000">
            <w:r>
              <w:rPr>
                <w:b/>
                <w:bCs/>
                <w:color w:val="000000"/>
              </w:rPr>
              <w:t>Sprint 3+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265DC" w14:textId="77777777" w:rsidR="00563527" w:rsidRDefault="00000000">
            <w:r>
              <w:rPr>
                <w:color w:val="000000"/>
              </w:rPr>
              <w:t>QT-10, QT-11, QT-12, QT-15 (P2 items)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A84A3" w14:textId="77777777" w:rsidR="00563527" w:rsidRDefault="00000000">
            <w:r>
              <w:rPr>
                <w:color w:val="000000"/>
              </w:rPr>
              <w:t>Feature / Enhancement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F2146" w14:textId="77777777" w:rsidR="00563527" w:rsidRDefault="00000000">
            <w:r>
              <w:rPr>
                <w:color w:val="000000"/>
              </w:rPr>
              <w:t>P1 items complete</w:t>
            </w:r>
          </w:p>
        </w:tc>
      </w:tr>
    </w:tbl>
    <w:p w14:paraId="4C76F67A" w14:textId="77777777" w:rsidR="00563527" w:rsidRDefault="00000000">
      <w:r>
        <w:br w:type="page"/>
      </w:r>
    </w:p>
    <w:p w14:paraId="0ADA8D20" w14:textId="77777777" w:rsidR="00563527" w:rsidRDefault="00000000">
      <w:pPr>
        <w:pStyle w:val="Heading1"/>
      </w:pPr>
      <w:r>
        <w:lastRenderedPageBreak/>
        <w:t>Appendix: Terms</w:t>
      </w:r>
    </w:p>
    <w:p w14:paraId="7D64C031" w14:textId="77777777" w:rsidR="00563527" w:rsidRDefault="00000000">
      <w:pPr>
        <w:spacing w:before="60" w:after="60"/>
      </w:pPr>
      <w:r>
        <w:rPr>
          <w:color w:val="000000"/>
        </w:rPr>
        <w:t xml:space="preserve">Terms specific to Quick T-Plan. For general </w:t>
      </w:r>
      <w:proofErr w:type="spellStart"/>
      <w:r>
        <w:rPr>
          <w:color w:val="000000"/>
        </w:rPr>
        <w:t>BidFX</w:t>
      </w:r>
      <w:proofErr w:type="spellEnd"/>
      <w:r>
        <w:rPr>
          <w:color w:val="000000"/>
        </w:rPr>
        <w:t xml:space="preserve"> platform terms (venue, capacity type, venue plan, liquidity plan, etc.), refer to the platform glossary in the BA Instructions v2.1.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563527" w14:paraId="5298FA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E0127" w14:textId="77777777" w:rsidR="00563527" w:rsidRDefault="00000000">
            <w:r>
              <w:rPr>
                <w:b/>
                <w:bCs/>
                <w:color w:val="FFFFFF"/>
                <w:sz w:val="18"/>
                <w:szCs w:val="18"/>
              </w:rPr>
              <w:t>Term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EF77C" w14:textId="77777777" w:rsidR="00563527" w:rsidRDefault="0000000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563527" w14:paraId="0A8133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BEDC6" w14:textId="77777777" w:rsidR="00563527" w:rsidRDefault="00000000">
            <w:r>
              <w:rPr>
                <w:b/>
                <w:bCs/>
                <w:color w:val="000000"/>
              </w:rPr>
              <w:t>Template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DB6F9" w14:textId="77777777" w:rsidR="00563527" w:rsidRDefault="00000000">
            <w:r>
              <w:rPr>
                <w:color w:val="000000"/>
              </w:rPr>
              <w:t>A saved T-Plan configuration that can be selected from the ticket to populate fields.</w:t>
            </w:r>
          </w:p>
        </w:tc>
      </w:tr>
      <w:tr w:rsidR="00563527" w14:paraId="1CF3EC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0413D" w14:textId="77777777" w:rsidR="00563527" w:rsidRDefault="00000000">
            <w:r>
              <w:rPr>
                <w:b/>
                <w:bCs/>
                <w:color w:val="000000"/>
              </w:rPr>
              <w:t>Trigger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36EF1" w14:textId="77777777" w:rsidR="00563527" w:rsidRDefault="00000000">
            <w:r>
              <w:rPr>
                <w:color w:val="000000"/>
              </w:rPr>
              <w:t>The user action that starts the plan execution workflow.</w:t>
            </w:r>
          </w:p>
        </w:tc>
      </w:tr>
      <w:tr w:rsidR="00563527" w14:paraId="34242C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D082A" w14:textId="77777777" w:rsidR="00563527" w:rsidRDefault="00000000">
            <w:r>
              <w:rPr>
                <w:b/>
                <w:bCs/>
                <w:color w:val="000000"/>
              </w:rPr>
              <w:t>T-Plan app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F0B5F" w14:textId="77777777" w:rsidR="00563527" w:rsidRDefault="00000000">
            <w:r>
              <w:rPr>
                <w:color w:val="000000"/>
              </w:rPr>
              <w:t>The application that displays the triggered plan and its progress.</w:t>
            </w:r>
          </w:p>
        </w:tc>
      </w:tr>
      <w:tr w:rsidR="00563527" w14:paraId="61BFB5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4C704" w14:textId="77777777" w:rsidR="00563527" w:rsidRDefault="00000000">
            <w:r>
              <w:rPr>
                <w:b/>
                <w:bCs/>
                <w:color w:val="000000"/>
              </w:rPr>
              <w:t>Eligibility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3D06C" w14:textId="77777777" w:rsidR="00563527" w:rsidRDefault="00000000">
            <w:r>
              <w:rPr>
                <w:color w:val="000000"/>
              </w:rPr>
              <w:t>Rules that determine which templates should be available to select in the ticket.</w:t>
            </w:r>
          </w:p>
        </w:tc>
      </w:tr>
      <w:tr w:rsidR="00563527" w14:paraId="575128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A4E40" w14:textId="77777777" w:rsidR="00563527" w:rsidRDefault="00000000">
            <w:r>
              <w:rPr>
                <w:b/>
                <w:bCs/>
                <w:color w:val="000000"/>
              </w:rPr>
              <w:t>Handoff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8A5E6" w14:textId="77777777" w:rsidR="00563527" w:rsidRDefault="00000000">
            <w:r>
              <w:rPr>
                <w:color w:val="000000"/>
              </w:rPr>
              <w:t>The transition from the trading ticket to the T-Plan application after a trigger is initiated.</w:t>
            </w:r>
          </w:p>
        </w:tc>
      </w:tr>
      <w:tr w:rsidR="00563527" w14:paraId="002469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49B5E" w14:textId="77777777" w:rsidR="00563527" w:rsidRDefault="00000000">
            <w:r>
              <w:rPr>
                <w:b/>
                <w:bCs/>
                <w:color w:val="000000"/>
              </w:rPr>
              <w:t>Quick T-Plan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94D38" w14:textId="77777777" w:rsidR="00563527" w:rsidRDefault="00000000">
            <w:r>
              <w:rPr>
                <w:color w:val="000000"/>
              </w:rPr>
              <w:t>The feature allowing traders to select and trigger T-Plan templates directly from within a trading ticket (Click Trade or MFX).</w:t>
            </w:r>
          </w:p>
        </w:tc>
      </w:tr>
    </w:tbl>
    <w:p w14:paraId="0FDD61BF" w14:textId="77777777" w:rsidR="00563527" w:rsidRDefault="00000000">
      <w:pPr>
        <w:pStyle w:val="Heading1"/>
      </w:pPr>
      <w:r>
        <w:t>Version History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400"/>
        <w:gridCol w:w="6626"/>
      </w:tblGrid>
      <w:tr w:rsidR="00563527" w14:paraId="333DE4C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BA512" w14:textId="77777777" w:rsidR="00563527" w:rsidRDefault="00000000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86CB9" w14:textId="77777777" w:rsidR="00563527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FE8AB" w14:textId="77777777" w:rsidR="00563527" w:rsidRDefault="00000000">
            <w:r>
              <w:rPr>
                <w:b/>
                <w:bCs/>
                <w:color w:val="FFFFFF"/>
                <w:sz w:val="18"/>
                <w:szCs w:val="18"/>
              </w:rPr>
              <w:t>Changes</w:t>
            </w:r>
          </w:p>
        </w:tc>
      </w:tr>
      <w:tr w:rsidR="00563527" w14:paraId="22B0D53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F6FE6" w14:textId="77777777" w:rsidR="00563527" w:rsidRDefault="00000000">
            <w:r>
              <w:rPr>
                <w:color w:val="000000"/>
              </w:rPr>
              <w:t>1.0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4CC2D" w14:textId="77777777" w:rsidR="00563527" w:rsidRDefault="00000000">
            <w:r>
              <w:rPr>
                <w:color w:val="000000"/>
              </w:rPr>
              <w:t>26 Jan 2026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9E3B0" w14:textId="77777777" w:rsidR="00563527" w:rsidRDefault="00000000">
            <w:r>
              <w:rPr>
                <w:color w:val="000000"/>
              </w:rPr>
              <w:t>Initial draft with QT-01 to QT-15.</w:t>
            </w:r>
          </w:p>
        </w:tc>
      </w:tr>
      <w:tr w:rsidR="00563527" w14:paraId="46B9DFB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F952F" w14:textId="77777777" w:rsidR="00563527" w:rsidRDefault="00000000">
            <w:r>
              <w:rPr>
                <w:color w:val="000000"/>
              </w:rPr>
              <w:t>1.5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B2ADB" w14:textId="77777777" w:rsidR="00563527" w:rsidRDefault="00000000">
            <w:r>
              <w:rPr>
                <w:color w:val="000000"/>
              </w:rPr>
              <w:t>26 Jan 2026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7D3EC" w14:textId="77777777" w:rsidR="00563527" w:rsidRDefault="00000000">
            <w:r>
              <w:rPr>
                <w:color w:val="000000"/>
              </w:rPr>
              <w:t>Refined question structure, added evidence rule, added decision record table.</w:t>
            </w:r>
          </w:p>
        </w:tc>
      </w:tr>
      <w:tr w:rsidR="00563527" w14:paraId="6DECC85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79D22" w14:textId="77777777" w:rsidR="00563527" w:rsidRDefault="00000000">
            <w:r>
              <w:rPr>
                <w:color w:val="000000"/>
              </w:rPr>
              <w:t>2.0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409A6" w14:textId="77777777" w:rsidR="00563527" w:rsidRDefault="00000000">
            <w:r>
              <w:rPr>
                <w:color w:val="000000"/>
              </w:rPr>
              <w:t>24 Feb 2026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31F82" w14:textId="77777777" w:rsidR="00563527" w:rsidRDefault="00000000">
            <w:r>
              <w:rPr>
                <w:color w:val="000000"/>
              </w:rPr>
              <w:t xml:space="preserve">Rebuilt using BA Instructions v2.1 framework. Added: cross-feature dependency analysis, PM/PO decision boundary mapping, story type classification per QT item, suggested story sequencing, pattern references to existing </w:t>
            </w:r>
            <w:proofErr w:type="spellStart"/>
            <w:r>
              <w:rPr>
                <w:color w:val="000000"/>
              </w:rPr>
              <w:t>BidFX</w:t>
            </w:r>
            <w:proofErr w:type="spellEnd"/>
            <w:r>
              <w:rPr>
                <w:color w:val="000000"/>
              </w:rPr>
              <w:t xml:space="preserve"> UI patterns, and expanded glossary with handoff term.</w:t>
            </w:r>
          </w:p>
        </w:tc>
      </w:tr>
    </w:tbl>
    <w:p w14:paraId="2FCDC2A3" w14:textId="77777777" w:rsidR="00830F60" w:rsidRDefault="00830F60"/>
    <w:sectPr w:rsidR="00830F6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B6F23" w14:textId="77777777" w:rsidR="00830F60" w:rsidRDefault="00830F60">
      <w:r>
        <w:separator/>
      </w:r>
    </w:p>
  </w:endnote>
  <w:endnote w:type="continuationSeparator" w:id="0">
    <w:p w14:paraId="11C3C46B" w14:textId="77777777" w:rsidR="00830F60" w:rsidRDefault="00830F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F9F1A" w14:textId="696365A6" w:rsidR="00563527" w:rsidRDefault="00000000">
    <w:pPr>
      <w:pBdr>
        <w:top w:val="single" w:sz="2" w:space="4" w:color="CCCCCC"/>
      </w:pBd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7D0581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E3AB6" w14:textId="77777777" w:rsidR="00830F60" w:rsidRDefault="00830F60">
      <w:r>
        <w:separator/>
      </w:r>
    </w:p>
  </w:footnote>
  <w:footnote w:type="continuationSeparator" w:id="0">
    <w:p w14:paraId="0949DD62" w14:textId="77777777" w:rsidR="00830F60" w:rsidRDefault="00830F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7B69D" w14:textId="77777777" w:rsidR="00563527" w:rsidRDefault="00000000">
    <w:pPr>
      <w:pBdr>
        <w:bottom w:val="single" w:sz="4" w:space="4" w:color="2E75B6"/>
      </w:pBdr>
      <w:tabs>
        <w:tab w:val="right" w:pos="9026"/>
      </w:tabs>
    </w:pPr>
    <w:r>
      <w:rPr>
        <w:color w:val="888888"/>
        <w:sz w:val="16"/>
        <w:szCs w:val="16"/>
      </w:rPr>
      <w:t>Quick T-Plan — Decision Requirements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7CCB"/>
    <w:multiLevelType w:val="hybridMultilevel"/>
    <w:tmpl w:val="9DB2566C"/>
    <w:lvl w:ilvl="0" w:tplc="CFA0DC50">
      <w:start w:val="1"/>
      <w:numFmt w:val="bullet"/>
      <w:lvlText w:val="•"/>
      <w:lvlJc w:val="left"/>
      <w:pPr>
        <w:ind w:left="720" w:hanging="360"/>
      </w:pPr>
    </w:lvl>
    <w:lvl w:ilvl="1" w:tplc="7348EF14">
      <w:start w:val="1"/>
      <w:numFmt w:val="bullet"/>
      <w:lvlText w:val="–"/>
      <w:lvlJc w:val="left"/>
      <w:pPr>
        <w:ind w:left="1080" w:hanging="360"/>
      </w:pPr>
    </w:lvl>
    <w:lvl w:ilvl="2" w:tplc="7F4E6C54">
      <w:numFmt w:val="decimal"/>
      <w:lvlText w:val=""/>
      <w:lvlJc w:val="left"/>
    </w:lvl>
    <w:lvl w:ilvl="3" w:tplc="657A98EA">
      <w:numFmt w:val="decimal"/>
      <w:lvlText w:val=""/>
      <w:lvlJc w:val="left"/>
    </w:lvl>
    <w:lvl w:ilvl="4" w:tplc="D9F66B36">
      <w:numFmt w:val="decimal"/>
      <w:lvlText w:val=""/>
      <w:lvlJc w:val="left"/>
    </w:lvl>
    <w:lvl w:ilvl="5" w:tplc="756088FC">
      <w:numFmt w:val="decimal"/>
      <w:lvlText w:val=""/>
      <w:lvlJc w:val="left"/>
    </w:lvl>
    <w:lvl w:ilvl="6" w:tplc="A38E2E7E">
      <w:numFmt w:val="decimal"/>
      <w:lvlText w:val=""/>
      <w:lvlJc w:val="left"/>
    </w:lvl>
    <w:lvl w:ilvl="7" w:tplc="FDEA9C98">
      <w:numFmt w:val="decimal"/>
      <w:lvlText w:val=""/>
      <w:lvlJc w:val="left"/>
    </w:lvl>
    <w:lvl w:ilvl="8" w:tplc="F81E304A">
      <w:numFmt w:val="decimal"/>
      <w:lvlText w:val=""/>
      <w:lvlJc w:val="left"/>
    </w:lvl>
  </w:abstractNum>
  <w:abstractNum w:abstractNumId="1" w15:restartNumberingAfterBreak="0">
    <w:nsid w:val="3C0F444E"/>
    <w:multiLevelType w:val="hybridMultilevel"/>
    <w:tmpl w:val="68226E8E"/>
    <w:lvl w:ilvl="0" w:tplc="ABEC1676">
      <w:start w:val="1"/>
      <w:numFmt w:val="bullet"/>
      <w:lvlText w:val="●"/>
      <w:lvlJc w:val="left"/>
      <w:pPr>
        <w:ind w:left="720" w:hanging="360"/>
      </w:pPr>
    </w:lvl>
    <w:lvl w:ilvl="1" w:tplc="F8A2E060">
      <w:start w:val="1"/>
      <w:numFmt w:val="bullet"/>
      <w:lvlText w:val="○"/>
      <w:lvlJc w:val="left"/>
      <w:pPr>
        <w:ind w:left="1440" w:hanging="360"/>
      </w:pPr>
    </w:lvl>
    <w:lvl w:ilvl="2" w:tplc="4DD66302">
      <w:start w:val="1"/>
      <w:numFmt w:val="bullet"/>
      <w:lvlText w:val="■"/>
      <w:lvlJc w:val="left"/>
      <w:pPr>
        <w:ind w:left="2160" w:hanging="360"/>
      </w:pPr>
    </w:lvl>
    <w:lvl w:ilvl="3" w:tplc="CCF0B9BA">
      <w:start w:val="1"/>
      <w:numFmt w:val="bullet"/>
      <w:lvlText w:val="●"/>
      <w:lvlJc w:val="left"/>
      <w:pPr>
        <w:ind w:left="2880" w:hanging="360"/>
      </w:pPr>
    </w:lvl>
    <w:lvl w:ilvl="4" w:tplc="9CC60070">
      <w:start w:val="1"/>
      <w:numFmt w:val="bullet"/>
      <w:lvlText w:val="○"/>
      <w:lvlJc w:val="left"/>
      <w:pPr>
        <w:ind w:left="3600" w:hanging="360"/>
      </w:pPr>
    </w:lvl>
    <w:lvl w:ilvl="5" w:tplc="1FBCC3CC">
      <w:start w:val="1"/>
      <w:numFmt w:val="bullet"/>
      <w:lvlText w:val="■"/>
      <w:lvlJc w:val="left"/>
      <w:pPr>
        <w:ind w:left="4320" w:hanging="360"/>
      </w:pPr>
    </w:lvl>
    <w:lvl w:ilvl="6" w:tplc="EE5AB22E">
      <w:start w:val="1"/>
      <w:numFmt w:val="bullet"/>
      <w:lvlText w:val="●"/>
      <w:lvlJc w:val="left"/>
      <w:pPr>
        <w:ind w:left="5040" w:hanging="360"/>
      </w:pPr>
    </w:lvl>
    <w:lvl w:ilvl="7" w:tplc="05B8DEFE">
      <w:start w:val="1"/>
      <w:numFmt w:val="bullet"/>
      <w:lvlText w:val="●"/>
      <w:lvlJc w:val="left"/>
      <w:pPr>
        <w:ind w:left="5760" w:hanging="360"/>
      </w:pPr>
    </w:lvl>
    <w:lvl w:ilvl="8" w:tplc="385C8BD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0F77BDB"/>
    <w:multiLevelType w:val="hybridMultilevel"/>
    <w:tmpl w:val="977E2B90"/>
    <w:lvl w:ilvl="0" w:tplc="AE462270">
      <w:start w:val="1"/>
      <w:numFmt w:val="decimal"/>
      <w:lvlText w:val="%1."/>
      <w:lvlJc w:val="left"/>
      <w:pPr>
        <w:ind w:left="720" w:hanging="360"/>
      </w:pPr>
    </w:lvl>
    <w:lvl w:ilvl="1" w:tplc="81D414B4">
      <w:numFmt w:val="decimal"/>
      <w:lvlText w:val=""/>
      <w:lvlJc w:val="left"/>
    </w:lvl>
    <w:lvl w:ilvl="2" w:tplc="97AAC0F8">
      <w:numFmt w:val="decimal"/>
      <w:lvlText w:val=""/>
      <w:lvlJc w:val="left"/>
    </w:lvl>
    <w:lvl w:ilvl="3" w:tplc="9FB69F2A">
      <w:numFmt w:val="decimal"/>
      <w:lvlText w:val=""/>
      <w:lvlJc w:val="left"/>
    </w:lvl>
    <w:lvl w:ilvl="4" w:tplc="9B5811B6">
      <w:numFmt w:val="decimal"/>
      <w:lvlText w:val=""/>
      <w:lvlJc w:val="left"/>
    </w:lvl>
    <w:lvl w:ilvl="5" w:tplc="C99617F6">
      <w:numFmt w:val="decimal"/>
      <w:lvlText w:val=""/>
      <w:lvlJc w:val="left"/>
    </w:lvl>
    <w:lvl w:ilvl="6" w:tplc="930472AC">
      <w:numFmt w:val="decimal"/>
      <w:lvlText w:val=""/>
      <w:lvlJc w:val="left"/>
    </w:lvl>
    <w:lvl w:ilvl="7" w:tplc="9AB453DA">
      <w:numFmt w:val="decimal"/>
      <w:lvlText w:val=""/>
      <w:lvlJc w:val="left"/>
    </w:lvl>
    <w:lvl w:ilvl="8" w:tplc="4114246E">
      <w:numFmt w:val="decimal"/>
      <w:lvlText w:val=""/>
      <w:lvlJc w:val="left"/>
    </w:lvl>
  </w:abstractNum>
  <w:abstractNum w:abstractNumId="3" w15:restartNumberingAfterBreak="0">
    <w:nsid w:val="457A1A9D"/>
    <w:multiLevelType w:val="hybridMultilevel"/>
    <w:tmpl w:val="4CEEDFA8"/>
    <w:lvl w:ilvl="0" w:tplc="C23E3566">
      <w:start w:val="1"/>
      <w:numFmt w:val="upperLetter"/>
      <w:lvlText w:val="%1."/>
      <w:lvlJc w:val="left"/>
      <w:pPr>
        <w:ind w:left="720" w:hanging="360"/>
      </w:pPr>
    </w:lvl>
    <w:lvl w:ilvl="1" w:tplc="1AC08D76">
      <w:numFmt w:val="decimal"/>
      <w:lvlText w:val=""/>
      <w:lvlJc w:val="left"/>
    </w:lvl>
    <w:lvl w:ilvl="2" w:tplc="8838567E">
      <w:numFmt w:val="decimal"/>
      <w:lvlText w:val=""/>
      <w:lvlJc w:val="left"/>
    </w:lvl>
    <w:lvl w:ilvl="3" w:tplc="A740ED4E">
      <w:numFmt w:val="decimal"/>
      <w:lvlText w:val=""/>
      <w:lvlJc w:val="left"/>
    </w:lvl>
    <w:lvl w:ilvl="4" w:tplc="7D386D92">
      <w:numFmt w:val="decimal"/>
      <w:lvlText w:val=""/>
      <w:lvlJc w:val="left"/>
    </w:lvl>
    <w:lvl w:ilvl="5" w:tplc="02AE1D10">
      <w:numFmt w:val="decimal"/>
      <w:lvlText w:val=""/>
      <w:lvlJc w:val="left"/>
    </w:lvl>
    <w:lvl w:ilvl="6" w:tplc="7302A7D6">
      <w:numFmt w:val="decimal"/>
      <w:lvlText w:val=""/>
      <w:lvlJc w:val="left"/>
    </w:lvl>
    <w:lvl w:ilvl="7" w:tplc="5BDA230E">
      <w:numFmt w:val="decimal"/>
      <w:lvlText w:val=""/>
      <w:lvlJc w:val="left"/>
    </w:lvl>
    <w:lvl w:ilvl="8" w:tplc="2C028FBE">
      <w:numFmt w:val="decimal"/>
      <w:lvlText w:val=""/>
      <w:lvlJc w:val="left"/>
    </w:lvl>
  </w:abstractNum>
  <w:num w:numId="1" w16cid:durableId="112789789">
    <w:abstractNumId w:val="1"/>
    <w:lvlOverride w:ilvl="0">
      <w:startOverride w:val="1"/>
    </w:lvlOverride>
  </w:num>
  <w:num w:numId="2" w16cid:durableId="1535118426">
    <w:abstractNumId w:val="0"/>
    <w:lvlOverride w:ilvl="0">
      <w:startOverride w:val="1"/>
    </w:lvlOverride>
  </w:num>
  <w:num w:numId="3" w16cid:durableId="212234054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527"/>
    <w:rsid w:val="00035628"/>
    <w:rsid w:val="00563527"/>
    <w:rsid w:val="007D0581"/>
    <w:rsid w:val="00830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8EF540"/>
  <w15:docId w15:val="{2C4B3859-A432-5841-876B-D22C8964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00000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2875</Words>
  <Characters>16034</Characters>
  <Application>Microsoft Office Word</Application>
  <DocSecurity>0</DocSecurity>
  <Lines>587</Lines>
  <Paragraphs>359</Paragraphs>
  <ScaleCrop>false</ScaleCrop>
  <Company/>
  <LinksUpToDate>false</LinksUpToDate>
  <CharactersWithSpaces>18673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Robertson</cp:lastModifiedBy>
  <cp:revision>2</cp:revision>
  <dcterms:created xsi:type="dcterms:W3CDTF">2026-02-24T18:29:00Z</dcterms:created>
  <dcterms:modified xsi:type="dcterms:W3CDTF">2026-02-24T18:29:00Z</dcterms:modified>
</cp:coreProperties>
</file>