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2E75B6"/>
          <w:sz w:val="28"/>
          <w:szCs w:val="28"/>
        </w:rPr>
        <w:t xml:space="preserve">Hitachi Rail</w:t>
      </w:r>
    </w:p>
    <w:p>
      <w:pPr>
        <w:spacing w:after="20"/>
      </w:pPr>
      <w:r>
        <w:rPr>
          <w:color w:val="595959"/>
          <w:sz w:val="18"/>
          <w:szCs w:val="18"/>
        </w:rPr>
        <w:t xml:space="preserve">Thalesplatz 1 · 71254 Ditzingen · Germany · www.hitachirail.com</w:t>
      </w:r>
    </w:p>
    <w:p>
      <w:pPr>
        <w:spacing w:after="400"/>
      </w:pPr>
      <w:r>
        <w:rPr>
          <w:color w:val="595959"/>
          <w:sz w:val="22"/>
          <w:szCs w:val="22"/>
        </w:rPr>
        <w:t xml:space="preserve">Interne Abnahmeprüfung (FFT) · ITC</w:t>
      </w:r>
    </w:p>
    <w:p>
      <w:pPr>
        <w:spacing w:after="160"/>
      </w:pPr>
      <w:r>
        <w:rPr>
          <w:b/>
          <w:bCs/>
          <w:color w:val="1F3864"/>
          <w:sz w:val="52"/>
          <w:szCs w:val="52"/>
        </w:rPr>
        <w:t xml:space="preserve">TIP Software – Manteldokument</w:t>
      </w:r>
    </w:p>
    <w:p>
      <w:pPr>
        <w:spacing w:after="120"/>
      </w:pPr>
      <w:r>
        <w:rPr>
          <w:color w:val="1F3864"/>
          <w:sz w:val="30"/>
          <w:szCs w:val="30"/>
        </w:rPr>
        <w:t xml:space="preserve">&lt;Projektbezeichnung&gt;</w:t>
      </w:r>
    </w:p>
    <w:p>
      <w:pPr>
        <w:spacing w:after="400"/>
      </w:pPr>
      <w:r>
        <w:rPr>
          <w:color w:val="595959"/>
          <w:sz w:val="26"/>
          <w:szCs w:val="26"/>
        </w:rPr>
        <w:t xml:space="preserve">Softwareprüfung &lt;Stellwerk&gt; &lt;Bauzustand&gt;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000"/>
        <w:gridCol w:w="6638"/>
      </w:tblGrid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Projekt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&lt;Projektbezeichnung&gt;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Kunde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DB InfraGO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Vertrag (PSP)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&lt;PSP&gt;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Stellwerk (Ril100)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&lt;Ril100&gt;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Bauzustand / AZ-Nr.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&lt;Bauzustand&gt;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Ergebnis des Test Instruction Protokolls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6638"/>
        <w:gridCol w:w="1500"/>
        <w:gridCol w:w="1500"/>
      </w:tblGrid>
      <w:tr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FFT Softwareprüfung:</w:t>
            </w:r>
            <w:r>
              <w:rPr>
                <w:sz w:val="19"/>
                <w:szCs w:val="19"/>
              </w:rPr>
              <w:t xml:space="preserve"> Alle vorgegebenen Prüfschritte aus dem Test Instruction Protokoll wurden durchgeführt.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 Ja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 Nein</w:t>
            </w:r>
          </w:p>
        </w:tc>
      </w:tr>
      <w:tr>
        <w:trPr>
          <w:trHeight w:val="800" w:hRule="atLeast"/>
        </w:trPr>
        <w:tc>
          <w:tcPr>
            <w:tcW w:type="dxa" w:w="9638"/>
            <w:gridSpan w:val="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Bemerkungen (falls notwendig):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00"/>
        <w:gridCol w:w="3519"/>
        <w:gridCol w:w="3519"/>
      </w:tblGrid>
      <w:tr>
        <w:tc>
          <w:tcPr>
            <w:tcW w:type="dxa" w:w="9638"/>
            <w:gridSpan w:val="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Ausführender – Prüfer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Datum, Unterschrift</w:t>
            </w:r>
          </w:p>
        </w:tc>
        <w:tc>
          <w:tcPr>
            <w:tcW w:type="dxa" w:w="35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 (Druckbuchstaben)</w:t>
            </w:r>
          </w:p>
        </w:tc>
      </w:tr>
      <w:tr>
        <w:trPr>
          <w:trHeight w:val="7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Ausführender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276"/>
      </w:pPr>
      <w:r>
        <w:rPr>
          <w:sz w:val="17"/>
          <w:szCs w:val="17"/>
        </w:rPr>
        <w:t xml:space="preserve">Wenn alle Dokumente im Anhang einzeln unterschrieben sind, kann die Gesamtsignatur hier entfallen.</w:t>
      </w:r>
    </w:p>
    <w:p>
      <w:pPr>
        <w:pStyle w:val="Heading2"/>
      </w:pPr>
      <w:r>
        <w:t xml:space="preserve">Freigebender (kontrollierende Stelle)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700"/>
        <w:gridCol w:w="8938"/>
      </w:tblGrid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89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Richtige Prüffragen benutzt.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89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TIPs komplett ausgefüllt.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89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Stichprobenkontrolle gemacht.</w:t>
            </w:r>
          </w:p>
        </w:tc>
      </w:tr>
      <w:tr>
        <w:trPr>
          <w:trHeight w:val="800" w:hRule="atLeast"/>
        </w:trPr>
        <w:tc>
          <w:tcPr>
            <w:tcW w:type="dxa" w:w="9638"/>
            <w:gridSpan w:val="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Bemerkungen (falls notwendig):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00"/>
        <w:gridCol w:w="3519"/>
        <w:gridCol w:w="3519"/>
      </w:tblGrid>
      <w:tr>
        <w:tc>
          <w:tcPr>
            <w:tcW w:type="dxa" w:w="9638"/>
            <w:gridSpan w:val="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Kontrollierende Stelle – Freigebender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Datum, Unterschrift</w:t>
            </w:r>
          </w:p>
        </w:tc>
        <w:tc>
          <w:tcPr>
            <w:tcW w:type="dxa" w:w="35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 (Druckbuchstaben)</w:t>
            </w:r>
          </w:p>
        </w:tc>
      </w:tr>
      <w:tr>
        <w:trPr>
          <w:trHeight w:val="7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Kontrollierende Stelle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</w:pPr>
      <w:r>
        <w:t xml:space="preserve">Änderungen</w:t>
      </w:r>
    </w:p>
    <w:p>
      <w:pPr>
        <w:pStyle w:val="Heading2"/>
      </w:pPr>
      <w:r>
        <w:t xml:space="preserve">Spezifisches Template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300"/>
        <w:gridCol w:w="1600"/>
        <w:gridCol w:w="2200"/>
        <w:gridCol w:w="4538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Ausgabe</w:t>
            </w:r>
          </w:p>
        </w:tc>
        <w:tc>
          <w:tcPr>
            <w:tcW w:type="dxa" w:w="1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Datum</w:t>
            </w:r>
          </w:p>
        </w:tc>
        <w:tc>
          <w:tcPr>
            <w:tcW w:type="dxa" w:w="2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Autor</w:t>
            </w:r>
          </w:p>
        </w:tc>
        <w:tc>
          <w:tcPr>
            <w:tcW w:type="dxa" w:w="45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Änderung</w:t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10.09.2026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Max Krech</w:t>
            </w:r>
          </w:p>
        </w:tc>
        <w:tc>
          <w:tcPr>
            <w:tcW w:type="dxa" w:w="45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Erstellung des Templates TIP Software</w:t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08.10.2026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Neues Layout; Verweis auf die Excel-Prüfprotokolle S1–S6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Dokument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300"/>
        <w:gridCol w:w="1600"/>
        <w:gridCol w:w="2200"/>
        <w:gridCol w:w="4538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Ausgabe</w:t>
            </w:r>
          </w:p>
        </w:tc>
        <w:tc>
          <w:tcPr>
            <w:tcW w:type="dxa" w:w="1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Datum</w:t>
            </w:r>
          </w:p>
        </w:tc>
        <w:tc>
          <w:tcPr>
            <w:tcW w:type="dxa" w:w="2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Autor</w:t>
            </w:r>
          </w:p>
        </w:tc>
        <w:tc>
          <w:tcPr>
            <w:tcW w:type="dxa" w:w="45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Änderung</w:t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01P01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Ersterstellung</w:t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5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</w:pPr>
      <w:r>
        <w:t xml:space="preserve">1  Einführung</w:t>
      </w:r>
    </w:p>
    <w:p>
      <w:pPr>
        <w:pStyle w:val="Heading2"/>
      </w:pPr>
      <w:r>
        <w:t xml:space="preserve">1.1  Zweck</w:t>
      </w:r>
    </w:p>
    <w:p>
      <w:pPr>
        <w:spacing w:after="120" w:line="276"/>
      </w:pPr>
      <w:r>
        <w:t xml:space="preserve">Die benötigten Test Instruction Protokolle zur Softwareprüfung für das Projekt &lt;Projektbezeichnung&gt; sind auf den folgenden Seiten im Anhang zur Dokumentation und Übergabe dargestellt.</w:t>
      </w:r>
    </w:p>
    <w:p>
      <w:pPr>
        <w:pStyle w:val="Heading2"/>
      </w:pPr>
      <w:r>
        <w:t xml:space="preserve">1.2  Inhalt</w:t>
      </w:r>
    </w:p>
    <w:p>
      <w:pPr>
        <w:spacing w:after="120" w:line="276"/>
      </w:pPr>
      <w:r>
        <w:t xml:space="preserve">Dieses Dokument enthält die Prüfschritte sowie Checklisten, die während der Prüfungen auszufüllen sind. Tests generischer Anwendungen sind nicht Gegenstand dieses Dokuments.</w:t>
      </w:r>
    </w:p>
    <w:p>
      <w:pPr>
        <w:spacing w:after="120" w:line="276"/>
      </w:pPr>
      <w:r>
        <w:t xml:space="preserve">Der Bereich bzw. die logische Einheit, die von einer Instanz dieses Prüfprotokolltyps abgedeckt wird, ist ein Bahnhof mit den angrenzenden Streckenabschnitten bis zu den Stellwerksgrenzen.</w:t>
      </w:r>
    </w:p>
    <w:tbl>
      <w:tblPr>
        <w:tblW w:type="dxa" w:w="9638"/>
        <w:tblBorders>
          <w:top w:val="none" w:color="FFFFFF" w:sz="0"/>
          <w:left w:val="single" w:color="00796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796B"/>
                <w:sz w:val="20"/>
                <w:szCs w:val="20"/>
              </w:rPr>
              <w:t xml:space="preserve">Arbeitsmittel: Excel-Prüfprotokolle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Die TIPs S1–S6 werden über die Excel-Prüfprotokolle (TIP-Fragen plus Prüfanleitung bzw. Styleguide) bearbeitet. Die abgeschlossenen Protokolle werden als PDF beigefügt und in Kapitel 5 aufgeführt.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  Systemfreigaben</w:t>
      </w:r>
    </w:p>
    <w:p>
      <w:pPr>
        <w:spacing w:after="120" w:line="276"/>
      </w:pPr>
      <w:r>
        <w:t xml:space="preserve">Für folgende Produkte wurde überprüft, dass die Systemfreigabe und DB-Zulassung vorliegt: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900"/>
        <w:gridCol w:w="1900"/>
        <w:gridCol w:w="2300"/>
        <w:gridCol w:w="2300"/>
        <w:gridCol w:w="1238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Teilsystem</w:t>
            </w:r>
          </w:p>
        </w:tc>
        <w:tc>
          <w:tcPr>
            <w:tcW w:type="dxa" w:w="19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23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Freigabe</w:t>
            </w:r>
          </w:p>
        </w:tc>
        <w:tc>
          <w:tcPr>
            <w:tcW w:type="dxa" w:w="23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DB-Zulassung</w:t>
            </w:r>
          </w:p>
        </w:tc>
        <w:tc>
          <w:tcPr>
            <w:tcW w:type="dxa" w:w="12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geprüft</w:t>
            </w:r>
          </w:p>
        </w:tc>
      </w:tr>
      <w:tr>
        <w:trPr>
          <w:cantSplit/>
          <w:trHeight w:val="360" w:hRule="atLeast"/>
        </w:trP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LBS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MEM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SM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EAM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AzLM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2E75B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Hinweis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Auflagen, Vorbehalte, Nebenbestimmungen und SAV aus den Freigaben sind gesondert zu listen und ggf. aufzulösen (siehe Schulungsunterlage, Phase 1).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  Planungsstand PT1</w:t>
      </w:r>
    </w:p>
    <w:p>
      <w:pPr>
        <w:spacing w:after="120" w:line="276"/>
      </w:pPr>
      <w:r>
        <w:t xml:space="preserve">Den Prüfungen liegen folgende PT1-Versionen zu Grunde: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000"/>
        <w:gridCol w:w="1800"/>
        <w:gridCol w:w="3800"/>
        <w:gridCol w:w="2038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Standort (Ril100)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PT1-Teil</w:t>
            </w:r>
          </w:p>
        </w:tc>
        <w:tc>
          <w:tcPr>
            <w:tcW w:type="dxa" w:w="38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Bezeichnung</w:t>
            </w:r>
          </w:p>
        </w:tc>
        <w:tc>
          <w:tcPr>
            <w:tcW w:type="dxa" w:w="20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Datum Planverzeichnis</w:t>
            </w:r>
          </w:p>
        </w:tc>
      </w:tr>
      <w:tr>
        <w:trPr>
          <w:cantSplit/>
          <w:trHeight w:val="36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&lt;Ril100&gt;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&lt;Teil&gt;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&lt;Ril100&gt;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&lt;Teil&gt;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&lt;Ril100&gt;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&lt;Teil&gt;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&lt;Ril100&gt;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&lt;Teil&gt;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&lt;Ril100&gt;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&lt;Teil&gt;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&lt;Ril100&gt;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&lt;Teil&gt;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  Ablageort Prüfnachweis</w:t>
      </w:r>
    </w:p>
    <w:p>
      <w:pPr>
        <w:spacing w:after="120" w:line="276"/>
      </w:pPr>
      <w:r>
        <w:t xml:space="preserve">Die Einzelnachweise der Prüfungen werden in Form des Abhakens der einzelnen Anforderungen innerhalb der PT1-Unterlagen vorgenommen. Dieses Kapitel dient der Angabe des Ablageortes.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Bezeichnung</w:t>
            </w:r>
          </w:p>
        </w:tc>
        <w:tc>
          <w:tcPr>
            <w:tcW w:type="dxa" w:w="61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Ablageort</w:t>
            </w:r>
          </w:p>
        </w:tc>
      </w:tr>
      <w:tr>
        <w:trPr>
          <w:cantSplit/>
          <w:trHeight w:val="360" w:hRule="atLeast"/>
        </w:trPr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</w:pPr>
      <w:r>
        <w:t xml:space="preserve">4  Planungsstand PT2</w:t>
      </w:r>
    </w:p>
    <w:p>
      <w:pPr>
        <w:spacing w:after="120" w:line="276"/>
      </w:pPr>
      <w:r>
        <w:t xml:space="preserve">Den Prüfungen liegen folgende PT2-Versionen zu Grunde: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000"/>
        <w:gridCol w:w="1800"/>
        <w:gridCol w:w="3800"/>
        <w:gridCol w:w="2038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Standort (Ril100)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PT2</w:t>
            </w:r>
          </w:p>
        </w:tc>
        <w:tc>
          <w:tcPr>
            <w:tcW w:type="dxa" w:w="38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Bezeichnung</w:t>
            </w:r>
          </w:p>
        </w:tc>
        <w:tc>
          <w:tcPr>
            <w:tcW w:type="dxa" w:w="20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Datum Planverzeichnis</w:t>
            </w:r>
          </w:p>
        </w:tc>
      </w:tr>
      <w:tr>
        <w:trPr>
          <w:cantSplit/>
          <w:trHeight w:val="36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&lt;Ril100&gt;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SWE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&lt;Ril100&gt;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SWET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&lt;Ril100&gt;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SWL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</w:pPr>
      <w:r>
        <w:t xml:space="preserve">5  Übersicht Prüfprotokolle</w:t>
      </w:r>
    </w:p>
    <w:p>
      <w:pPr>
        <w:spacing w:after="120" w:line="276"/>
      </w:pPr>
      <w:r>
        <w:t xml:space="preserve">Der Anhang besteht aus folgenden Seiten: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500"/>
        <w:gridCol w:w="2900"/>
        <w:gridCol w:w="1050"/>
        <w:gridCol w:w="600"/>
        <w:gridCol w:w="1700"/>
        <w:gridCol w:w="888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Dokumentbezeichnung</w:t>
            </w:r>
          </w:p>
        </w:tc>
        <w:tc>
          <w:tcPr>
            <w:tcW w:type="dxa" w:w="29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Excel-Prüfprotokoll</w:t>
            </w:r>
          </w:p>
        </w:tc>
        <w:tc>
          <w:tcPr>
            <w:tcW w:type="dxa" w:w="10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Dok.-Nr.</w:t>
            </w:r>
          </w:p>
        </w:tc>
        <w:tc>
          <w:tcPr>
            <w:tcW w:type="dxa" w:w="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Ed.</w:t>
            </w:r>
          </w:p>
        </w:tc>
        <w:tc>
          <w:tcPr>
            <w:tcW w:type="dxa" w:w="1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Ergebnis</w:t>
            </w:r>
          </w:p>
        </w:tc>
        <w:tc>
          <w:tcPr>
            <w:tcW w:type="dxa" w:w="88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beigefügt</w:t>
            </w:r>
          </w:p>
        </w:tc>
      </w:tr>
      <w:tr>
        <w:trPr>
          <w:cantSplit/>
          <w:trHeight w:val="360" w:hRule="atLeast"/>
        </w:trPr>
        <w:tc>
          <w:tcPr>
            <w:tcW w:type="dxa" w:w="2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 S1 – Software Stellwerkskern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Pruefprotokoll_Stellwerkskern_TIP-S1_L90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&lt;DokuNr.&gt;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&lt;Ed&gt;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Ja  ☐ Nein  ☐ n. z.</w:t>
            </w:r>
          </w:p>
        </w:tc>
        <w:tc>
          <w:tcPr>
            <w:tcW w:type="dxa" w:w="8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2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 S2 – Software Fahrstraßenoberfläche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Pruefprotokoll_Fahrstrassenoberflaeche_TIP-S2_L90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&lt;DokuNr.&gt;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&lt;Ed&gt;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Ja  ☐ Nein  ☐ n. z.</w:t>
            </w:r>
          </w:p>
        </w:tc>
        <w:tc>
          <w:tcPr>
            <w:tcW w:type="dxa" w:w="8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2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 S3 – Software Bedienoberfläche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Pruefprotokoll_Bedienoberflaeche_TIP-S3_Styleguide_L90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&lt;DokuNr.&gt;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&lt;Ed&gt;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Ja  ☐ Nein  ☐ n. z.</w:t>
            </w:r>
          </w:p>
        </w:tc>
        <w:tc>
          <w:tcPr>
            <w:tcW w:type="dxa" w:w="8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2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 S4 – Software AzLM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Pruefprotokoll_AzLM_TIP-S4_L90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&lt;DokuNr.&gt;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&lt;Ed&gt;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Ja  ☐ Nein  ☐ n. z.</w:t>
            </w:r>
          </w:p>
        </w:tc>
        <w:tc>
          <w:tcPr>
            <w:tcW w:type="dxa" w:w="8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2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 S5 – Software DCA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Pruefprotokoll_DCA_TIP-S5_L90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&lt;DokuNr.&gt;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&lt;Ed&gt;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Ja  ☐ Nein  ☐ n. z.</w:t>
            </w:r>
          </w:p>
        </w:tc>
        <w:tc>
          <w:tcPr>
            <w:tcW w:type="dxa" w:w="8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2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 S6 – Software RBC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Pruefprotokoll_RBC_TIP-S6_L90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&lt;DokuNr.&gt;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&lt;Ed&gt;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Ja  ☐ Nein  ☐ n. z.</w:t>
            </w:r>
          </w:p>
        </w:tc>
        <w:tc>
          <w:tcPr>
            <w:tcW w:type="dxa" w:w="8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2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Nachweis der Prüfung gegen PT1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8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25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Nachweis der Prüfung der Differenzen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88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2E75B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Hinweis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„Ergebnis“ = Gesamtergebnis des jeweiligen Prüfprotokolls (Blatt „Ergebnis“ bzw. letzter Abschnitt): Ja = alle Prüfschritte durchgeführt. n. z. = TIP im Projekt nicht relevant (z. B. S4 ohne AzLM, S5/S6). Nachweis der Differenzen nur bei Bauzuständen.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Anhang A</w:t>
      </w:r>
    </w:p>
    <w:p>
      <w:pPr>
        <w:pStyle w:val="Heading2"/>
      </w:pPr>
      <w:r>
        <w:t xml:space="preserve">A.1  Nachweis der Prüfung gegen PT1</w:t>
      </w:r>
    </w:p>
    <w:p>
      <w:pPr>
        <w:spacing w:after="120" w:line="276"/>
      </w:pPr>
      <w:r>
        <w:rPr>
          <w:sz w:val="19"/>
          <w:szCs w:val="19"/>
        </w:rPr>
        <w:t xml:space="preserve">Abgehakte PT1-Unterlagen einfügen bzw. Verweis auf den Ablageort (Kap. 3.1).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600"/>
        <w:gridCol w:w="4400"/>
        <w:gridCol w:w="1100"/>
        <w:gridCol w:w="2500"/>
        <w:gridCol w:w="1038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Nr.</w:t>
            </w:r>
          </w:p>
        </w:tc>
        <w:tc>
          <w:tcPr>
            <w:tcW w:type="dxa" w:w="4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PT1-Unterlage / Tabelle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Seiten</w:t>
            </w:r>
          </w:p>
        </w:tc>
        <w:tc>
          <w:tcPr>
            <w:tcW w:type="dxa" w:w="2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Ablage</w:t>
            </w:r>
          </w:p>
        </w:tc>
        <w:tc>
          <w:tcPr>
            <w:tcW w:type="dxa" w:w="10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eingefügt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A.2  Nachweis der Prüfung der Differenzen</w:t>
      </w:r>
    </w:p>
    <w:p>
      <w:pPr>
        <w:spacing w:after="120" w:line="276"/>
      </w:pPr>
      <w:r>
        <w:rPr>
          <w:sz w:val="19"/>
          <w:szCs w:val="19"/>
        </w:rPr>
        <w:t xml:space="preserve">Abgehakte Differenzen einfügen (ISA-/UDM-Differenz-Report, ESTW-Differenzen MEM/SM/AzLM, ZX-Differenzen, Konfigurationsdaten, BerÜ/Lupen-Vergleich). Liste der geprüften Dateien ist zu unterschreiben.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600"/>
        <w:gridCol w:w="4000"/>
        <w:gridCol w:w="1800"/>
        <w:gridCol w:w="2200"/>
        <w:gridCol w:w="1038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Nr.</w:t>
            </w:r>
          </w:p>
        </w:tc>
        <w:tc>
          <w:tcPr>
            <w:tcW w:type="dxa" w:w="4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Differenzdatei / Report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 alt → neu</w:t>
            </w:r>
          </w:p>
        </w:tc>
        <w:tc>
          <w:tcPr>
            <w:tcW w:type="dxa" w:w="2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Ablage</w:t>
            </w:r>
          </w:p>
        </w:tc>
        <w:tc>
          <w:tcPr>
            <w:tcW w:type="dxa" w:w="10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geprüft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360" w:hRule="atLeast"/>
        </w:trP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00"/>
        <w:gridCol w:w="3519"/>
        <w:gridCol w:w="3519"/>
      </w:tblGrid>
      <w:tr>
        <w:tc>
          <w:tcPr>
            <w:tcW w:type="dxa" w:w="9638"/>
            <w:gridSpan w:val="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Prüfer – Liste der geprüften Differenzen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Datum, Unterschrift</w:t>
            </w:r>
          </w:p>
        </w:tc>
        <w:tc>
          <w:tcPr>
            <w:tcW w:type="dxa" w:w="3519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 (Druckbuchstaben)</w:t>
            </w:r>
          </w:p>
        </w:tc>
      </w:tr>
      <w:tr>
        <w:trPr>
          <w:trHeight w:val="7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Prüfer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Projekt: ______________   Bauzustand: ________   ·   Template Ausgabe 02 · Seite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von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</w:pPr>
    <w:r>
      <w:rPr>
        <w:color w:val="7F7F7F"/>
        <w:sz w:val="16"/>
        <w:szCs w:val="16"/>
      </w:rPr>
      <w:t xml:space="preserve">Hitachi Rail · Interne Abnahmeprüfung · TIP Software – Manteldokument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TIP Software – Manteldokument</dc:title>
  <dc:creator>Hitachi Rail – Interne Abnahmeprüfung</dc:creator>
  <cp:lastModifiedBy>Un-named</cp:lastModifiedBy>
  <cp:revision>1</cp:revision>
  <dcterms:created xsi:type="dcterms:W3CDTF">2026-10-08T16:35:27.434Z</dcterms:created>
  <dcterms:modified xsi:type="dcterms:W3CDTF">2026-10-08T16:35:27.434Z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