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Ingredients can be stacked/are aligned with each other.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