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72C4"/>
          <w:sz w:val="20"/>
          <w:szCs w:val="20"/>
        </w:rPr>
        <w:t xml:space="preserve">CST-310 · Topic 8</w:t>
      </w:r>
    </w:p>
    <w:p>
      <w:pPr>
        <w:pStyle w:val="Title"/>
        <w:spacing w:after="160"/>
      </w:pPr>
      <w:r>
        <w:t xml:space="preserve">Lab Question 2</w:t>
      </w:r>
    </w:p>
    <w:p>
      <w:pPr>
        <w:pStyle w:val="Heading2"/>
        <w:spacing w:after="120" w:before="240"/>
      </w:pPr>
      <w:r>
        <w:t xml:space="preserve">Question</w:t>
      </w:r>
    </w:p>
    <w:p>
      <w:pPr>
        <w:pBdr>
          <w:left w:val="single" w:color="AAAAAA" w:sz="12" w:space="8"/>
        </w:pBdr>
        <w:spacing w:after="240"/>
        <w:ind w:left="200"/>
      </w:pPr>
      <w:r>
        <w:rPr>
          <w:i/>
          <w:iCs/>
          <w:color w:val="444444"/>
        </w:rPr>
        <w:t xml:space="preserve">Carefully read the description of Project 8. Create an algorithm for generating a sphere. Post screenshots of your algorithm.</w:t>
      </w:r>
    </w:p>
    <w:p>
      <w:pPr>
        <w:pStyle w:val="Heading2"/>
        <w:spacing w:after="120" w:before="240"/>
      </w:pPr>
      <w:r>
        <w:t xml:space="preserve">Approach</w:t>
      </w:r>
    </w:p>
    <w:p>
      <w:pPr>
        <w:spacing w:after="160"/>
      </w:pPr>
      <w:r>
        <w:t xml:space="preserve">The sphere is built procedurally with the classic latitude/longitude (UV-sphere) parameterization: rings of latitude ("stacks") from pole to pole, each ring subdivided into wedges of longitude ("slices"). Because the sphere is a unit sphere centered at the origin, the outward normal at any vertex is simply that vertex’s position, normalized — no separate normal calculation is needed.</w:t>
      </w:r>
    </w:p>
    <w:p>
      <w:pPr>
        <w:pStyle w:val="Heading2"/>
        <w:spacing w:after="120" w:before="240"/>
      </w:pPr>
      <w:r>
        <w:t xml:space="preserve">Algorithm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Choose the number of stacks (latitude rings) and slices (longitude wedges). More of each → a rounder silhouette and more triangles.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 i = 0 .. stacks: let phi = π·i/stacks (0 at the north pole, π at the south pole). Compute sphi = sin(phi), cphi = cos(phi).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 j = 0 .. slices: let theta = 2π·j/slices. Compute x = sphi·cos(theta), y = cphi, z = sphi·sin(theta).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Push (x, y, z) as the position AND, unchanged, as the normal — for a unit sphere centered at the origin, normal = position.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After all (stacks+1)×(slices+1) vertices are generated, build the index buffer. For each quad (i, j) with i &lt; stacks, j &lt; slices, take its four corners a, b, c, d (using cols = slices+1: a = i·cols+j, b = (i+1)·cols+j, c = (i+1)·cols+(j+1), d = i·cols+(j+1)) and emit triangles (a, b, c) and (a, c, 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to a VBO/EBO with 6 floats per vertex (position, normal) and draw with glDrawElements(GL_TRIANGLES, indexCount, GL_UNSIGNED_INT, 0).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Known limitation: every triangle at i = 0 and i = stacks converges on a single pole vertex, which pinches shading/texturing at the poles. An icosphere (subdivided icosahedron, normalized to the unit sphere) avoids this but is out of scope here.</w:t>
      </w:r>
    </w:p>
    <w:p>
      <w:pPr>
        <w:pStyle w:val="Heading2"/>
        <w:spacing w:after="120" w:before="240"/>
      </w:pPr>
      <w:r>
        <w:t xml:space="preserve">Flowchart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E8EEF7" w:val="clear"/>
        <w:spacing w:after="60" w:before="60"/>
        <w:jc w:val="center"/>
      </w:pPr>
      <w:r>
        <w:rPr>
          <w:b/>
          <w:bCs/>
          <w:sz w:val="20"/>
          <w:szCs w:val="20"/>
        </w:rPr>
        <w:t xml:space="preserve">Start</w:t>
      </w:r>
    </w:p>
    <w:p>
      <w:pPr>
        <w:spacing w:after="0" w:before="0"/>
        <w:jc w:val="center"/>
      </w:pPr>
      <w:r>
        <w:rPr>
          <w:b/>
          <w:bCs/>
          <w:color w:val="4472C4"/>
          <w:sz w:val="24"/>
          <w:szCs w:val="24"/>
        </w:rPr>
        <w:t xml:space="preserve">↓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E8EEF7" w:val="clear"/>
        <w:spacing w:after="60" w:before="60"/>
        <w:jc w:val="center"/>
      </w:pPr>
      <w:r>
        <w:rPr>
          <w:b/>
          <w:bCs/>
          <w:sz w:val="20"/>
          <w:szCs w:val="20"/>
        </w:rPr>
        <w:t xml:space="preserve">Set stacks, slices</w:t>
      </w:r>
    </w:p>
    <w:p>
      <w:pPr>
        <w:spacing w:after="0" w:before="0"/>
        <w:jc w:val="center"/>
      </w:pPr>
      <w:r>
        <w:rPr>
          <w:b/>
          <w:bCs/>
          <w:color w:val="4472C4"/>
          <w:sz w:val="24"/>
          <w:szCs w:val="24"/>
        </w:rPr>
        <w:t xml:space="preserve">↓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E8EEF7" w:val="clear"/>
        <w:spacing w:after="60" w:before="60"/>
        <w:jc w:val="center"/>
      </w:pPr>
      <w:r>
        <w:rPr>
          <w:b/>
          <w:bCs/>
          <w:sz w:val="20"/>
          <w:szCs w:val="20"/>
        </w:rPr>
        <w:t xml:space="preserve">For i = 0..stacks, j = 0..slices: phi, theta → (x, y, z); push as position + normal</w:t>
      </w:r>
    </w:p>
    <w:p>
      <w:pPr>
        <w:spacing w:after="0" w:before="0"/>
        <w:jc w:val="center"/>
      </w:pPr>
      <w:r>
        <w:rPr>
          <w:b/>
          <w:bCs/>
          <w:color w:val="4472C4"/>
          <w:sz w:val="24"/>
          <w:szCs w:val="24"/>
        </w:rPr>
        <w:t xml:space="preserve">↓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E8EEF7" w:val="clear"/>
        <w:spacing w:after="60" w:before="60"/>
        <w:jc w:val="center"/>
      </w:pPr>
      <w:r>
        <w:rPr>
          <w:b/>
          <w:bCs/>
          <w:sz w:val="20"/>
          <w:szCs w:val="20"/>
        </w:rPr>
        <w:t xml:space="preserve">All vertices generated?</w:t>
      </w:r>
    </w:p>
    <w:p>
      <w:pPr>
        <w:spacing w:after="0" w:before="0"/>
        <w:jc w:val="center"/>
      </w:pPr>
      <w:r>
        <w:rPr>
          <w:b/>
          <w:bCs/>
          <w:color w:val="4472C4"/>
          <w:sz w:val="24"/>
          <w:szCs w:val="24"/>
        </w:rPr>
        <w:t xml:space="preserve">↓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E8EEF7" w:val="clear"/>
        <w:spacing w:after="60" w:before="60"/>
        <w:jc w:val="center"/>
      </w:pPr>
      <w:r>
        <w:rPr>
          <w:b/>
          <w:bCs/>
          <w:sz w:val="20"/>
          <w:szCs w:val="20"/>
        </w:rPr>
        <w:t xml:space="preserve">For each (i, j) quad: emit 2 triangles into the index array</w:t>
      </w:r>
    </w:p>
    <w:p>
      <w:pPr>
        <w:spacing w:after="0" w:before="0"/>
        <w:jc w:val="center"/>
      </w:pPr>
      <w:r>
        <w:rPr>
          <w:b/>
          <w:bCs/>
          <w:color w:val="4472C4"/>
          <w:sz w:val="24"/>
          <w:szCs w:val="24"/>
        </w:rPr>
        <w:t xml:space="preserve">↓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E8EEF7" w:val="clear"/>
        <w:spacing w:after="60" w:before="60"/>
        <w:jc w:val="center"/>
      </w:pPr>
      <w:r>
        <w:rPr>
          <w:b/>
          <w:bCs/>
          <w:sz w:val="20"/>
          <w:szCs w:val="20"/>
        </w:rPr>
        <w:t xml:space="preserve">Upload vertices → VBO, indices → EBO</w:t>
      </w:r>
    </w:p>
    <w:p>
      <w:pPr>
        <w:spacing w:after="0" w:before="0"/>
        <w:jc w:val="center"/>
      </w:pPr>
      <w:r>
        <w:rPr>
          <w:b/>
          <w:bCs/>
          <w:color w:val="4472C4"/>
          <w:sz w:val="24"/>
          <w:szCs w:val="24"/>
        </w:rPr>
        <w:t xml:space="preserve">↓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E8EEF7" w:val="clear"/>
        <w:spacing w:after="60" w:before="60"/>
        <w:jc w:val="center"/>
      </w:pPr>
      <w:r>
        <w:rPr>
          <w:b/>
          <w:bCs/>
          <w:sz w:val="20"/>
          <w:szCs w:val="20"/>
        </w:rPr>
        <w:t xml:space="preserve">Render loop: bind VAO, glDrawElements(GL_TRIANGLES, …)</w:t>
      </w:r>
    </w:p>
    <w:p>
      <w:pPr>
        <w:spacing w:after="0" w:before="0"/>
        <w:jc w:val="center"/>
      </w:pPr>
      <w:r>
        <w:rPr>
          <w:b/>
          <w:bCs/>
          <w:color w:val="4472C4"/>
          <w:sz w:val="24"/>
          <w:szCs w:val="24"/>
        </w:rPr>
        <w:t xml:space="preserve">↓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E8EEF7" w:val="clear"/>
        <w:spacing w:after="60" w:before="60"/>
        <w:jc w:val="center"/>
      </w:pPr>
      <w:r>
        <w:rPr>
          <w:b/>
          <w:bCs/>
          <w:sz w:val="20"/>
          <w:szCs w:val="20"/>
        </w:rPr>
        <w:t xml:space="preserve">End</w:t>
      </w:r>
    </w:p>
    <w:p>
      <w:pPr>
        <w:pStyle w:val="Heading2"/>
        <w:spacing w:after="120" w:before="240"/>
      </w:pPr>
      <w:r>
        <w:t xml:space="preserve">Reference implementation</w:t>
      </w:r>
    </w:p>
    <w:p>
      <w:pPr>
        <w:spacing w:after="160"/>
      </w:pPr>
      <w:r>
        <w:t xml:space="preserve">Full source: code/sphere_mesh.cpp.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static void build_sphere(int stacks, int slices,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std::vector&lt;float&gt;&amp; verts, std::vector&lt;unsigned int&gt;&amp; idx)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float PI = 3.14159265358979323846f;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&lt;= stacks; ++i)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float phi = PI * float(i) / stacks;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float sphi = std::sin(phi), cphi = std::cos(phi);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&lt;= slices; ++j)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float theta = 2.0f * PI * float(j) / slices;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float x = sphi * std::cos(theta);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float y = cphi;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float z = sphi * std::sin(theta);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verts.push_back(x); verts.push_back(y); verts.push_back(z); // position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verts.push_back(x); verts.push_back(y); verts.push_back(z); // normal == position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cols = slices + 1;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stacks; ++i)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 slices; ++j)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unsigned int a = i * cols + j, b = (i + 1) * cols + j;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unsigned int c = (i + 1) * cols + (j + 1), d = i * cols + (j + 1);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idx.push_back(a); idx.push_back(b); idx.push_back(c);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idx.push_back(a); idx.push_back(c); idx.push_back(d);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Screenshots of the algorithm running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5355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3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Blinn-Phong shaded sphere, resolution level 4 (32 slices / 16 stacks).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5355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3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Same mesh, wireframe mode (W key) at resolution level 3 — the lat/long triangulation from the algorithm above is directly visible, including the pole convergence.</w:t>
      </w:r>
    </w:p>
    <w:p>
      <w:pPr>
        <w:pStyle w:val="Heading2"/>
        <w:spacing w:after="120" w:before="240"/>
      </w:pPr>
      <w:r>
        <w:t xml:space="preserve">GitHub</w:t>
      </w:r>
    </w:p>
    <w:p>
      <w:pPr>
        <w:spacing w:after="160"/>
      </w:pPr>
      <w:r>
        <w:t xml:space="preserve">Repository link: </w:t>
      </w:r>
      <w:hyperlink w:history="1" r:id="rIdidwrny6pbywv3csadozjd">
        <w:r>
          <w:rPr>
            <w:rStyle w:val="Hyperlink"/>
          </w:rPr>
          <w:t xml:space="preserve">https://github.com/ChrisLuciano2/cst310-topic8-lab-question-2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dwrny6pbywv3csadozjd" Type="http://schemas.openxmlformats.org/officeDocument/2006/relationships/hyperlink" Target="https://github.com/ChrisLuciano2/cst310-topic8-lab-question-2" TargetMode="External"/><Relationship Id="rId7" Type="http://schemas.openxmlformats.org/officeDocument/2006/relationships/image" Target="media/24f43c60ca598730de252707a3f8d37c176ec9f3.png"/><Relationship Id="rId8" Type="http://schemas.openxmlformats.org/officeDocument/2006/relationships/image" Target="media/ba2046a2215d97b5eaa33f46cd152cfd6c986a6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2026-07-23T22:10:15.057Z</dcterms:created>
  <dcterms:modified xsi:type="dcterms:W3CDTF">2026-07-23T22:10:15.057Z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