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D52E" w14:textId="77777777" w:rsidR="00921470" w:rsidRPr="00921470" w:rsidRDefault="00921470" w:rsidP="0092147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1470">
        <w:rPr>
          <w:rFonts w:ascii="Times New Roman" w:eastAsia="Times New Roman" w:hAnsi="Times New Roman" w:cs="Times New Roman"/>
          <w:b/>
          <w:bCs/>
          <w:kern w:val="36"/>
          <w:sz w:val="48"/>
          <w:szCs w:val="48"/>
          <w14:ligatures w14:val="none"/>
        </w:rPr>
        <w:t>Off World Securities (OWS)</w:t>
      </w:r>
    </w:p>
    <w:p w14:paraId="1DD84099"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Facility Operations and Secure Communications Protocol</w:t>
      </w:r>
    </w:p>
    <w:p w14:paraId="0C32DCDE"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Document ID:</w:t>
      </w:r>
      <w:r w:rsidRPr="00921470">
        <w:rPr>
          <w:rFonts w:ascii="Times New Roman" w:eastAsia="Times New Roman" w:hAnsi="Times New Roman" w:cs="Times New Roman"/>
          <w:kern w:val="0"/>
          <w14:ligatures w14:val="none"/>
        </w:rPr>
        <w:t xml:space="preserve"> OWS-PRO-FOSC-002</w:t>
      </w:r>
      <w:r w:rsidRPr="00921470">
        <w:rPr>
          <w:rFonts w:ascii="Times New Roman" w:eastAsia="Times New Roman" w:hAnsi="Times New Roman" w:cs="Times New Roman"/>
          <w:kern w:val="0"/>
          <w14:ligatures w14:val="none"/>
        </w:rPr>
        <w:br/>
      </w:r>
      <w:r w:rsidRPr="00921470">
        <w:rPr>
          <w:rFonts w:ascii="Times New Roman" w:eastAsia="Times New Roman" w:hAnsi="Times New Roman" w:cs="Times New Roman"/>
          <w:b/>
          <w:bCs/>
          <w:kern w:val="0"/>
          <w14:ligatures w14:val="none"/>
        </w:rPr>
        <w:t>Effective Date:</w:t>
      </w:r>
      <w:r w:rsidRPr="00921470">
        <w:rPr>
          <w:rFonts w:ascii="Times New Roman" w:eastAsia="Times New Roman" w:hAnsi="Times New Roman" w:cs="Times New Roman"/>
          <w:kern w:val="0"/>
          <w14:ligatures w14:val="none"/>
        </w:rPr>
        <w:t xml:space="preserve"> [Insert Date]</w:t>
      </w:r>
      <w:r w:rsidRPr="00921470">
        <w:rPr>
          <w:rFonts w:ascii="Times New Roman" w:eastAsia="Times New Roman" w:hAnsi="Times New Roman" w:cs="Times New Roman"/>
          <w:kern w:val="0"/>
          <w14:ligatures w14:val="none"/>
        </w:rPr>
        <w:br/>
      </w:r>
      <w:r w:rsidRPr="00921470">
        <w:rPr>
          <w:rFonts w:ascii="Times New Roman" w:eastAsia="Times New Roman" w:hAnsi="Times New Roman" w:cs="Times New Roman"/>
          <w:b/>
          <w:bCs/>
          <w:kern w:val="0"/>
          <w14:ligatures w14:val="none"/>
        </w:rPr>
        <w:t>Last Revised:</w:t>
      </w:r>
      <w:r w:rsidRPr="00921470">
        <w:rPr>
          <w:rFonts w:ascii="Times New Roman" w:eastAsia="Times New Roman" w:hAnsi="Times New Roman" w:cs="Times New Roman"/>
          <w:kern w:val="0"/>
          <w14:ligatures w14:val="none"/>
        </w:rPr>
        <w:t xml:space="preserve"> [Insert Date]</w:t>
      </w:r>
      <w:r w:rsidRPr="00921470">
        <w:rPr>
          <w:rFonts w:ascii="Times New Roman" w:eastAsia="Times New Roman" w:hAnsi="Times New Roman" w:cs="Times New Roman"/>
          <w:kern w:val="0"/>
          <w14:ligatures w14:val="none"/>
        </w:rPr>
        <w:br/>
      </w:r>
      <w:r w:rsidRPr="00921470">
        <w:rPr>
          <w:rFonts w:ascii="Times New Roman" w:eastAsia="Times New Roman" w:hAnsi="Times New Roman" w:cs="Times New Roman"/>
          <w:b/>
          <w:bCs/>
          <w:kern w:val="0"/>
          <w14:ligatures w14:val="none"/>
        </w:rPr>
        <w:t>Classification:</w:t>
      </w:r>
      <w:r w:rsidRPr="00921470">
        <w:rPr>
          <w:rFonts w:ascii="Times New Roman" w:eastAsia="Times New Roman" w:hAnsi="Times New Roman" w:cs="Times New Roman"/>
          <w:kern w:val="0"/>
          <w14:ligatures w14:val="none"/>
        </w:rPr>
        <w:t xml:space="preserve"> Tier-7 Confidential – Blade Runner Only</w:t>
      </w:r>
      <w:r w:rsidRPr="00921470">
        <w:rPr>
          <w:rFonts w:ascii="Times New Roman" w:eastAsia="Times New Roman" w:hAnsi="Times New Roman" w:cs="Times New Roman"/>
          <w:kern w:val="0"/>
          <w14:ligatures w14:val="none"/>
        </w:rPr>
        <w:br/>
      </w:r>
      <w:r w:rsidRPr="00921470">
        <w:rPr>
          <w:rFonts w:ascii="Times New Roman" w:eastAsia="Times New Roman" w:hAnsi="Times New Roman" w:cs="Times New Roman"/>
          <w:b/>
          <w:bCs/>
          <w:kern w:val="0"/>
          <w14:ligatures w14:val="none"/>
        </w:rPr>
        <w:t>Approved By:</w:t>
      </w:r>
      <w:r w:rsidRPr="00921470">
        <w:rPr>
          <w:rFonts w:ascii="Times New Roman" w:eastAsia="Times New Roman" w:hAnsi="Times New Roman" w:cs="Times New Roman"/>
          <w:kern w:val="0"/>
          <w14:ligatures w14:val="none"/>
        </w:rPr>
        <w:t xml:space="preserve"> Office of Executive Command, Off World Securities</w:t>
      </w:r>
    </w:p>
    <w:p w14:paraId="164FD55E"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noProof/>
          <w:kern w:val="0"/>
          <w14:ligatures w14:val="none"/>
        </w:rPr>
      </w:r>
      <w:r w:rsidR="00921470" w:rsidRPr="00921470">
        <w:rPr>
          <w:rFonts w:ascii="Times New Roman" w:eastAsia="Times New Roman" w:hAnsi="Times New Roman" w:cs="Times New Roman"/>
          <w:noProof/>
          <w:kern w:val="0"/>
          <w14:ligatures w14:val="none"/>
        </w:rPr>
        <w:pict w14:anchorId="121C3A18">
          <v:rect id="_x0000_i1025" alt="" style="width:468pt;height:.05pt;mso-width-percent:0;mso-height-percent:0;mso-width-percent:0;mso-height-percent:0" o:hralign="center" o:hrstd="t" o:hr="t" fillcolor="#a0a0a0" stroked="f"/>
        </w:pict>
      </w:r>
    </w:p>
    <w:p w14:paraId="0FB92AC7"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1. Purpose</w:t>
      </w:r>
    </w:p>
    <w:p w14:paraId="4DAACD8A"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This document outlines the mandatory procedures and operational guidelines for facility usage, internal and external communications, and personnel psychological integrity. It applies to all Blade Runners operating under Off World Securities across off-world colonies and secure Earth-based hubs.</w:t>
      </w:r>
    </w:p>
    <w:p w14:paraId="2C9BF848"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The purpose is to:</w:t>
      </w:r>
    </w:p>
    <w:p w14:paraId="7690B121" w14:textId="77777777" w:rsidR="00921470" w:rsidRPr="00921470" w:rsidRDefault="00921470" w:rsidP="009214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Preserve mission secrecy.</w:t>
      </w:r>
    </w:p>
    <w:p w14:paraId="27E82A10" w14:textId="77777777" w:rsidR="00921470" w:rsidRPr="00921470" w:rsidRDefault="00921470" w:rsidP="009214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Enforce operational discipline.</w:t>
      </w:r>
    </w:p>
    <w:p w14:paraId="10A27105" w14:textId="77777777" w:rsidR="00921470" w:rsidRPr="00921470" w:rsidRDefault="00921470" w:rsidP="009214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Maintain high agent integrity.</w:t>
      </w:r>
    </w:p>
    <w:p w14:paraId="42D6920D" w14:textId="77777777" w:rsidR="00921470" w:rsidRPr="00921470" w:rsidRDefault="00921470" w:rsidP="009214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Ensure physical and psychological readiness.</w:t>
      </w:r>
    </w:p>
    <w:p w14:paraId="3CADD045" w14:textId="77777777" w:rsidR="00921470" w:rsidRPr="00921470" w:rsidRDefault="00921470" w:rsidP="0092147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Prevent replicant infiltration and security breaches.</w:t>
      </w:r>
    </w:p>
    <w:p w14:paraId="731BAED8"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5FED6FCD">
          <v:rect id="_x0000_i1026" style="width:0;height:1.5pt" o:hralign="center" o:hrstd="t" o:hr="t" fillcolor="#a0a0a0" stroked="f"/>
        </w:pict>
      </w:r>
    </w:p>
    <w:p w14:paraId="080F9520"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2. Scope</w:t>
      </w:r>
    </w:p>
    <w:p w14:paraId="58D89B74"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Applies to:</w:t>
      </w:r>
    </w:p>
    <w:p w14:paraId="08D09F24" w14:textId="77777777" w:rsidR="00921470" w:rsidRPr="00921470" w:rsidRDefault="00921470" w:rsidP="009214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All active and reserve Blade Runners.</w:t>
      </w:r>
    </w:p>
    <w:p w14:paraId="4675CE11" w14:textId="77777777" w:rsidR="00921470" w:rsidRPr="00921470" w:rsidRDefault="00921470" w:rsidP="009214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Embedded AI systems and synthetic assets.</w:t>
      </w:r>
    </w:p>
    <w:p w14:paraId="306F3F8A" w14:textId="77777777" w:rsidR="00921470" w:rsidRPr="00921470" w:rsidRDefault="00921470" w:rsidP="009214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Facility control operators and support staff.</w:t>
      </w:r>
    </w:p>
    <w:p w14:paraId="36E5510C" w14:textId="77777777" w:rsidR="00921470" w:rsidRPr="00921470" w:rsidRDefault="00921470" w:rsidP="009214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All secured communication nodes, physical and digital.</w:t>
      </w:r>
    </w:p>
    <w:p w14:paraId="166310E1" w14:textId="77777777" w:rsidR="00921470" w:rsidRPr="00921470" w:rsidRDefault="00921470" w:rsidP="0092147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Psychological assessment officers.</w:t>
      </w:r>
    </w:p>
    <w:p w14:paraId="718B4135"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32E6F772">
          <v:rect id="_x0000_i1027" style="width:0;height:1.5pt" o:hralign="center" o:hrstd="t" o:hr="t" fillcolor="#a0a0a0" stroked="f"/>
        </w:pict>
      </w:r>
    </w:p>
    <w:p w14:paraId="0651744F"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3. Definitions</w:t>
      </w:r>
    </w:p>
    <w:p w14:paraId="7DE7BD4F" w14:textId="77777777" w:rsidR="00921470" w:rsidRPr="00921470" w:rsidRDefault="00921470" w:rsidP="009214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lastRenderedPageBreak/>
        <w:t>Facility:</w:t>
      </w:r>
      <w:r w:rsidRPr="00921470">
        <w:rPr>
          <w:rFonts w:ascii="Times New Roman" w:eastAsia="Times New Roman" w:hAnsi="Times New Roman" w:cs="Times New Roman"/>
          <w:kern w:val="0"/>
          <w14:ligatures w14:val="none"/>
        </w:rPr>
        <w:t xml:space="preserve"> Any designated operational base, secure location, command center, or recovery point used by OWS.</w:t>
      </w:r>
    </w:p>
    <w:p w14:paraId="3E566BE5" w14:textId="77777777" w:rsidR="00921470" w:rsidRPr="00921470" w:rsidRDefault="00921470" w:rsidP="009214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Secure Comms:</w:t>
      </w:r>
      <w:r w:rsidRPr="00921470">
        <w:rPr>
          <w:rFonts w:ascii="Times New Roman" w:eastAsia="Times New Roman" w:hAnsi="Times New Roman" w:cs="Times New Roman"/>
          <w:kern w:val="0"/>
          <w14:ligatures w14:val="none"/>
        </w:rPr>
        <w:t xml:space="preserve"> Quantum-encrypted communication systems used to transmit mission-critical data.</w:t>
      </w:r>
    </w:p>
    <w:p w14:paraId="1476151F" w14:textId="77777777" w:rsidR="00921470" w:rsidRPr="00921470" w:rsidRDefault="00921470" w:rsidP="009214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Baseline Testing:</w:t>
      </w:r>
      <w:r w:rsidRPr="00921470">
        <w:rPr>
          <w:rFonts w:ascii="Times New Roman" w:eastAsia="Times New Roman" w:hAnsi="Times New Roman" w:cs="Times New Roman"/>
          <w:kern w:val="0"/>
          <w14:ligatures w14:val="none"/>
        </w:rPr>
        <w:t xml:space="preserve"> A physiological and psychological assessment to determine an agent's human integrity.</w:t>
      </w:r>
    </w:p>
    <w:p w14:paraId="11151371" w14:textId="77777777" w:rsidR="00921470" w:rsidRPr="00921470" w:rsidRDefault="00921470" w:rsidP="009214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Psych Review:</w:t>
      </w:r>
      <w:r w:rsidRPr="00921470">
        <w:rPr>
          <w:rFonts w:ascii="Times New Roman" w:eastAsia="Times New Roman" w:hAnsi="Times New Roman" w:cs="Times New Roman"/>
          <w:kern w:val="0"/>
          <w14:ligatures w14:val="none"/>
        </w:rPr>
        <w:t xml:space="preserve"> Periodic evaluations assessing emotional stability, mental health, and replicant contamination.</w:t>
      </w:r>
    </w:p>
    <w:p w14:paraId="70978CF8" w14:textId="77777777" w:rsidR="00921470" w:rsidRPr="00921470" w:rsidRDefault="00921470" w:rsidP="0092147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Red Level Breach:</w:t>
      </w:r>
      <w:r w:rsidRPr="00921470">
        <w:rPr>
          <w:rFonts w:ascii="Times New Roman" w:eastAsia="Times New Roman" w:hAnsi="Times New Roman" w:cs="Times New Roman"/>
          <w:kern w:val="0"/>
          <w14:ligatures w14:val="none"/>
        </w:rPr>
        <w:t xml:space="preserve"> A confirmed or imminent threat involving facility compromise or replicant infiltration.</w:t>
      </w:r>
    </w:p>
    <w:p w14:paraId="01080BC5"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61AFA070">
          <v:rect id="_x0000_i1028" style="width:0;height:1.5pt" o:hralign="center" o:hrstd="t" o:hr="t" fillcolor="#a0a0a0" stroked="f"/>
        </w:pict>
      </w:r>
    </w:p>
    <w:p w14:paraId="2CB839D8"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4. Facility Operations Protocol (FOP)</w:t>
      </w:r>
    </w:p>
    <w:p w14:paraId="328FCC91"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4.1 Facility Entry Protocols</w:t>
      </w:r>
    </w:p>
    <w:p w14:paraId="51A7A563" w14:textId="77777777" w:rsidR="00921470" w:rsidRPr="00921470" w:rsidRDefault="00921470" w:rsidP="009214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All Blade Runners must pass </w:t>
      </w:r>
      <w:r w:rsidRPr="00921470">
        <w:rPr>
          <w:rFonts w:ascii="Times New Roman" w:eastAsia="Times New Roman" w:hAnsi="Times New Roman" w:cs="Times New Roman"/>
          <w:b/>
          <w:bCs/>
          <w:kern w:val="0"/>
          <w14:ligatures w14:val="none"/>
        </w:rPr>
        <w:t>multi-modal biometric verification</w:t>
      </w:r>
      <w:r w:rsidRPr="00921470">
        <w:rPr>
          <w:rFonts w:ascii="Times New Roman" w:eastAsia="Times New Roman" w:hAnsi="Times New Roman" w:cs="Times New Roman"/>
          <w:kern w:val="0"/>
          <w14:ligatures w14:val="none"/>
        </w:rPr>
        <w:t xml:space="preserve"> (retinal scan, voiceprint, DNA prick).</w:t>
      </w:r>
    </w:p>
    <w:p w14:paraId="2780ACD5" w14:textId="77777777" w:rsidR="00921470" w:rsidRPr="00921470" w:rsidRDefault="00921470" w:rsidP="009214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Cloaked weapons must be declared at the entrance checkpoint.</w:t>
      </w:r>
    </w:p>
    <w:p w14:paraId="0E732BCB" w14:textId="77777777" w:rsidR="00921470" w:rsidRPr="00921470" w:rsidRDefault="00921470" w:rsidP="009214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Anomalies in access logs trigger auto-lockdown and internal scan.</w:t>
      </w:r>
    </w:p>
    <w:p w14:paraId="7363B800" w14:textId="77777777" w:rsidR="00921470" w:rsidRPr="00921470" w:rsidRDefault="00921470" w:rsidP="0092147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Unauthorized individuals are to be neutralized on sight unless otherwise instructed.</w:t>
      </w:r>
    </w:p>
    <w:p w14:paraId="5396CD1D"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4.2 Zone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687"/>
        <w:gridCol w:w="6227"/>
      </w:tblGrid>
      <w:tr w:rsidR="00921470" w:rsidRPr="00921470" w14:paraId="3E478ABE" w14:textId="77777777">
        <w:trPr>
          <w:tblHeader/>
          <w:tblCellSpacing w:w="15" w:type="dxa"/>
        </w:trPr>
        <w:tc>
          <w:tcPr>
            <w:tcW w:w="0" w:type="auto"/>
            <w:vAlign w:val="center"/>
            <w:hideMark/>
          </w:tcPr>
          <w:p w14:paraId="5B47A7C7" w14:textId="77777777" w:rsidR="00921470" w:rsidRPr="00921470" w:rsidRDefault="00921470" w:rsidP="00921470">
            <w:pPr>
              <w:spacing w:after="0" w:line="240" w:lineRule="auto"/>
              <w:jc w:val="center"/>
              <w:rPr>
                <w:rFonts w:ascii="Times New Roman" w:eastAsia="Times New Roman" w:hAnsi="Times New Roman" w:cs="Times New Roman"/>
                <w:b/>
                <w:bCs/>
                <w:kern w:val="0"/>
                <w14:ligatures w14:val="none"/>
              </w:rPr>
            </w:pPr>
            <w:r w:rsidRPr="00921470">
              <w:rPr>
                <w:rFonts w:ascii="Times New Roman" w:eastAsia="Times New Roman" w:hAnsi="Times New Roman" w:cs="Times New Roman"/>
                <w:b/>
                <w:bCs/>
                <w:kern w:val="0"/>
                <w14:ligatures w14:val="none"/>
              </w:rPr>
              <w:t>Zone</w:t>
            </w:r>
          </w:p>
        </w:tc>
        <w:tc>
          <w:tcPr>
            <w:tcW w:w="0" w:type="auto"/>
            <w:vAlign w:val="center"/>
            <w:hideMark/>
          </w:tcPr>
          <w:p w14:paraId="66FC59C1" w14:textId="77777777" w:rsidR="00921470" w:rsidRPr="00921470" w:rsidRDefault="00921470" w:rsidP="00921470">
            <w:pPr>
              <w:spacing w:after="0" w:line="240" w:lineRule="auto"/>
              <w:jc w:val="center"/>
              <w:rPr>
                <w:rFonts w:ascii="Times New Roman" w:eastAsia="Times New Roman" w:hAnsi="Times New Roman" w:cs="Times New Roman"/>
                <w:b/>
                <w:bCs/>
                <w:kern w:val="0"/>
                <w14:ligatures w14:val="none"/>
              </w:rPr>
            </w:pPr>
            <w:r w:rsidRPr="00921470">
              <w:rPr>
                <w:rFonts w:ascii="Times New Roman" w:eastAsia="Times New Roman" w:hAnsi="Times New Roman" w:cs="Times New Roman"/>
                <w:b/>
                <w:bCs/>
                <w:kern w:val="0"/>
                <w14:ligatures w14:val="none"/>
              </w:rPr>
              <w:t>Access Level</w:t>
            </w:r>
          </w:p>
        </w:tc>
        <w:tc>
          <w:tcPr>
            <w:tcW w:w="0" w:type="auto"/>
            <w:vAlign w:val="center"/>
            <w:hideMark/>
          </w:tcPr>
          <w:p w14:paraId="7A0C207E" w14:textId="77777777" w:rsidR="00921470" w:rsidRPr="00921470" w:rsidRDefault="00921470" w:rsidP="00921470">
            <w:pPr>
              <w:spacing w:after="0" w:line="240" w:lineRule="auto"/>
              <w:jc w:val="center"/>
              <w:rPr>
                <w:rFonts w:ascii="Times New Roman" w:eastAsia="Times New Roman" w:hAnsi="Times New Roman" w:cs="Times New Roman"/>
                <w:b/>
                <w:bCs/>
                <w:kern w:val="0"/>
                <w14:ligatures w14:val="none"/>
              </w:rPr>
            </w:pPr>
            <w:r w:rsidRPr="00921470">
              <w:rPr>
                <w:rFonts w:ascii="Times New Roman" w:eastAsia="Times New Roman" w:hAnsi="Times New Roman" w:cs="Times New Roman"/>
                <w:b/>
                <w:bCs/>
                <w:kern w:val="0"/>
                <w14:ligatures w14:val="none"/>
              </w:rPr>
              <w:t>Description</w:t>
            </w:r>
          </w:p>
        </w:tc>
      </w:tr>
      <w:tr w:rsidR="00921470" w:rsidRPr="00921470" w14:paraId="71C36FF8" w14:textId="77777777">
        <w:trPr>
          <w:tblCellSpacing w:w="15" w:type="dxa"/>
        </w:trPr>
        <w:tc>
          <w:tcPr>
            <w:tcW w:w="0" w:type="auto"/>
            <w:vAlign w:val="center"/>
            <w:hideMark/>
          </w:tcPr>
          <w:p w14:paraId="59A2765C"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Zone A</w:t>
            </w:r>
          </w:p>
        </w:tc>
        <w:tc>
          <w:tcPr>
            <w:tcW w:w="0" w:type="auto"/>
            <w:vAlign w:val="center"/>
            <w:hideMark/>
          </w:tcPr>
          <w:p w14:paraId="48A3915F"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Open Access</w:t>
            </w:r>
          </w:p>
        </w:tc>
        <w:tc>
          <w:tcPr>
            <w:tcW w:w="0" w:type="auto"/>
            <w:vAlign w:val="center"/>
            <w:hideMark/>
          </w:tcPr>
          <w:p w14:paraId="460CBD35"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Briefing rooms, common areas, medical bay</w:t>
            </w:r>
          </w:p>
        </w:tc>
      </w:tr>
      <w:tr w:rsidR="00921470" w:rsidRPr="00921470" w14:paraId="7556C2C1" w14:textId="77777777">
        <w:trPr>
          <w:tblCellSpacing w:w="15" w:type="dxa"/>
        </w:trPr>
        <w:tc>
          <w:tcPr>
            <w:tcW w:w="0" w:type="auto"/>
            <w:vAlign w:val="center"/>
            <w:hideMark/>
          </w:tcPr>
          <w:p w14:paraId="71AB7580"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Zone B</w:t>
            </w:r>
          </w:p>
        </w:tc>
        <w:tc>
          <w:tcPr>
            <w:tcW w:w="0" w:type="auto"/>
            <w:vAlign w:val="center"/>
            <w:hideMark/>
          </w:tcPr>
          <w:p w14:paraId="59C7ABCE"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Agent-Level</w:t>
            </w:r>
          </w:p>
        </w:tc>
        <w:tc>
          <w:tcPr>
            <w:tcW w:w="0" w:type="auto"/>
            <w:vAlign w:val="center"/>
            <w:hideMark/>
          </w:tcPr>
          <w:p w14:paraId="5C16E4DC"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Armory, drone docks, tactical planning</w:t>
            </w:r>
          </w:p>
        </w:tc>
      </w:tr>
      <w:tr w:rsidR="00921470" w:rsidRPr="00921470" w14:paraId="1E0F1597" w14:textId="77777777">
        <w:trPr>
          <w:tblCellSpacing w:w="15" w:type="dxa"/>
        </w:trPr>
        <w:tc>
          <w:tcPr>
            <w:tcW w:w="0" w:type="auto"/>
            <w:vAlign w:val="center"/>
            <w:hideMark/>
          </w:tcPr>
          <w:p w14:paraId="1C7A6977"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Zone C</w:t>
            </w:r>
          </w:p>
        </w:tc>
        <w:tc>
          <w:tcPr>
            <w:tcW w:w="0" w:type="auto"/>
            <w:vAlign w:val="center"/>
            <w:hideMark/>
          </w:tcPr>
          <w:p w14:paraId="1F2CBDBE"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Command-Level</w:t>
            </w:r>
          </w:p>
        </w:tc>
        <w:tc>
          <w:tcPr>
            <w:tcW w:w="0" w:type="auto"/>
            <w:vAlign w:val="center"/>
            <w:hideMark/>
          </w:tcPr>
          <w:p w14:paraId="1277EEC1"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Comms center, mainframe, psychological ops</w:t>
            </w:r>
          </w:p>
        </w:tc>
      </w:tr>
      <w:tr w:rsidR="00921470" w:rsidRPr="00921470" w14:paraId="62B4AFF9" w14:textId="77777777">
        <w:trPr>
          <w:tblCellSpacing w:w="15" w:type="dxa"/>
        </w:trPr>
        <w:tc>
          <w:tcPr>
            <w:tcW w:w="0" w:type="auto"/>
            <w:vAlign w:val="center"/>
            <w:hideMark/>
          </w:tcPr>
          <w:p w14:paraId="43BC1387"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Zone D</w:t>
            </w:r>
          </w:p>
        </w:tc>
        <w:tc>
          <w:tcPr>
            <w:tcW w:w="0" w:type="auto"/>
            <w:vAlign w:val="center"/>
            <w:hideMark/>
          </w:tcPr>
          <w:p w14:paraId="2145FB6F"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Red Vault</w:t>
            </w:r>
          </w:p>
        </w:tc>
        <w:tc>
          <w:tcPr>
            <w:tcW w:w="0" w:type="auto"/>
            <w:vAlign w:val="center"/>
            <w:hideMark/>
          </w:tcPr>
          <w:p w14:paraId="14CB9F8D"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Prototype labs, AI cores, classified archives (Omega-level only)</w:t>
            </w:r>
          </w:p>
        </w:tc>
      </w:tr>
    </w:tbl>
    <w:p w14:paraId="48CFD5CC"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4.3 Secure Storage</w:t>
      </w:r>
    </w:p>
    <w:p w14:paraId="6849D3FD" w14:textId="77777777" w:rsidR="00921470" w:rsidRPr="00921470" w:rsidRDefault="00921470" w:rsidP="0092147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All mission data cores and retrieved tech are stored in </w:t>
      </w:r>
      <w:r w:rsidRPr="00921470">
        <w:rPr>
          <w:rFonts w:ascii="Times New Roman" w:eastAsia="Times New Roman" w:hAnsi="Times New Roman" w:cs="Times New Roman"/>
          <w:b/>
          <w:bCs/>
          <w:kern w:val="0"/>
          <w14:ligatures w14:val="none"/>
        </w:rPr>
        <w:t>vault-grade containment units</w:t>
      </w:r>
      <w:r w:rsidRPr="00921470">
        <w:rPr>
          <w:rFonts w:ascii="Times New Roman" w:eastAsia="Times New Roman" w:hAnsi="Times New Roman" w:cs="Times New Roman"/>
          <w:kern w:val="0"/>
          <w14:ligatures w14:val="none"/>
        </w:rPr>
        <w:t>.</w:t>
      </w:r>
    </w:p>
    <w:p w14:paraId="73568BCA" w14:textId="77777777" w:rsidR="00921470" w:rsidRPr="00921470" w:rsidRDefault="00921470" w:rsidP="0092147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Destructive auto-purge activates if unauthorized access is attempted more than once.</w:t>
      </w:r>
    </w:p>
    <w:p w14:paraId="5A3DC063"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4.4 Cloaking and Anti-Surveillance</w:t>
      </w:r>
    </w:p>
    <w:p w14:paraId="0E0A877C" w14:textId="77777777" w:rsidR="00921470" w:rsidRPr="00921470" w:rsidRDefault="00921470" w:rsidP="0092147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All facilities maintain </w:t>
      </w:r>
      <w:r w:rsidRPr="00921470">
        <w:rPr>
          <w:rFonts w:ascii="Times New Roman" w:eastAsia="Times New Roman" w:hAnsi="Times New Roman" w:cs="Times New Roman"/>
          <w:b/>
          <w:bCs/>
          <w:kern w:val="0"/>
          <w14:ligatures w14:val="none"/>
        </w:rPr>
        <w:t>AI-guided cloaking fields</w:t>
      </w:r>
      <w:r w:rsidRPr="00921470">
        <w:rPr>
          <w:rFonts w:ascii="Times New Roman" w:eastAsia="Times New Roman" w:hAnsi="Times New Roman" w:cs="Times New Roman"/>
          <w:kern w:val="0"/>
          <w14:ligatures w14:val="none"/>
        </w:rPr>
        <w:t xml:space="preserve"> and </w:t>
      </w:r>
      <w:proofErr w:type="spellStart"/>
      <w:r w:rsidRPr="00921470">
        <w:rPr>
          <w:rFonts w:ascii="Times New Roman" w:eastAsia="Times New Roman" w:hAnsi="Times New Roman" w:cs="Times New Roman"/>
          <w:b/>
          <w:bCs/>
          <w:kern w:val="0"/>
          <w14:ligatures w14:val="none"/>
        </w:rPr>
        <w:t>neurostatic</w:t>
      </w:r>
      <w:proofErr w:type="spellEnd"/>
      <w:r w:rsidRPr="00921470">
        <w:rPr>
          <w:rFonts w:ascii="Times New Roman" w:eastAsia="Times New Roman" w:hAnsi="Times New Roman" w:cs="Times New Roman"/>
          <w:b/>
          <w:bCs/>
          <w:kern w:val="0"/>
          <w14:ligatures w14:val="none"/>
        </w:rPr>
        <w:t xml:space="preserve"> dampeners</w:t>
      </w:r>
      <w:r w:rsidRPr="00921470">
        <w:rPr>
          <w:rFonts w:ascii="Times New Roman" w:eastAsia="Times New Roman" w:hAnsi="Times New Roman" w:cs="Times New Roman"/>
          <w:kern w:val="0"/>
          <w14:ligatures w14:val="none"/>
        </w:rPr>
        <w:t xml:space="preserve"> to block telepresence scans.</w:t>
      </w:r>
    </w:p>
    <w:p w14:paraId="44FC5AA4" w14:textId="77777777" w:rsidR="00921470" w:rsidRPr="00921470" w:rsidRDefault="00921470" w:rsidP="0092147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Surveillance of Blade Runners inside rest and debrief zones is prohibited except under Security Directive 88-Theta.</w:t>
      </w:r>
    </w:p>
    <w:p w14:paraId="202E2111"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29AAC23A">
          <v:rect id="_x0000_i1029" style="width:0;height:1.5pt" o:hralign="center" o:hrstd="t" o:hr="t" fillcolor="#a0a0a0" stroked="f"/>
        </w:pict>
      </w:r>
    </w:p>
    <w:p w14:paraId="24B75AB3"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lastRenderedPageBreak/>
        <w:t>5. Secure Communications Protocol (SCP)</w:t>
      </w:r>
    </w:p>
    <w:p w14:paraId="291F507B"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5.1 Communication Channels</w:t>
      </w:r>
    </w:p>
    <w:p w14:paraId="315F5527"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All communications must be conducted via:</w:t>
      </w:r>
    </w:p>
    <w:p w14:paraId="3152842C" w14:textId="77777777" w:rsidR="00921470" w:rsidRPr="00921470" w:rsidRDefault="00921470" w:rsidP="009214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OWS-encrypted wrist </w:t>
      </w:r>
      <w:proofErr w:type="spellStart"/>
      <w:r w:rsidRPr="00921470">
        <w:rPr>
          <w:rFonts w:ascii="Times New Roman" w:eastAsia="Times New Roman" w:hAnsi="Times New Roman" w:cs="Times New Roman"/>
          <w:kern w:val="0"/>
          <w14:ligatures w14:val="none"/>
        </w:rPr>
        <w:t>comlinks</w:t>
      </w:r>
      <w:proofErr w:type="spellEnd"/>
      <w:r w:rsidRPr="00921470">
        <w:rPr>
          <w:rFonts w:ascii="Times New Roman" w:eastAsia="Times New Roman" w:hAnsi="Times New Roman" w:cs="Times New Roman"/>
          <w:kern w:val="0"/>
          <w14:ligatures w14:val="none"/>
        </w:rPr>
        <w:t>.</w:t>
      </w:r>
    </w:p>
    <w:p w14:paraId="45A55F01" w14:textId="77777777" w:rsidR="00921470" w:rsidRPr="00921470" w:rsidRDefault="00921470" w:rsidP="009214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Neural interface relays (NIRs).</w:t>
      </w:r>
    </w:p>
    <w:p w14:paraId="743A8D17" w14:textId="77777777" w:rsidR="00921470" w:rsidRPr="00921470" w:rsidRDefault="00921470" w:rsidP="009214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Facility-bound terminals with adaptive biometric locks.</w:t>
      </w:r>
    </w:p>
    <w:p w14:paraId="0543A27F" w14:textId="77777777" w:rsidR="00921470" w:rsidRPr="00921470" w:rsidRDefault="00921470" w:rsidP="0092147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Black-box courier drones for physical message transmission.</w:t>
      </w:r>
    </w:p>
    <w:p w14:paraId="0EBD8E46"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5.2 Encryption Standards</w:t>
      </w:r>
    </w:p>
    <w:p w14:paraId="1907C662" w14:textId="77777777" w:rsidR="00921470" w:rsidRPr="00921470" w:rsidRDefault="00921470" w:rsidP="0092147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21470">
        <w:rPr>
          <w:rFonts w:ascii="Times New Roman" w:eastAsia="Times New Roman" w:hAnsi="Times New Roman" w:cs="Times New Roman"/>
          <w:kern w:val="0"/>
          <w14:ligatures w14:val="none"/>
        </w:rPr>
        <w:t>Level-9</w:t>
      </w:r>
      <w:proofErr w:type="gramEnd"/>
      <w:r w:rsidRPr="00921470">
        <w:rPr>
          <w:rFonts w:ascii="Times New Roman" w:eastAsia="Times New Roman" w:hAnsi="Times New Roman" w:cs="Times New Roman"/>
          <w:kern w:val="0"/>
          <w14:ligatures w14:val="none"/>
        </w:rPr>
        <w:t xml:space="preserve"> quantum encryption is required for any communication involving replicant intel, asset names, mission planning, or experimental tech.</w:t>
      </w:r>
    </w:p>
    <w:p w14:paraId="5A5264DB" w14:textId="77777777" w:rsidR="00921470" w:rsidRPr="00921470" w:rsidRDefault="00921470" w:rsidP="0092147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Self-scrubbing communication logs clear after 24 hours unless flagged by Command.</w:t>
      </w:r>
    </w:p>
    <w:p w14:paraId="25F41BCC" w14:textId="77777777" w:rsidR="00921470" w:rsidRPr="00921470" w:rsidRDefault="00921470" w:rsidP="0092147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Holo-transmissions are monitored for replication tampering or visual mimicry.</w:t>
      </w:r>
    </w:p>
    <w:p w14:paraId="20DB2CB7"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5.3 Emergency Communication</w:t>
      </w:r>
    </w:p>
    <w:p w14:paraId="134F2686"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Use </w:t>
      </w:r>
      <w:r w:rsidRPr="00921470">
        <w:rPr>
          <w:rFonts w:ascii="Times New Roman" w:eastAsia="Times New Roman" w:hAnsi="Times New Roman" w:cs="Times New Roman"/>
          <w:b/>
          <w:bCs/>
          <w:kern w:val="0"/>
          <w14:ligatures w14:val="none"/>
        </w:rPr>
        <w:t>Code Black Comms</w:t>
      </w:r>
      <w:r w:rsidRPr="00921470">
        <w:rPr>
          <w:rFonts w:ascii="Times New Roman" w:eastAsia="Times New Roman" w:hAnsi="Times New Roman" w:cs="Times New Roman"/>
          <w:kern w:val="0"/>
          <w14:ligatures w14:val="none"/>
        </w:rPr>
        <w:t xml:space="preserve"> only in:</w:t>
      </w:r>
    </w:p>
    <w:p w14:paraId="5E85A570" w14:textId="77777777" w:rsidR="00921470" w:rsidRPr="00921470" w:rsidRDefault="00921470" w:rsidP="009214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Situations involving facility compromise.</w:t>
      </w:r>
    </w:p>
    <w:p w14:paraId="4828B3D2" w14:textId="77777777" w:rsidR="00921470" w:rsidRPr="00921470" w:rsidRDefault="00921470" w:rsidP="009214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Replicant deception of internal systems.</w:t>
      </w:r>
    </w:p>
    <w:p w14:paraId="5C875BF9" w14:textId="77777777" w:rsidR="00921470" w:rsidRPr="00921470" w:rsidRDefault="00921470" w:rsidP="0092147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Immediate blade runner casualty or extraction need.</w:t>
      </w:r>
    </w:p>
    <w:p w14:paraId="4FE053BF"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Emergency communication is routed through off-world signal scramblers and cannot be traced within 36 light minutes of origination.</w:t>
      </w:r>
    </w:p>
    <w:p w14:paraId="6BF99CA0"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16EA073C">
          <v:rect id="_x0000_i1030" style="width:0;height:1.5pt" o:hralign="center" o:hrstd="t" o:hr="t" fillcolor="#a0a0a0" stroked="f"/>
        </w:pict>
      </w:r>
    </w:p>
    <w:p w14:paraId="61FAA8F3"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6. Psychological Integrity Protocol (PIP)</w:t>
      </w:r>
    </w:p>
    <w:p w14:paraId="683051A9"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6.1 Baseline Testing</w:t>
      </w:r>
    </w:p>
    <w:p w14:paraId="20B9A301" w14:textId="77777777" w:rsidR="00921470" w:rsidRPr="00921470" w:rsidRDefault="00921470" w:rsidP="0092147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1470">
        <w:rPr>
          <w:rFonts w:ascii="Times New Roman" w:eastAsia="Times New Roman" w:hAnsi="Times New Roman" w:cs="Times New Roman"/>
          <w:b/>
          <w:bCs/>
          <w:kern w:val="0"/>
          <w14:ligatures w14:val="none"/>
        </w:rPr>
        <w:t>6.1.1 Frequency:</w:t>
      </w:r>
    </w:p>
    <w:p w14:paraId="0CAF1257" w14:textId="77777777" w:rsidR="00921470" w:rsidRPr="00921470" w:rsidRDefault="00921470" w:rsidP="0092147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Upon recruitment, after every mission, and weekly during high-risk deployments.</w:t>
      </w:r>
    </w:p>
    <w:p w14:paraId="335F5731" w14:textId="77777777" w:rsidR="00921470" w:rsidRPr="00921470" w:rsidRDefault="00921470" w:rsidP="0092147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1470">
        <w:rPr>
          <w:rFonts w:ascii="Times New Roman" w:eastAsia="Times New Roman" w:hAnsi="Times New Roman" w:cs="Times New Roman"/>
          <w:b/>
          <w:bCs/>
          <w:kern w:val="0"/>
          <w14:ligatures w14:val="none"/>
        </w:rPr>
        <w:t>6.1.2 Components:</w:t>
      </w:r>
    </w:p>
    <w:p w14:paraId="6BA0C67E" w14:textId="77777777" w:rsidR="00921470" w:rsidRPr="00921470" w:rsidRDefault="00921470" w:rsidP="009214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Voight-Kampff variant testing</w:t>
      </w:r>
      <w:r w:rsidRPr="00921470">
        <w:rPr>
          <w:rFonts w:ascii="Times New Roman" w:eastAsia="Times New Roman" w:hAnsi="Times New Roman" w:cs="Times New Roman"/>
          <w:kern w:val="0"/>
          <w14:ligatures w14:val="none"/>
        </w:rPr>
        <w:t xml:space="preserve"> (empathy deviation metrics).</w:t>
      </w:r>
    </w:p>
    <w:p w14:paraId="11EBCBDC" w14:textId="77777777" w:rsidR="00921470" w:rsidRPr="00921470" w:rsidRDefault="00921470" w:rsidP="009214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Neural pattern resonance scan</w:t>
      </w:r>
      <w:r w:rsidRPr="00921470">
        <w:rPr>
          <w:rFonts w:ascii="Times New Roman" w:eastAsia="Times New Roman" w:hAnsi="Times New Roman" w:cs="Times New Roman"/>
          <w:kern w:val="0"/>
          <w14:ligatures w14:val="none"/>
        </w:rPr>
        <w:t xml:space="preserve"> (brainwave human conformity).</w:t>
      </w:r>
    </w:p>
    <w:p w14:paraId="1DF8629C" w14:textId="77777777" w:rsidR="00921470" w:rsidRPr="00921470" w:rsidRDefault="00921470" w:rsidP="0092147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Stress-induced emotional provocation</w:t>
      </w:r>
      <w:r w:rsidRPr="00921470">
        <w:rPr>
          <w:rFonts w:ascii="Times New Roman" w:eastAsia="Times New Roman" w:hAnsi="Times New Roman" w:cs="Times New Roman"/>
          <w:kern w:val="0"/>
          <w14:ligatures w14:val="none"/>
        </w:rPr>
        <w:t xml:space="preserve"> test scenarios.</w:t>
      </w:r>
    </w:p>
    <w:p w14:paraId="5CEBAA2D" w14:textId="77777777" w:rsidR="00921470" w:rsidRPr="00921470" w:rsidRDefault="00921470" w:rsidP="0092147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1470">
        <w:rPr>
          <w:rFonts w:ascii="Times New Roman" w:eastAsia="Times New Roman" w:hAnsi="Times New Roman" w:cs="Times New Roman"/>
          <w:b/>
          <w:bCs/>
          <w:kern w:val="0"/>
          <w14:ligatures w14:val="none"/>
        </w:rPr>
        <w:lastRenderedPageBreak/>
        <w:t>6.1.3 Failure Protocol:</w:t>
      </w:r>
    </w:p>
    <w:p w14:paraId="57EC6054" w14:textId="77777777" w:rsidR="00921470" w:rsidRPr="00921470" w:rsidRDefault="00921470" w:rsidP="0092147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Agent is grounded for 48 hours.</w:t>
      </w:r>
    </w:p>
    <w:p w14:paraId="22386A82" w14:textId="77777777" w:rsidR="00921470" w:rsidRPr="00921470" w:rsidRDefault="00921470" w:rsidP="0092147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Full psychological profile generated.</w:t>
      </w:r>
    </w:p>
    <w:p w14:paraId="695AB798" w14:textId="77777777" w:rsidR="00921470" w:rsidRPr="00921470" w:rsidRDefault="00921470" w:rsidP="0092147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Clearance revoked until secondary review by PIP Board.</w:t>
      </w:r>
    </w:p>
    <w:p w14:paraId="58422F2A"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6.2 Periodic Psychological Reviews</w:t>
      </w:r>
    </w:p>
    <w:p w14:paraId="7E183C24" w14:textId="77777777" w:rsidR="00921470" w:rsidRPr="00921470" w:rsidRDefault="00921470" w:rsidP="0092147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1470">
        <w:rPr>
          <w:rFonts w:ascii="Times New Roman" w:eastAsia="Times New Roman" w:hAnsi="Times New Roman" w:cs="Times New Roman"/>
          <w:b/>
          <w:bCs/>
          <w:kern w:val="0"/>
          <w14:ligatures w14:val="none"/>
        </w:rPr>
        <w:t>6.2.1 Frequency:</w:t>
      </w:r>
    </w:p>
    <w:p w14:paraId="02C821C6" w14:textId="77777777" w:rsidR="00921470" w:rsidRPr="00921470" w:rsidRDefault="00921470" w:rsidP="0092147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Every 30 cycles or after a traumatic mission (Tier III+).</w:t>
      </w:r>
    </w:p>
    <w:p w14:paraId="52C46399" w14:textId="77777777" w:rsidR="00921470" w:rsidRPr="00921470" w:rsidRDefault="00921470" w:rsidP="0092147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Randomized shadow reviews may be conducted without prior notice.</w:t>
      </w:r>
    </w:p>
    <w:p w14:paraId="532DC70A" w14:textId="77777777" w:rsidR="00921470" w:rsidRPr="00921470" w:rsidRDefault="00921470" w:rsidP="0092147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21470">
        <w:rPr>
          <w:rFonts w:ascii="Times New Roman" w:eastAsia="Times New Roman" w:hAnsi="Times New Roman" w:cs="Times New Roman"/>
          <w:b/>
          <w:bCs/>
          <w:kern w:val="0"/>
          <w14:ligatures w14:val="none"/>
        </w:rPr>
        <w:t>6.2.2 Review Includes:</w:t>
      </w:r>
    </w:p>
    <w:p w14:paraId="1E39AF0A" w14:textId="77777777" w:rsidR="00921470" w:rsidRPr="00921470" w:rsidRDefault="00921470" w:rsidP="0092147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Memory consistency scan.</w:t>
      </w:r>
    </w:p>
    <w:p w14:paraId="25FCD565" w14:textId="77777777" w:rsidR="00921470" w:rsidRPr="00921470" w:rsidRDefault="00921470" w:rsidP="0092147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Behavioral drift analysis.</w:t>
      </w:r>
    </w:p>
    <w:p w14:paraId="6F935775" w14:textId="77777777" w:rsidR="00921470" w:rsidRPr="00921470" w:rsidRDefault="00921470" w:rsidP="0092147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Empathy decay check.</w:t>
      </w:r>
    </w:p>
    <w:p w14:paraId="028F268F" w14:textId="77777777" w:rsidR="00921470" w:rsidRPr="00921470" w:rsidRDefault="00921470" w:rsidP="0092147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Review of dream/vision logs (if neural recorder installed).</w:t>
      </w:r>
    </w:p>
    <w:p w14:paraId="48C6E396"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6.2.3 Red Flags:</w:t>
      </w:r>
    </w:p>
    <w:p w14:paraId="1115CEB5" w14:textId="77777777" w:rsidR="00921470" w:rsidRPr="00921470" w:rsidRDefault="00921470" w:rsidP="0092147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Inability to distinguish artificial memories.</w:t>
      </w:r>
    </w:p>
    <w:p w14:paraId="0CA7BEBD" w14:textId="77777777" w:rsidR="00921470" w:rsidRPr="00921470" w:rsidRDefault="00921470" w:rsidP="0092147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Resistance to ethical boundaries.</w:t>
      </w:r>
    </w:p>
    <w:p w14:paraId="1A4D08FE" w14:textId="77777777" w:rsidR="00921470" w:rsidRPr="00921470" w:rsidRDefault="00921470" w:rsidP="0092147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Sympathizing with replicant ideologies.</w:t>
      </w:r>
    </w:p>
    <w:p w14:paraId="185EB1D2"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Agents with 2 or more flags are referred for </w:t>
      </w:r>
      <w:r w:rsidRPr="00921470">
        <w:rPr>
          <w:rFonts w:ascii="Times New Roman" w:eastAsia="Times New Roman" w:hAnsi="Times New Roman" w:cs="Times New Roman"/>
          <w:b/>
          <w:bCs/>
          <w:kern w:val="0"/>
          <w14:ligatures w14:val="none"/>
        </w:rPr>
        <w:t>Deep Psychological Remediation (DPR)</w:t>
      </w:r>
      <w:r w:rsidRPr="00921470">
        <w:rPr>
          <w:rFonts w:ascii="Times New Roman" w:eastAsia="Times New Roman" w:hAnsi="Times New Roman" w:cs="Times New Roman"/>
          <w:kern w:val="0"/>
          <w14:ligatures w14:val="none"/>
        </w:rPr>
        <w:t>.</w:t>
      </w:r>
    </w:p>
    <w:p w14:paraId="03D88BF3"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2B244C4F">
          <v:rect id="_x0000_i1031" style="width:0;height:1.5pt" o:hralign="center" o:hrstd="t" o:hr="t" fillcolor="#a0a0a0" stroked="f"/>
        </w:pict>
      </w:r>
    </w:p>
    <w:p w14:paraId="257DA7C5"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7. Behavioral and Conduct Standards</w:t>
      </w:r>
    </w:p>
    <w:p w14:paraId="6099F6C6"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7.1 Facility Conduct</w:t>
      </w:r>
    </w:p>
    <w:p w14:paraId="0D9CEB57" w14:textId="77777777" w:rsidR="00921470" w:rsidRPr="00921470" w:rsidRDefault="00921470" w:rsidP="0092147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No sharing of mission data in open areas.</w:t>
      </w:r>
    </w:p>
    <w:p w14:paraId="57FD212D" w14:textId="77777777" w:rsidR="00921470" w:rsidRPr="00921470" w:rsidRDefault="00921470" w:rsidP="0092147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Weapons must remain in secure holsters unless active engagement is authorized.</w:t>
      </w:r>
    </w:p>
    <w:p w14:paraId="24EE9A82" w14:textId="77777777" w:rsidR="00921470" w:rsidRPr="00921470" w:rsidRDefault="00921470" w:rsidP="0092147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Agents must report suspicious behavior or anomalies within 6 hours.</w:t>
      </w:r>
    </w:p>
    <w:p w14:paraId="70AA3AED"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7.2 Social Isolation Guidelines</w:t>
      </w:r>
    </w:p>
    <w:p w14:paraId="4DA37DCC"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Given long-term off-world deployment effects:</w:t>
      </w:r>
    </w:p>
    <w:p w14:paraId="141DE3F0" w14:textId="77777777" w:rsidR="00921470" w:rsidRPr="00921470" w:rsidRDefault="00921470" w:rsidP="0092147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Mandatory social reintegration sessions every 90 cycles.</w:t>
      </w:r>
    </w:p>
    <w:p w14:paraId="59BE2615" w14:textId="77777777" w:rsidR="00921470" w:rsidRPr="00921470" w:rsidRDefault="00921470" w:rsidP="0092147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Digital companionship interfaces are monitored to prevent emotional entanglement with AIs or simulations.</w:t>
      </w:r>
    </w:p>
    <w:p w14:paraId="6EC7E0CC" w14:textId="77777777" w:rsidR="00921470" w:rsidRPr="00921470" w:rsidRDefault="00921470" w:rsidP="0092147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lastRenderedPageBreak/>
        <w:t>Off-grid dwellings are discouraged and must be pre-approved.</w:t>
      </w:r>
    </w:p>
    <w:p w14:paraId="0507E4E7"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2A903F6D">
          <v:rect id="_x0000_i1032" style="width:0;height:1.5pt" o:hralign="center" o:hrstd="t" o:hr="t" fillcolor="#a0a0a0" stroked="f"/>
        </w:pict>
      </w:r>
    </w:p>
    <w:p w14:paraId="1AE52FE3"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8. Replicant Detection &amp; Facility Defense</w:t>
      </w:r>
    </w:p>
    <w:p w14:paraId="656AD341"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8.1 Infiltration Protocol</w:t>
      </w:r>
    </w:p>
    <w:p w14:paraId="4E3762DE"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If a replicant is suspected to have breached the facility:</w:t>
      </w:r>
    </w:p>
    <w:p w14:paraId="3DD8BAF6" w14:textId="77777777" w:rsidR="00921470" w:rsidRPr="00921470" w:rsidRDefault="00921470" w:rsidP="0092147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Initiate </w:t>
      </w:r>
      <w:r w:rsidRPr="00921470">
        <w:rPr>
          <w:rFonts w:ascii="Times New Roman" w:eastAsia="Times New Roman" w:hAnsi="Times New Roman" w:cs="Times New Roman"/>
          <w:b/>
          <w:bCs/>
          <w:kern w:val="0"/>
          <w14:ligatures w14:val="none"/>
        </w:rPr>
        <w:t>Protocol Delta-99</w:t>
      </w:r>
      <w:r w:rsidRPr="00921470">
        <w:rPr>
          <w:rFonts w:ascii="Times New Roman" w:eastAsia="Times New Roman" w:hAnsi="Times New Roman" w:cs="Times New Roman"/>
          <w:kern w:val="0"/>
          <w14:ligatures w14:val="none"/>
        </w:rPr>
        <w:t>: lockdown and comms blackout.</w:t>
      </w:r>
    </w:p>
    <w:p w14:paraId="3E8940D1" w14:textId="77777777" w:rsidR="00921470" w:rsidRPr="00921470" w:rsidRDefault="00921470" w:rsidP="0092147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Conduct full personnel scan and background integrity sweep.</w:t>
      </w:r>
    </w:p>
    <w:p w14:paraId="32885669" w14:textId="77777777" w:rsidR="00921470" w:rsidRPr="00921470" w:rsidRDefault="00921470" w:rsidP="0092147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Deploy seeker drones in all non-compliant corridors.</w:t>
      </w:r>
    </w:p>
    <w:p w14:paraId="3367D4BC" w14:textId="77777777" w:rsidR="00921470" w:rsidRPr="00921470" w:rsidRDefault="00921470" w:rsidP="0092147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Report to OWS Command within 30 minutes of first suspicion.</w:t>
      </w:r>
    </w:p>
    <w:p w14:paraId="3158FAED"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8.2 Facility Defense</w:t>
      </w:r>
    </w:p>
    <w:p w14:paraId="3D9F2CA4" w14:textId="77777777" w:rsidR="00921470" w:rsidRPr="00921470" w:rsidRDefault="00921470" w:rsidP="0092147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Auto-turrets activate on confirmed threat or breach of Zone C/D.</w:t>
      </w:r>
    </w:p>
    <w:p w14:paraId="1E80618D" w14:textId="77777777" w:rsidR="00921470" w:rsidRPr="00921470" w:rsidRDefault="00921470" w:rsidP="0092147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All agents are required to memorize </w:t>
      </w:r>
      <w:r w:rsidRPr="00921470">
        <w:rPr>
          <w:rFonts w:ascii="Times New Roman" w:eastAsia="Times New Roman" w:hAnsi="Times New Roman" w:cs="Times New Roman"/>
          <w:b/>
          <w:bCs/>
          <w:kern w:val="0"/>
          <w14:ligatures w14:val="none"/>
        </w:rPr>
        <w:t>Facility Evacuation Routes (FER)</w:t>
      </w:r>
      <w:r w:rsidRPr="00921470">
        <w:rPr>
          <w:rFonts w:ascii="Times New Roman" w:eastAsia="Times New Roman" w:hAnsi="Times New Roman" w:cs="Times New Roman"/>
          <w:kern w:val="0"/>
          <w14:ligatures w14:val="none"/>
        </w:rPr>
        <w:t>.</w:t>
      </w:r>
    </w:p>
    <w:p w14:paraId="3E2B2D1F" w14:textId="77777777" w:rsidR="00921470" w:rsidRPr="00921470" w:rsidRDefault="00921470" w:rsidP="0092147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Simulated breach drills occur quarterly.</w:t>
      </w:r>
    </w:p>
    <w:p w14:paraId="196EE25E"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7ADE126F">
          <v:rect id="_x0000_i1033" style="width:0;height:1.5pt" o:hralign="center" o:hrstd="t" o:hr="t" fillcolor="#a0a0a0" stroked="f"/>
        </w:pict>
      </w:r>
    </w:p>
    <w:p w14:paraId="4DEEFD66"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9. Memory Integrity Management</w:t>
      </w:r>
    </w:p>
    <w:p w14:paraId="647C164F"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Blade Runners using memory enhancement implants or recall stabilizers must:</w:t>
      </w:r>
    </w:p>
    <w:p w14:paraId="0770AFE4" w14:textId="77777777" w:rsidR="00921470" w:rsidRPr="00921470" w:rsidRDefault="00921470" w:rsidP="0092147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Submit monthly memory drift logs.</w:t>
      </w:r>
    </w:p>
    <w:p w14:paraId="0918737B" w14:textId="77777777" w:rsidR="00921470" w:rsidRPr="00921470" w:rsidRDefault="00921470" w:rsidP="0092147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Flag any hallucinations, time-loss episodes, or conflicting memory overlays.</w:t>
      </w:r>
    </w:p>
    <w:p w14:paraId="0A12EB43" w14:textId="77777777" w:rsidR="00921470" w:rsidRPr="00921470" w:rsidRDefault="00921470" w:rsidP="0092147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Abstain from alcohol or neural stim-use 12 hours prior to psych reviews.</w:t>
      </w:r>
    </w:p>
    <w:p w14:paraId="12D817F3"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Failure to report memory anomalies may result in </w:t>
      </w:r>
      <w:r w:rsidRPr="00921470">
        <w:rPr>
          <w:rFonts w:ascii="Times New Roman" w:eastAsia="Times New Roman" w:hAnsi="Times New Roman" w:cs="Times New Roman"/>
          <w:b/>
          <w:bCs/>
          <w:kern w:val="0"/>
          <w14:ligatures w14:val="none"/>
        </w:rPr>
        <w:t>forced decommissioning</w:t>
      </w:r>
      <w:r w:rsidRPr="00921470">
        <w:rPr>
          <w:rFonts w:ascii="Times New Roman" w:eastAsia="Times New Roman" w:hAnsi="Times New Roman" w:cs="Times New Roman"/>
          <w:kern w:val="0"/>
          <w14:ligatures w14:val="none"/>
        </w:rPr>
        <w:t xml:space="preserve"> or neural wipe per Directive 70-Kappa.</w:t>
      </w:r>
    </w:p>
    <w:p w14:paraId="071B7802"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3476245C">
          <v:rect id="_x0000_i1034" style="width:0;height:1.5pt" o:hralign="center" o:hrstd="t" o:hr="t" fillcolor="#a0a0a0" stroked="f"/>
        </w:pict>
      </w:r>
    </w:p>
    <w:p w14:paraId="43D79714"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10. Compliance and Enforcement</w:t>
      </w:r>
    </w:p>
    <w:p w14:paraId="40CBB681"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10.1 Violations</w:t>
      </w:r>
    </w:p>
    <w:p w14:paraId="62253D57"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Violations of facility or secure comms protocol may result in:</w:t>
      </w:r>
    </w:p>
    <w:p w14:paraId="49AF2193" w14:textId="77777777" w:rsidR="00921470" w:rsidRPr="00921470" w:rsidRDefault="00921470" w:rsidP="0092147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Loss of clearance.</w:t>
      </w:r>
    </w:p>
    <w:p w14:paraId="5EA7DE9D" w14:textId="77777777" w:rsidR="00921470" w:rsidRPr="00921470" w:rsidRDefault="00921470" w:rsidP="0092147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Facility expulsion.</w:t>
      </w:r>
    </w:p>
    <w:p w14:paraId="6914218C" w14:textId="77777777" w:rsidR="00921470" w:rsidRPr="00921470" w:rsidRDefault="00921470" w:rsidP="0092147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lastRenderedPageBreak/>
        <w:t>Psychological containment.</w:t>
      </w:r>
    </w:p>
    <w:p w14:paraId="4457E302" w14:textId="77777777" w:rsidR="00921470" w:rsidRPr="00921470" w:rsidRDefault="00921470" w:rsidP="0092147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Contract termination.</w:t>
      </w:r>
    </w:p>
    <w:p w14:paraId="7AAC93D2" w14:textId="77777777" w:rsidR="00921470" w:rsidRPr="00921470" w:rsidRDefault="00921470" w:rsidP="009214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1470">
        <w:rPr>
          <w:rFonts w:ascii="Times New Roman" w:eastAsia="Times New Roman" w:hAnsi="Times New Roman" w:cs="Times New Roman"/>
          <w:b/>
          <w:bCs/>
          <w:kern w:val="0"/>
          <w:sz w:val="27"/>
          <w:szCs w:val="27"/>
          <w14:ligatures w14:val="none"/>
        </w:rPr>
        <w:t>10.2 Whistleblower Protection</w:t>
      </w:r>
    </w:p>
    <w:p w14:paraId="49AFE629"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 xml:space="preserve">Agents who report protocol violations are protected under </w:t>
      </w:r>
      <w:r w:rsidRPr="00921470">
        <w:rPr>
          <w:rFonts w:ascii="Times New Roman" w:eastAsia="Times New Roman" w:hAnsi="Times New Roman" w:cs="Times New Roman"/>
          <w:b/>
          <w:bCs/>
          <w:kern w:val="0"/>
          <w14:ligatures w14:val="none"/>
        </w:rPr>
        <w:t>Shield Clause Delta-12</w:t>
      </w:r>
      <w:r w:rsidRPr="00921470">
        <w:rPr>
          <w:rFonts w:ascii="Times New Roman" w:eastAsia="Times New Roman" w:hAnsi="Times New Roman" w:cs="Times New Roman"/>
          <w:kern w:val="0"/>
          <w14:ligatures w14:val="none"/>
        </w:rPr>
        <w:t>, granting full immunity and temporary relocation protection if necessary.</w:t>
      </w:r>
    </w:p>
    <w:p w14:paraId="7C1D8AEF"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pict w14:anchorId="335DB6D0">
          <v:rect id="_x0000_i1035" style="width:0;height:1.5pt" o:hralign="center" o:hrstd="t" o:hr="t" fillcolor="#a0a0a0" stroked="f"/>
        </w:pict>
      </w:r>
    </w:p>
    <w:p w14:paraId="1467DD13"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11. Policy Review and Updates</w:t>
      </w:r>
    </w:p>
    <w:p w14:paraId="6F98EB1B"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This document will be reviewed semi-annually by:</w:t>
      </w:r>
    </w:p>
    <w:p w14:paraId="58805668" w14:textId="77777777" w:rsidR="00921470" w:rsidRPr="00921470" w:rsidRDefault="00921470" w:rsidP="0092147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Facility Commandants.</w:t>
      </w:r>
    </w:p>
    <w:p w14:paraId="4E7FA753" w14:textId="77777777" w:rsidR="00921470" w:rsidRPr="00921470" w:rsidRDefault="00921470" w:rsidP="0092147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Chief of Communications Security.</w:t>
      </w:r>
    </w:p>
    <w:p w14:paraId="1243094D" w14:textId="77777777" w:rsidR="00921470" w:rsidRPr="00921470" w:rsidRDefault="00921470" w:rsidP="0092147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Department of Psychological Operations.</w:t>
      </w:r>
    </w:p>
    <w:p w14:paraId="30C882E6" w14:textId="77777777" w:rsidR="00921470" w:rsidRPr="00921470" w:rsidRDefault="00921470" w:rsidP="0092147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OWS Legal Enforcement Division.</w:t>
      </w:r>
    </w:p>
    <w:p w14:paraId="175286AD"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kern w:val="0"/>
          <w14:ligatures w14:val="none"/>
        </w:rPr>
        <w:t>Changes will be digitally distributed via secure channels.</w:t>
      </w:r>
    </w:p>
    <w:p w14:paraId="54055B83"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noProof/>
          <w:kern w:val="0"/>
          <w14:ligatures w14:val="none"/>
        </w:rPr>
      </w:r>
      <w:r w:rsidR="00921470" w:rsidRPr="00921470">
        <w:rPr>
          <w:rFonts w:ascii="Times New Roman" w:eastAsia="Times New Roman" w:hAnsi="Times New Roman" w:cs="Times New Roman"/>
          <w:noProof/>
          <w:kern w:val="0"/>
          <w14:ligatures w14:val="none"/>
        </w:rPr>
        <w:pict w14:anchorId="2D3B17CA">
          <v:rect id="_x0000_i1036" alt="" style="width:468pt;height:.05pt;mso-width-percent:0;mso-height-percent:0;mso-width-percent:0;mso-height-percent:0" o:hralign="center" o:hrstd="t" o:hr="t" fillcolor="#a0a0a0" stroked="f"/>
        </w:pict>
      </w:r>
    </w:p>
    <w:p w14:paraId="6C94810F"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12. Contact</w:t>
      </w:r>
    </w:p>
    <w:p w14:paraId="18281FCD"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Office of Facility Operations</w:t>
      </w:r>
      <w:r w:rsidRPr="00921470">
        <w:rPr>
          <w:rFonts w:ascii="Times New Roman" w:eastAsia="Times New Roman" w:hAnsi="Times New Roman" w:cs="Times New Roman"/>
          <w:kern w:val="0"/>
          <w14:ligatures w14:val="none"/>
        </w:rPr>
        <w:br/>
        <w:t>Encrypted Channel: OWS-OPS-Alpha-76</w:t>
      </w:r>
      <w:r w:rsidRPr="00921470">
        <w:rPr>
          <w:rFonts w:ascii="Times New Roman" w:eastAsia="Times New Roman" w:hAnsi="Times New Roman" w:cs="Times New Roman"/>
          <w:kern w:val="0"/>
          <w14:ligatures w14:val="none"/>
        </w:rPr>
        <w:br/>
      </w:r>
      <w:r w:rsidRPr="00921470">
        <w:rPr>
          <w:rFonts w:ascii="Times New Roman" w:eastAsia="Times New Roman" w:hAnsi="Times New Roman" w:cs="Times New Roman"/>
          <w:b/>
          <w:bCs/>
          <w:kern w:val="0"/>
          <w14:ligatures w14:val="none"/>
        </w:rPr>
        <w:t>Psychological Integrity Division</w:t>
      </w:r>
      <w:r w:rsidRPr="00921470">
        <w:rPr>
          <w:rFonts w:ascii="Times New Roman" w:eastAsia="Times New Roman" w:hAnsi="Times New Roman" w:cs="Times New Roman"/>
          <w:kern w:val="0"/>
          <w14:ligatures w14:val="none"/>
        </w:rPr>
        <w:br/>
        <w:t>Sub-Net Relay: PIP-04X Sector Transmission Grid</w:t>
      </w:r>
      <w:r w:rsidRPr="00921470">
        <w:rPr>
          <w:rFonts w:ascii="Times New Roman" w:eastAsia="Times New Roman" w:hAnsi="Times New Roman" w:cs="Times New Roman"/>
          <w:kern w:val="0"/>
          <w14:ligatures w14:val="none"/>
        </w:rPr>
        <w:br/>
      </w:r>
      <w:r w:rsidRPr="00921470">
        <w:rPr>
          <w:rFonts w:ascii="Times New Roman" w:eastAsia="Times New Roman" w:hAnsi="Times New Roman" w:cs="Times New Roman"/>
          <w:b/>
          <w:bCs/>
          <w:kern w:val="0"/>
          <w14:ligatures w14:val="none"/>
        </w:rPr>
        <w:t>Emergency Comms Activation Code:</w:t>
      </w:r>
      <w:r w:rsidRPr="00921470">
        <w:rPr>
          <w:rFonts w:ascii="Times New Roman" w:eastAsia="Times New Roman" w:hAnsi="Times New Roman" w:cs="Times New Roman"/>
          <w:kern w:val="0"/>
          <w14:ligatures w14:val="none"/>
        </w:rPr>
        <w:t xml:space="preserve"> #RED-PHI-003</w:t>
      </w:r>
    </w:p>
    <w:p w14:paraId="5658BEFB"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noProof/>
          <w:kern w:val="0"/>
          <w14:ligatures w14:val="none"/>
        </w:rPr>
      </w:r>
      <w:r w:rsidR="00921470" w:rsidRPr="00921470">
        <w:rPr>
          <w:rFonts w:ascii="Times New Roman" w:eastAsia="Times New Roman" w:hAnsi="Times New Roman" w:cs="Times New Roman"/>
          <w:noProof/>
          <w:kern w:val="0"/>
          <w14:ligatures w14:val="none"/>
        </w:rPr>
        <w:pict w14:anchorId="4F0C6C22">
          <v:rect id="_x0000_i1037" alt="" style="width:468pt;height:.05pt;mso-width-percent:0;mso-height-percent:0;mso-width-percent:0;mso-height-percent:0" o:hralign="center" o:hrstd="t" o:hr="t" fillcolor="#a0a0a0" stroked="f"/>
        </w:pict>
      </w:r>
    </w:p>
    <w:p w14:paraId="25A39646" w14:textId="77777777" w:rsidR="00921470" w:rsidRPr="00921470" w:rsidRDefault="00921470" w:rsidP="009214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1470">
        <w:rPr>
          <w:rFonts w:ascii="Times New Roman" w:eastAsia="Times New Roman" w:hAnsi="Times New Roman" w:cs="Times New Roman"/>
          <w:b/>
          <w:bCs/>
          <w:kern w:val="0"/>
          <w:sz w:val="36"/>
          <w:szCs w:val="36"/>
          <w14:ligatures w14:val="none"/>
        </w:rPr>
        <w:t>13. Appendices</w:t>
      </w:r>
    </w:p>
    <w:p w14:paraId="0FC8D546" w14:textId="77777777" w:rsidR="00921470" w:rsidRPr="00921470" w:rsidRDefault="00921470" w:rsidP="0092147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Appendix A:</w:t>
      </w:r>
      <w:r w:rsidRPr="00921470">
        <w:rPr>
          <w:rFonts w:ascii="Times New Roman" w:eastAsia="Times New Roman" w:hAnsi="Times New Roman" w:cs="Times New Roman"/>
          <w:kern w:val="0"/>
          <w14:ligatures w14:val="none"/>
        </w:rPr>
        <w:t xml:space="preserve"> Baseline Testing Script Template</w:t>
      </w:r>
    </w:p>
    <w:p w14:paraId="26AA89BD" w14:textId="77777777" w:rsidR="00921470" w:rsidRPr="00921470" w:rsidRDefault="00921470" w:rsidP="0092147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Appendix B:</w:t>
      </w:r>
      <w:r w:rsidRPr="00921470">
        <w:rPr>
          <w:rFonts w:ascii="Times New Roman" w:eastAsia="Times New Roman" w:hAnsi="Times New Roman" w:cs="Times New Roman"/>
          <w:kern w:val="0"/>
          <w14:ligatures w14:val="none"/>
        </w:rPr>
        <w:t xml:space="preserve"> Facility Access Level Chart</w:t>
      </w:r>
    </w:p>
    <w:p w14:paraId="7772F10C" w14:textId="77777777" w:rsidR="00921470" w:rsidRPr="00921470" w:rsidRDefault="00921470" w:rsidP="0092147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Appendix C:</w:t>
      </w:r>
      <w:r w:rsidRPr="00921470">
        <w:rPr>
          <w:rFonts w:ascii="Times New Roman" w:eastAsia="Times New Roman" w:hAnsi="Times New Roman" w:cs="Times New Roman"/>
          <w:kern w:val="0"/>
          <w14:ligatures w14:val="none"/>
        </w:rPr>
        <w:t xml:space="preserve"> Comms Encryption Protocols by Tier</w:t>
      </w:r>
    </w:p>
    <w:p w14:paraId="0F964DF3" w14:textId="77777777" w:rsidR="00921470" w:rsidRPr="00921470" w:rsidRDefault="00921470" w:rsidP="0092147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Appendix D:</w:t>
      </w:r>
      <w:r w:rsidRPr="00921470">
        <w:rPr>
          <w:rFonts w:ascii="Times New Roman" w:eastAsia="Times New Roman" w:hAnsi="Times New Roman" w:cs="Times New Roman"/>
          <w:kern w:val="0"/>
          <w14:ligatures w14:val="none"/>
        </w:rPr>
        <w:t xml:space="preserve"> Psychological Review Consent Form</w:t>
      </w:r>
    </w:p>
    <w:p w14:paraId="14392F08" w14:textId="77777777" w:rsidR="00921470" w:rsidRPr="00921470" w:rsidRDefault="00921470" w:rsidP="0092147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Appendix E:</w:t>
      </w:r>
      <w:r w:rsidRPr="00921470">
        <w:rPr>
          <w:rFonts w:ascii="Times New Roman" w:eastAsia="Times New Roman" w:hAnsi="Times New Roman" w:cs="Times New Roman"/>
          <w:kern w:val="0"/>
          <w14:ligatures w14:val="none"/>
        </w:rPr>
        <w:t xml:space="preserve"> Emergency Infiltration Lockdown Map</w:t>
      </w:r>
    </w:p>
    <w:p w14:paraId="70CE11E2" w14:textId="77777777" w:rsidR="00921470" w:rsidRPr="00921470" w:rsidRDefault="00921470" w:rsidP="0092147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b/>
          <w:bCs/>
          <w:kern w:val="0"/>
          <w14:ligatures w14:val="none"/>
        </w:rPr>
        <w:t>Appendix F:</w:t>
      </w:r>
      <w:r w:rsidRPr="00921470">
        <w:rPr>
          <w:rFonts w:ascii="Times New Roman" w:eastAsia="Times New Roman" w:hAnsi="Times New Roman" w:cs="Times New Roman"/>
          <w:kern w:val="0"/>
          <w14:ligatures w14:val="none"/>
        </w:rPr>
        <w:t xml:space="preserve"> Memory Integrity Drift Log Template</w:t>
      </w:r>
    </w:p>
    <w:p w14:paraId="2C90EBFC" w14:textId="77777777" w:rsidR="00921470" w:rsidRPr="00921470" w:rsidRDefault="00921470" w:rsidP="00921470">
      <w:pPr>
        <w:spacing w:after="0"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noProof/>
          <w:kern w:val="0"/>
          <w14:ligatures w14:val="none"/>
        </w:rPr>
      </w:r>
      <w:r w:rsidR="00921470" w:rsidRPr="00921470">
        <w:rPr>
          <w:rFonts w:ascii="Times New Roman" w:eastAsia="Times New Roman" w:hAnsi="Times New Roman" w:cs="Times New Roman"/>
          <w:noProof/>
          <w:kern w:val="0"/>
          <w14:ligatures w14:val="none"/>
        </w:rPr>
        <w:pict w14:anchorId="2A9D46B2">
          <v:rect id="_x0000_i1038" alt="" style="width:468pt;height:.05pt;mso-width-percent:0;mso-height-percent:0;mso-width-percent:0;mso-height-percent:0" o:hralign="center" o:hrstd="t" o:hr="t" fillcolor="#a0a0a0" stroked="f"/>
        </w:pict>
      </w:r>
    </w:p>
    <w:p w14:paraId="4EB9F724" w14:textId="77777777" w:rsidR="00921470" w:rsidRPr="00921470" w:rsidRDefault="00921470" w:rsidP="00921470">
      <w:pPr>
        <w:spacing w:before="100" w:beforeAutospacing="1" w:after="100" w:afterAutospacing="1" w:line="240" w:lineRule="auto"/>
        <w:rPr>
          <w:rFonts w:ascii="Times New Roman" w:eastAsia="Times New Roman" w:hAnsi="Times New Roman" w:cs="Times New Roman"/>
          <w:kern w:val="0"/>
          <w14:ligatures w14:val="none"/>
        </w:rPr>
      </w:pPr>
      <w:r w:rsidRPr="00921470">
        <w:rPr>
          <w:rFonts w:ascii="Times New Roman" w:eastAsia="Times New Roman" w:hAnsi="Times New Roman" w:cs="Times New Roman"/>
          <w:i/>
          <w:iCs/>
          <w:kern w:val="0"/>
          <w14:ligatures w14:val="none"/>
        </w:rPr>
        <w:lastRenderedPageBreak/>
        <w:t>This policy is internal to Off World Securities. Unauthorized dissemination is subject to immediate prosecution under Galactic Law Code 14.2 – Intellectual Defense and Operational Secrecy.</w:t>
      </w:r>
    </w:p>
    <w:p w14:paraId="5744B763" w14:textId="77777777" w:rsidR="00BF0B80" w:rsidRDefault="00BF0B80"/>
    <w:sectPr w:rsidR="00BF0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F63"/>
    <w:multiLevelType w:val="multilevel"/>
    <w:tmpl w:val="E03A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81"/>
    <w:multiLevelType w:val="multilevel"/>
    <w:tmpl w:val="EE3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3010"/>
    <w:multiLevelType w:val="multilevel"/>
    <w:tmpl w:val="45A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73620"/>
    <w:multiLevelType w:val="multilevel"/>
    <w:tmpl w:val="5C4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27492"/>
    <w:multiLevelType w:val="multilevel"/>
    <w:tmpl w:val="C61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76E61"/>
    <w:multiLevelType w:val="multilevel"/>
    <w:tmpl w:val="772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74669"/>
    <w:multiLevelType w:val="multilevel"/>
    <w:tmpl w:val="C568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14B73"/>
    <w:multiLevelType w:val="multilevel"/>
    <w:tmpl w:val="77D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80E0E"/>
    <w:multiLevelType w:val="multilevel"/>
    <w:tmpl w:val="CBD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335A0"/>
    <w:multiLevelType w:val="multilevel"/>
    <w:tmpl w:val="003E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30919"/>
    <w:multiLevelType w:val="multilevel"/>
    <w:tmpl w:val="5E2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D5496"/>
    <w:multiLevelType w:val="multilevel"/>
    <w:tmpl w:val="762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24326"/>
    <w:multiLevelType w:val="multilevel"/>
    <w:tmpl w:val="B66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674AB"/>
    <w:multiLevelType w:val="multilevel"/>
    <w:tmpl w:val="132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74EAD"/>
    <w:multiLevelType w:val="multilevel"/>
    <w:tmpl w:val="1184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81BC4"/>
    <w:multiLevelType w:val="multilevel"/>
    <w:tmpl w:val="C8A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D4C90"/>
    <w:multiLevelType w:val="multilevel"/>
    <w:tmpl w:val="E0CC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7226E"/>
    <w:multiLevelType w:val="multilevel"/>
    <w:tmpl w:val="03C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74613"/>
    <w:multiLevelType w:val="multilevel"/>
    <w:tmpl w:val="0CC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64E1B"/>
    <w:multiLevelType w:val="multilevel"/>
    <w:tmpl w:val="46FC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9C5D9F"/>
    <w:multiLevelType w:val="multilevel"/>
    <w:tmpl w:val="E96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44722"/>
    <w:multiLevelType w:val="multilevel"/>
    <w:tmpl w:val="3E00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A5DD6"/>
    <w:multiLevelType w:val="multilevel"/>
    <w:tmpl w:val="57E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557178">
    <w:abstractNumId w:val="22"/>
  </w:num>
  <w:num w:numId="2" w16cid:durableId="1512646829">
    <w:abstractNumId w:val="18"/>
  </w:num>
  <w:num w:numId="3" w16cid:durableId="2092967212">
    <w:abstractNumId w:val="9"/>
  </w:num>
  <w:num w:numId="4" w16cid:durableId="916329060">
    <w:abstractNumId w:val="13"/>
  </w:num>
  <w:num w:numId="5" w16cid:durableId="1803185401">
    <w:abstractNumId w:val="2"/>
  </w:num>
  <w:num w:numId="6" w16cid:durableId="1543203855">
    <w:abstractNumId w:val="11"/>
  </w:num>
  <w:num w:numId="7" w16cid:durableId="425813247">
    <w:abstractNumId w:val="15"/>
  </w:num>
  <w:num w:numId="8" w16cid:durableId="1922761543">
    <w:abstractNumId w:val="12"/>
  </w:num>
  <w:num w:numId="9" w16cid:durableId="1131703492">
    <w:abstractNumId w:val="16"/>
  </w:num>
  <w:num w:numId="10" w16cid:durableId="255554837">
    <w:abstractNumId w:val="21"/>
  </w:num>
  <w:num w:numId="11" w16cid:durableId="556278149">
    <w:abstractNumId w:val="0"/>
  </w:num>
  <w:num w:numId="12" w16cid:durableId="1301375907">
    <w:abstractNumId w:val="7"/>
  </w:num>
  <w:num w:numId="13" w16cid:durableId="433524669">
    <w:abstractNumId w:val="1"/>
  </w:num>
  <w:num w:numId="14" w16cid:durableId="1272082693">
    <w:abstractNumId w:val="17"/>
  </w:num>
  <w:num w:numId="15" w16cid:durableId="831533165">
    <w:abstractNumId w:val="5"/>
  </w:num>
  <w:num w:numId="16" w16cid:durableId="2128810739">
    <w:abstractNumId w:val="20"/>
  </w:num>
  <w:num w:numId="17" w16cid:durableId="305864655">
    <w:abstractNumId w:val="4"/>
  </w:num>
  <w:num w:numId="18" w16cid:durableId="1878738541">
    <w:abstractNumId w:val="19"/>
  </w:num>
  <w:num w:numId="19" w16cid:durableId="497114840">
    <w:abstractNumId w:val="3"/>
  </w:num>
  <w:num w:numId="20" w16cid:durableId="323431995">
    <w:abstractNumId w:val="10"/>
  </w:num>
  <w:num w:numId="21" w16cid:durableId="817916422">
    <w:abstractNumId w:val="14"/>
  </w:num>
  <w:num w:numId="22" w16cid:durableId="208763248">
    <w:abstractNumId w:val="8"/>
  </w:num>
  <w:num w:numId="23" w16cid:durableId="275721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70"/>
    <w:rsid w:val="002C6CCC"/>
    <w:rsid w:val="00921470"/>
    <w:rsid w:val="00BF0B80"/>
    <w:rsid w:val="00C77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036A8"/>
  <w15:chartTrackingRefBased/>
  <w15:docId w15:val="{F2DA0116-7391-3A44-BF4C-D50D31B7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1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1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1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1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470"/>
    <w:rPr>
      <w:rFonts w:eastAsiaTheme="majorEastAsia" w:cstheme="majorBidi"/>
      <w:color w:val="272727" w:themeColor="text1" w:themeTint="D8"/>
    </w:rPr>
  </w:style>
  <w:style w:type="paragraph" w:styleId="Title">
    <w:name w:val="Title"/>
    <w:basedOn w:val="Normal"/>
    <w:next w:val="Normal"/>
    <w:link w:val="TitleChar"/>
    <w:uiPriority w:val="10"/>
    <w:qFormat/>
    <w:rsid w:val="00921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470"/>
    <w:pPr>
      <w:spacing w:before="160"/>
      <w:jc w:val="center"/>
    </w:pPr>
    <w:rPr>
      <w:i/>
      <w:iCs/>
      <w:color w:val="404040" w:themeColor="text1" w:themeTint="BF"/>
    </w:rPr>
  </w:style>
  <w:style w:type="character" w:customStyle="1" w:styleId="QuoteChar">
    <w:name w:val="Quote Char"/>
    <w:basedOn w:val="DefaultParagraphFont"/>
    <w:link w:val="Quote"/>
    <w:uiPriority w:val="29"/>
    <w:rsid w:val="00921470"/>
    <w:rPr>
      <w:i/>
      <w:iCs/>
      <w:color w:val="404040" w:themeColor="text1" w:themeTint="BF"/>
    </w:rPr>
  </w:style>
  <w:style w:type="paragraph" w:styleId="ListParagraph">
    <w:name w:val="List Paragraph"/>
    <w:basedOn w:val="Normal"/>
    <w:uiPriority w:val="34"/>
    <w:qFormat/>
    <w:rsid w:val="00921470"/>
    <w:pPr>
      <w:ind w:left="720"/>
      <w:contextualSpacing/>
    </w:pPr>
  </w:style>
  <w:style w:type="character" w:styleId="IntenseEmphasis">
    <w:name w:val="Intense Emphasis"/>
    <w:basedOn w:val="DefaultParagraphFont"/>
    <w:uiPriority w:val="21"/>
    <w:qFormat/>
    <w:rsid w:val="00921470"/>
    <w:rPr>
      <w:i/>
      <w:iCs/>
      <w:color w:val="0F4761" w:themeColor="accent1" w:themeShade="BF"/>
    </w:rPr>
  </w:style>
  <w:style w:type="paragraph" w:styleId="IntenseQuote">
    <w:name w:val="Intense Quote"/>
    <w:basedOn w:val="Normal"/>
    <w:next w:val="Normal"/>
    <w:link w:val="IntenseQuoteChar"/>
    <w:uiPriority w:val="30"/>
    <w:qFormat/>
    <w:rsid w:val="00921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470"/>
    <w:rPr>
      <w:i/>
      <w:iCs/>
      <w:color w:val="0F4761" w:themeColor="accent1" w:themeShade="BF"/>
    </w:rPr>
  </w:style>
  <w:style w:type="character" w:styleId="IntenseReference">
    <w:name w:val="Intense Reference"/>
    <w:basedOn w:val="DefaultParagraphFont"/>
    <w:uiPriority w:val="32"/>
    <w:qFormat/>
    <w:rsid w:val="00921470"/>
    <w:rPr>
      <w:b/>
      <w:bCs/>
      <w:smallCaps/>
      <w:color w:val="0F4761" w:themeColor="accent1" w:themeShade="BF"/>
      <w:spacing w:val="5"/>
    </w:rPr>
  </w:style>
  <w:style w:type="character" w:styleId="Strong">
    <w:name w:val="Strong"/>
    <w:basedOn w:val="DefaultParagraphFont"/>
    <w:uiPriority w:val="22"/>
    <w:qFormat/>
    <w:rsid w:val="00921470"/>
    <w:rPr>
      <w:b/>
      <w:bCs/>
    </w:rPr>
  </w:style>
  <w:style w:type="paragraph" w:styleId="NormalWeb">
    <w:name w:val="Normal (Web)"/>
    <w:basedOn w:val="Normal"/>
    <w:uiPriority w:val="99"/>
    <w:semiHidden/>
    <w:unhideWhenUsed/>
    <w:rsid w:val="009214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214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1131</Words>
  <Characters>6449</Characters>
  <Application>Microsoft Office Word</Application>
  <DocSecurity>0</DocSecurity>
  <Lines>53</Lines>
  <Paragraphs>15</Paragraphs>
  <ScaleCrop>false</ScaleCrop>
  <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Martin</dc:creator>
  <cp:keywords/>
  <dc:description/>
  <cp:lastModifiedBy>Christopher Martin</cp:lastModifiedBy>
  <cp:revision>1</cp:revision>
  <dcterms:created xsi:type="dcterms:W3CDTF">2025-10-01T04:30:00Z</dcterms:created>
  <dcterms:modified xsi:type="dcterms:W3CDTF">2025-10-01T04:31:00Z</dcterms:modified>
</cp:coreProperties>
</file>