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B7C69" w14:textId="77777777" w:rsidR="005257FA" w:rsidRPr="005257FA" w:rsidRDefault="005257FA" w:rsidP="005257F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257FA">
        <w:rPr>
          <w:rFonts w:ascii="Times New Roman" w:eastAsia="Times New Roman" w:hAnsi="Times New Roman" w:cs="Times New Roman"/>
          <w:b/>
          <w:bCs/>
          <w:kern w:val="36"/>
          <w:sz w:val="48"/>
          <w:szCs w:val="48"/>
          <w14:ligatures w14:val="none"/>
        </w:rPr>
        <w:t>Off World Securities (OWS)</w:t>
      </w:r>
    </w:p>
    <w:p w14:paraId="6A7071F4" w14:textId="77777777" w:rsidR="005257FA" w:rsidRPr="005257FA" w:rsidRDefault="005257FA" w:rsidP="005257F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57FA">
        <w:rPr>
          <w:rFonts w:ascii="Times New Roman" w:eastAsia="Times New Roman" w:hAnsi="Times New Roman" w:cs="Times New Roman"/>
          <w:b/>
          <w:bCs/>
          <w:kern w:val="0"/>
          <w:sz w:val="36"/>
          <w:szCs w:val="36"/>
          <w14:ligatures w14:val="none"/>
        </w:rPr>
        <w:t>Mission Finance and Resource Allocation Policy</w:t>
      </w:r>
    </w:p>
    <w:p w14:paraId="76D0851D" w14:textId="77777777" w:rsidR="005257FA" w:rsidRPr="005257FA" w:rsidRDefault="005257FA" w:rsidP="005257FA">
      <w:p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b/>
          <w:bCs/>
          <w:kern w:val="0"/>
          <w14:ligatures w14:val="none"/>
        </w:rPr>
        <w:t>Effective Date:</w:t>
      </w:r>
      <w:r w:rsidRPr="005257FA">
        <w:rPr>
          <w:rFonts w:ascii="Times New Roman" w:eastAsia="Times New Roman" w:hAnsi="Times New Roman" w:cs="Times New Roman"/>
          <w:kern w:val="0"/>
          <w14:ligatures w14:val="none"/>
        </w:rPr>
        <w:t xml:space="preserve"> [Insert Date]</w:t>
      </w:r>
      <w:r w:rsidRPr="005257FA">
        <w:rPr>
          <w:rFonts w:ascii="Times New Roman" w:eastAsia="Times New Roman" w:hAnsi="Times New Roman" w:cs="Times New Roman"/>
          <w:kern w:val="0"/>
          <w14:ligatures w14:val="none"/>
        </w:rPr>
        <w:br/>
      </w:r>
      <w:r w:rsidRPr="005257FA">
        <w:rPr>
          <w:rFonts w:ascii="Times New Roman" w:eastAsia="Times New Roman" w:hAnsi="Times New Roman" w:cs="Times New Roman"/>
          <w:b/>
          <w:bCs/>
          <w:kern w:val="0"/>
          <w14:ligatures w14:val="none"/>
        </w:rPr>
        <w:t>Last Revised:</w:t>
      </w:r>
      <w:r w:rsidRPr="005257FA">
        <w:rPr>
          <w:rFonts w:ascii="Times New Roman" w:eastAsia="Times New Roman" w:hAnsi="Times New Roman" w:cs="Times New Roman"/>
          <w:kern w:val="0"/>
          <w14:ligatures w14:val="none"/>
        </w:rPr>
        <w:t xml:space="preserve"> [Insert Date]</w:t>
      </w:r>
      <w:r w:rsidRPr="005257FA">
        <w:rPr>
          <w:rFonts w:ascii="Times New Roman" w:eastAsia="Times New Roman" w:hAnsi="Times New Roman" w:cs="Times New Roman"/>
          <w:kern w:val="0"/>
          <w14:ligatures w14:val="none"/>
        </w:rPr>
        <w:br/>
      </w:r>
      <w:r w:rsidRPr="005257FA">
        <w:rPr>
          <w:rFonts w:ascii="Times New Roman" w:eastAsia="Times New Roman" w:hAnsi="Times New Roman" w:cs="Times New Roman"/>
          <w:b/>
          <w:bCs/>
          <w:kern w:val="0"/>
          <w14:ligatures w14:val="none"/>
        </w:rPr>
        <w:t>Document ID:</w:t>
      </w:r>
      <w:r w:rsidRPr="005257FA">
        <w:rPr>
          <w:rFonts w:ascii="Times New Roman" w:eastAsia="Times New Roman" w:hAnsi="Times New Roman" w:cs="Times New Roman"/>
          <w:kern w:val="0"/>
          <w14:ligatures w14:val="none"/>
        </w:rPr>
        <w:t xml:space="preserve"> OWS-POL-MFRA-001</w:t>
      </w:r>
      <w:r w:rsidRPr="005257FA">
        <w:rPr>
          <w:rFonts w:ascii="Times New Roman" w:eastAsia="Times New Roman" w:hAnsi="Times New Roman" w:cs="Times New Roman"/>
          <w:kern w:val="0"/>
          <w14:ligatures w14:val="none"/>
        </w:rPr>
        <w:br/>
      </w:r>
      <w:r w:rsidRPr="005257FA">
        <w:rPr>
          <w:rFonts w:ascii="Times New Roman" w:eastAsia="Times New Roman" w:hAnsi="Times New Roman" w:cs="Times New Roman"/>
          <w:b/>
          <w:bCs/>
          <w:kern w:val="0"/>
          <w14:ligatures w14:val="none"/>
        </w:rPr>
        <w:t>Approved By:</w:t>
      </w:r>
      <w:r w:rsidRPr="005257FA">
        <w:rPr>
          <w:rFonts w:ascii="Times New Roman" w:eastAsia="Times New Roman" w:hAnsi="Times New Roman" w:cs="Times New Roman"/>
          <w:kern w:val="0"/>
          <w14:ligatures w14:val="none"/>
        </w:rPr>
        <w:t xml:space="preserve"> Executive Command Authority, OWS High Council</w:t>
      </w:r>
    </w:p>
    <w:p w14:paraId="388FA3D2" w14:textId="77777777" w:rsidR="005257FA" w:rsidRPr="005257FA" w:rsidRDefault="005257FA" w:rsidP="005257FA">
      <w:pPr>
        <w:spacing w:after="0"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noProof/>
          <w:kern w:val="0"/>
          <w14:ligatures w14:val="none"/>
        </w:rPr>
      </w:r>
      <w:r w:rsidR="005257FA" w:rsidRPr="005257FA">
        <w:rPr>
          <w:rFonts w:ascii="Times New Roman" w:eastAsia="Times New Roman" w:hAnsi="Times New Roman" w:cs="Times New Roman"/>
          <w:noProof/>
          <w:kern w:val="0"/>
          <w14:ligatures w14:val="none"/>
        </w:rPr>
        <w:pict w14:anchorId="1051EA59">
          <v:rect id="_x0000_i1025" alt="" style="width:468pt;height:.05pt;mso-width-percent:0;mso-height-percent:0;mso-width-percent:0;mso-height-percent:0" o:hralign="center" o:hrstd="t" o:hr="t" fillcolor="#a0a0a0" stroked="f"/>
        </w:pict>
      </w:r>
    </w:p>
    <w:p w14:paraId="798C738C" w14:textId="77777777" w:rsidR="005257FA" w:rsidRPr="005257FA" w:rsidRDefault="005257FA" w:rsidP="005257F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57FA">
        <w:rPr>
          <w:rFonts w:ascii="Times New Roman" w:eastAsia="Times New Roman" w:hAnsi="Times New Roman" w:cs="Times New Roman"/>
          <w:b/>
          <w:bCs/>
          <w:kern w:val="0"/>
          <w:sz w:val="36"/>
          <w:szCs w:val="36"/>
          <w14:ligatures w14:val="none"/>
        </w:rPr>
        <w:t>1. Purpose</w:t>
      </w:r>
    </w:p>
    <w:p w14:paraId="1C39ADE9" w14:textId="77777777" w:rsidR="005257FA" w:rsidRPr="005257FA" w:rsidRDefault="005257FA" w:rsidP="005257FA">
      <w:p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This document outlines the financial and resource allocation protocols for all mission-related operations conducted by Off World Securities (OWS). The policy ensures that Blade Runners and supporting personnel are properly equipped, funded, and resourced to execute high-risk missions involving the detection, apprehension, or retirement of rogue replicants across off-world sectors. This policy is vital to operational readiness, fiscal responsibility, mission success, and human safety.</w:t>
      </w:r>
    </w:p>
    <w:p w14:paraId="6BD17445" w14:textId="77777777" w:rsidR="005257FA" w:rsidRPr="005257FA" w:rsidRDefault="005257FA" w:rsidP="005257FA">
      <w:pPr>
        <w:spacing w:after="0"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noProof/>
          <w:kern w:val="0"/>
          <w14:ligatures w14:val="none"/>
        </w:rPr>
      </w:r>
      <w:r w:rsidR="005257FA" w:rsidRPr="005257FA">
        <w:rPr>
          <w:rFonts w:ascii="Times New Roman" w:eastAsia="Times New Roman" w:hAnsi="Times New Roman" w:cs="Times New Roman"/>
          <w:noProof/>
          <w:kern w:val="0"/>
          <w14:ligatures w14:val="none"/>
        </w:rPr>
        <w:pict w14:anchorId="3198170C">
          <v:rect id="_x0000_i1026" alt="" style="width:468pt;height:.05pt;mso-width-percent:0;mso-height-percent:0;mso-width-percent:0;mso-height-percent:0" o:hralign="center" o:hrstd="t" o:hr="t" fillcolor="#a0a0a0" stroked="f"/>
        </w:pict>
      </w:r>
    </w:p>
    <w:p w14:paraId="5D6676D9" w14:textId="77777777" w:rsidR="005257FA" w:rsidRPr="005257FA" w:rsidRDefault="005257FA" w:rsidP="005257F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57FA">
        <w:rPr>
          <w:rFonts w:ascii="Times New Roman" w:eastAsia="Times New Roman" w:hAnsi="Times New Roman" w:cs="Times New Roman"/>
          <w:b/>
          <w:bCs/>
          <w:kern w:val="0"/>
          <w:sz w:val="36"/>
          <w:szCs w:val="36"/>
          <w14:ligatures w14:val="none"/>
        </w:rPr>
        <w:t>2. Scope</w:t>
      </w:r>
    </w:p>
    <w:p w14:paraId="3EEA3F5E" w14:textId="77777777" w:rsidR="005257FA" w:rsidRPr="005257FA" w:rsidRDefault="005257FA" w:rsidP="005257FA">
      <w:p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This policy applies to:</w:t>
      </w:r>
    </w:p>
    <w:p w14:paraId="3B8DDF80" w14:textId="77777777" w:rsidR="005257FA" w:rsidRPr="005257FA" w:rsidRDefault="005257FA" w:rsidP="005257F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All active and reserve Blade Runners.</w:t>
      </w:r>
    </w:p>
    <w:p w14:paraId="4CC40FFC" w14:textId="77777777" w:rsidR="005257FA" w:rsidRPr="005257FA" w:rsidRDefault="005257FA" w:rsidP="005257F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All operational and logistics support staff.</w:t>
      </w:r>
    </w:p>
    <w:p w14:paraId="18A61243" w14:textId="77777777" w:rsidR="005257FA" w:rsidRPr="005257FA" w:rsidRDefault="005257FA" w:rsidP="005257F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All mission-critical and auxiliary units.</w:t>
      </w:r>
    </w:p>
    <w:p w14:paraId="36175468" w14:textId="77777777" w:rsidR="005257FA" w:rsidRPr="005257FA" w:rsidRDefault="005257FA" w:rsidP="005257F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All off-world and terrestrial OWS branches.</w:t>
      </w:r>
    </w:p>
    <w:p w14:paraId="380DD8DF" w14:textId="77777777" w:rsidR="005257FA" w:rsidRPr="005257FA" w:rsidRDefault="005257FA" w:rsidP="005257FA">
      <w:p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It governs the budgeting, authorization, disbursement, and auditing of funds and resources allocated to missions.</w:t>
      </w:r>
    </w:p>
    <w:p w14:paraId="0645BA9B" w14:textId="77777777" w:rsidR="005257FA" w:rsidRPr="005257FA" w:rsidRDefault="005257FA" w:rsidP="005257FA">
      <w:pPr>
        <w:spacing w:after="0"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noProof/>
          <w:kern w:val="0"/>
          <w14:ligatures w14:val="none"/>
        </w:rPr>
      </w:r>
      <w:r w:rsidR="005257FA" w:rsidRPr="005257FA">
        <w:rPr>
          <w:rFonts w:ascii="Times New Roman" w:eastAsia="Times New Roman" w:hAnsi="Times New Roman" w:cs="Times New Roman"/>
          <w:noProof/>
          <w:kern w:val="0"/>
          <w14:ligatures w14:val="none"/>
        </w:rPr>
        <w:pict w14:anchorId="32B90279">
          <v:rect id="_x0000_i1027" alt="" style="width:468pt;height:.05pt;mso-width-percent:0;mso-height-percent:0;mso-width-percent:0;mso-height-percent:0" o:hralign="center" o:hrstd="t" o:hr="t" fillcolor="#a0a0a0" stroked="f"/>
        </w:pict>
      </w:r>
    </w:p>
    <w:p w14:paraId="3C148CBF" w14:textId="77777777" w:rsidR="005257FA" w:rsidRPr="005257FA" w:rsidRDefault="005257FA" w:rsidP="005257F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57FA">
        <w:rPr>
          <w:rFonts w:ascii="Times New Roman" w:eastAsia="Times New Roman" w:hAnsi="Times New Roman" w:cs="Times New Roman"/>
          <w:b/>
          <w:bCs/>
          <w:kern w:val="0"/>
          <w:sz w:val="36"/>
          <w:szCs w:val="36"/>
          <w14:ligatures w14:val="none"/>
        </w:rPr>
        <w:t>3. Definitions</w:t>
      </w:r>
    </w:p>
    <w:p w14:paraId="7B685D51" w14:textId="77777777" w:rsidR="005257FA" w:rsidRPr="005257FA" w:rsidRDefault="005257FA" w:rsidP="005257F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b/>
          <w:bCs/>
          <w:kern w:val="0"/>
          <w14:ligatures w14:val="none"/>
        </w:rPr>
        <w:t>Mission Finance:</w:t>
      </w:r>
      <w:r w:rsidRPr="005257FA">
        <w:rPr>
          <w:rFonts w:ascii="Times New Roman" w:eastAsia="Times New Roman" w:hAnsi="Times New Roman" w:cs="Times New Roman"/>
          <w:kern w:val="0"/>
          <w14:ligatures w14:val="none"/>
        </w:rPr>
        <w:t xml:space="preserve"> The totality of allocated credits and fiscal assets designated for a specific operational mission.</w:t>
      </w:r>
    </w:p>
    <w:p w14:paraId="6DD0D5C6" w14:textId="77777777" w:rsidR="005257FA" w:rsidRPr="005257FA" w:rsidRDefault="005257FA" w:rsidP="005257F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b/>
          <w:bCs/>
          <w:kern w:val="0"/>
          <w14:ligatures w14:val="none"/>
        </w:rPr>
        <w:t>Resource Allocation:</w:t>
      </w:r>
      <w:r w:rsidRPr="005257FA">
        <w:rPr>
          <w:rFonts w:ascii="Times New Roman" w:eastAsia="Times New Roman" w:hAnsi="Times New Roman" w:cs="Times New Roman"/>
          <w:kern w:val="0"/>
          <w14:ligatures w14:val="none"/>
        </w:rPr>
        <w:t xml:space="preserve"> Provision of physical assets, personnel, intelligence, technology, or support to a mission.</w:t>
      </w:r>
    </w:p>
    <w:p w14:paraId="7FA5F59A" w14:textId="77777777" w:rsidR="005257FA" w:rsidRPr="005257FA" w:rsidRDefault="005257FA" w:rsidP="005257F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b/>
          <w:bCs/>
          <w:kern w:val="0"/>
          <w14:ligatures w14:val="none"/>
        </w:rPr>
        <w:lastRenderedPageBreak/>
        <w:t>Blade Runner:</w:t>
      </w:r>
      <w:r w:rsidRPr="005257FA">
        <w:rPr>
          <w:rFonts w:ascii="Times New Roman" w:eastAsia="Times New Roman" w:hAnsi="Times New Roman" w:cs="Times New Roman"/>
          <w:kern w:val="0"/>
          <w14:ligatures w14:val="none"/>
        </w:rPr>
        <w:t xml:space="preserve"> An OWS-certified agent authorized to track, investigate, and retire replicants.</w:t>
      </w:r>
    </w:p>
    <w:p w14:paraId="1CCC0BB6" w14:textId="77777777" w:rsidR="005257FA" w:rsidRPr="005257FA" w:rsidRDefault="005257FA" w:rsidP="005257F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b/>
          <w:bCs/>
          <w:kern w:val="0"/>
          <w14:ligatures w14:val="none"/>
        </w:rPr>
        <w:t>Mission Tier:</w:t>
      </w:r>
      <w:r w:rsidRPr="005257FA">
        <w:rPr>
          <w:rFonts w:ascii="Times New Roman" w:eastAsia="Times New Roman" w:hAnsi="Times New Roman" w:cs="Times New Roman"/>
          <w:kern w:val="0"/>
          <w14:ligatures w14:val="none"/>
        </w:rPr>
        <w:t xml:space="preserve"> A classification of mission based on scope, threat level, resource intensity, and operational jurisdiction (Tiers I–IV).</w:t>
      </w:r>
    </w:p>
    <w:p w14:paraId="5AE9F4D8" w14:textId="77777777" w:rsidR="005257FA" w:rsidRPr="005257FA" w:rsidRDefault="005257FA" w:rsidP="005257F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b/>
          <w:bCs/>
          <w:kern w:val="0"/>
          <w14:ligatures w14:val="none"/>
        </w:rPr>
        <w:t>Replicant Threat Index (RTI):</w:t>
      </w:r>
      <w:r w:rsidRPr="005257FA">
        <w:rPr>
          <w:rFonts w:ascii="Times New Roman" w:eastAsia="Times New Roman" w:hAnsi="Times New Roman" w:cs="Times New Roman"/>
          <w:kern w:val="0"/>
          <w14:ligatures w14:val="none"/>
        </w:rPr>
        <w:t xml:space="preserve"> A scale used to quantify the danger level posed by a given replicant or replicant group.</w:t>
      </w:r>
    </w:p>
    <w:p w14:paraId="5C62F75B" w14:textId="77777777" w:rsidR="005257FA" w:rsidRPr="005257FA" w:rsidRDefault="005257FA" w:rsidP="005257FA">
      <w:pPr>
        <w:spacing w:after="0"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noProof/>
          <w:kern w:val="0"/>
          <w14:ligatures w14:val="none"/>
        </w:rPr>
      </w:r>
      <w:r w:rsidR="005257FA" w:rsidRPr="005257FA">
        <w:rPr>
          <w:rFonts w:ascii="Times New Roman" w:eastAsia="Times New Roman" w:hAnsi="Times New Roman" w:cs="Times New Roman"/>
          <w:noProof/>
          <w:kern w:val="0"/>
          <w14:ligatures w14:val="none"/>
        </w:rPr>
        <w:pict w14:anchorId="7EA0B0FF">
          <v:rect id="_x0000_i1028" alt="" style="width:468pt;height:.05pt;mso-width-percent:0;mso-height-percent:0;mso-width-percent:0;mso-height-percent:0" o:hralign="center" o:hrstd="t" o:hr="t" fillcolor="#a0a0a0" stroked="f"/>
        </w:pict>
      </w:r>
    </w:p>
    <w:p w14:paraId="5BB845AF" w14:textId="77777777" w:rsidR="005257FA" w:rsidRPr="005257FA" w:rsidRDefault="005257FA" w:rsidP="005257F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57FA">
        <w:rPr>
          <w:rFonts w:ascii="Times New Roman" w:eastAsia="Times New Roman" w:hAnsi="Times New Roman" w:cs="Times New Roman"/>
          <w:b/>
          <w:bCs/>
          <w:kern w:val="0"/>
          <w:sz w:val="36"/>
          <w:szCs w:val="36"/>
          <w14:ligatures w14:val="none"/>
        </w:rPr>
        <w:t>4. Mission Tier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8"/>
        <w:gridCol w:w="2932"/>
        <w:gridCol w:w="2174"/>
        <w:gridCol w:w="2808"/>
      </w:tblGrid>
      <w:tr w:rsidR="005257FA" w:rsidRPr="005257FA" w14:paraId="7DC8B3B7" w14:textId="77777777">
        <w:trPr>
          <w:tblHeader/>
          <w:tblCellSpacing w:w="15" w:type="dxa"/>
        </w:trPr>
        <w:tc>
          <w:tcPr>
            <w:tcW w:w="0" w:type="auto"/>
            <w:vAlign w:val="center"/>
            <w:hideMark/>
          </w:tcPr>
          <w:p w14:paraId="47562C6E" w14:textId="77777777" w:rsidR="005257FA" w:rsidRPr="005257FA" w:rsidRDefault="005257FA" w:rsidP="005257FA">
            <w:pPr>
              <w:spacing w:after="0" w:line="240" w:lineRule="auto"/>
              <w:jc w:val="center"/>
              <w:rPr>
                <w:rFonts w:ascii="Times New Roman" w:eastAsia="Times New Roman" w:hAnsi="Times New Roman" w:cs="Times New Roman"/>
                <w:b/>
                <w:bCs/>
                <w:kern w:val="0"/>
                <w14:ligatures w14:val="none"/>
              </w:rPr>
            </w:pPr>
            <w:r w:rsidRPr="005257FA">
              <w:rPr>
                <w:rFonts w:ascii="Times New Roman" w:eastAsia="Times New Roman" w:hAnsi="Times New Roman" w:cs="Times New Roman"/>
                <w:b/>
                <w:bCs/>
                <w:kern w:val="0"/>
                <w14:ligatures w14:val="none"/>
              </w:rPr>
              <w:t>Tier</w:t>
            </w:r>
          </w:p>
        </w:tc>
        <w:tc>
          <w:tcPr>
            <w:tcW w:w="0" w:type="auto"/>
            <w:vAlign w:val="center"/>
            <w:hideMark/>
          </w:tcPr>
          <w:p w14:paraId="4FF35A57" w14:textId="77777777" w:rsidR="005257FA" w:rsidRPr="005257FA" w:rsidRDefault="005257FA" w:rsidP="005257FA">
            <w:pPr>
              <w:spacing w:after="0" w:line="240" w:lineRule="auto"/>
              <w:jc w:val="center"/>
              <w:rPr>
                <w:rFonts w:ascii="Times New Roman" w:eastAsia="Times New Roman" w:hAnsi="Times New Roman" w:cs="Times New Roman"/>
                <w:b/>
                <w:bCs/>
                <w:kern w:val="0"/>
                <w14:ligatures w14:val="none"/>
              </w:rPr>
            </w:pPr>
            <w:r w:rsidRPr="005257FA">
              <w:rPr>
                <w:rFonts w:ascii="Times New Roman" w:eastAsia="Times New Roman" w:hAnsi="Times New Roman" w:cs="Times New Roman"/>
                <w:b/>
                <w:bCs/>
                <w:kern w:val="0"/>
                <w14:ligatures w14:val="none"/>
              </w:rPr>
              <w:t>Description</w:t>
            </w:r>
          </w:p>
        </w:tc>
        <w:tc>
          <w:tcPr>
            <w:tcW w:w="0" w:type="auto"/>
            <w:vAlign w:val="center"/>
            <w:hideMark/>
          </w:tcPr>
          <w:p w14:paraId="45DDA867" w14:textId="77777777" w:rsidR="005257FA" w:rsidRPr="005257FA" w:rsidRDefault="005257FA" w:rsidP="005257FA">
            <w:pPr>
              <w:spacing w:after="0" w:line="240" w:lineRule="auto"/>
              <w:jc w:val="center"/>
              <w:rPr>
                <w:rFonts w:ascii="Times New Roman" w:eastAsia="Times New Roman" w:hAnsi="Times New Roman" w:cs="Times New Roman"/>
                <w:b/>
                <w:bCs/>
                <w:kern w:val="0"/>
                <w14:ligatures w14:val="none"/>
              </w:rPr>
            </w:pPr>
            <w:r w:rsidRPr="005257FA">
              <w:rPr>
                <w:rFonts w:ascii="Times New Roman" w:eastAsia="Times New Roman" w:hAnsi="Times New Roman" w:cs="Times New Roman"/>
                <w:b/>
                <w:bCs/>
                <w:kern w:val="0"/>
                <w14:ligatures w14:val="none"/>
              </w:rPr>
              <w:t>Authorization Level</w:t>
            </w:r>
          </w:p>
        </w:tc>
        <w:tc>
          <w:tcPr>
            <w:tcW w:w="0" w:type="auto"/>
            <w:vAlign w:val="center"/>
            <w:hideMark/>
          </w:tcPr>
          <w:p w14:paraId="6392475D" w14:textId="77777777" w:rsidR="005257FA" w:rsidRPr="005257FA" w:rsidRDefault="005257FA" w:rsidP="005257FA">
            <w:pPr>
              <w:spacing w:after="0" w:line="240" w:lineRule="auto"/>
              <w:jc w:val="center"/>
              <w:rPr>
                <w:rFonts w:ascii="Times New Roman" w:eastAsia="Times New Roman" w:hAnsi="Times New Roman" w:cs="Times New Roman"/>
                <w:b/>
                <w:bCs/>
                <w:kern w:val="0"/>
                <w14:ligatures w14:val="none"/>
              </w:rPr>
            </w:pPr>
            <w:r w:rsidRPr="005257FA">
              <w:rPr>
                <w:rFonts w:ascii="Times New Roman" w:eastAsia="Times New Roman" w:hAnsi="Times New Roman" w:cs="Times New Roman"/>
                <w:b/>
                <w:bCs/>
                <w:kern w:val="0"/>
                <w14:ligatures w14:val="none"/>
              </w:rPr>
              <w:t>Budget Cap</w:t>
            </w:r>
          </w:p>
        </w:tc>
      </w:tr>
      <w:tr w:rsidR="005257FA" w:rsidRPr="005257FA" w14:paraId="2305D382" w14:textId="77777777">
        <w:trPr>
          <w:tblCellSpacing w:w="15" w:type="dxa"/>
        </w:trPr>
        <w:tc>
          <w:tcPr>
            <w:tcW w:w="0" w:type="auto"/>
            <w:vAlign w:val="center"/>
            <w:hideMark/>
          </w:tcPr>
          <w:p w14:paraId="17A37A21" w14:textId="77777777" w:rsidR="005257FA" w:rsidRPr="005257FA" w:rsidRDefault="005257FA" w:rsidP="005257FA">
            <w:pPr>
              <w:spacing w:after="0"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Tier I</w:t>
            </w:r>
          </w:p>
        </w:tc>
        <w:tc>
          <w:tcPr>
            <w:tcW w:w="0" w:type="auto"/>
            <w:vAlign w:val="center"/>
            <w:hideMark/>
          </w:tcPr>
          <w:p w14:paraId="75910732" w14:textId="77777777" w:rsidR="005257FA" w:rsidRPr="005257FA" w:rsidRDefault="005257FA" w:rsidP="005257FA">
            <w:pPr>
              <w:spacing w:after="0"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Localized, Low-Risk</w:t>
            </w:r>
          </w:p>
        </w:tc>
        <w:tc>
          <w:tcPr>
            <w:tcW w:w="0" w:type="auto"/>
            <w:vAlign w:val="center"/>
            <w:hideMark/>
          </w:tcPr>
          <w:p w14:paraId="57CE06BE" w14:textId="77777777" w:rsidR="005257FA" w:rsidRPr="005257FA" w:rsidRDefault="005257FA" w:rsidP="005257FA">
            <w:pPr>
              <w:spacing w:after="0"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Operations Command</w:t>
            </w:r>
          </w:p>
        </w:tc>
        <w:tc>
          <w:tcPr>
            <w:tcW w:w="0" w:type="auto"/>
            <w:vAlign w:val="center"/>
            <w:hideMark/>
          </w:tcPr>
          <w:p w14:paraId="15E59159" w14:textId="77777777" w:rsidR="005257FA" w:rsidRPr="005257FA" w:rsidRDefault="005257FA" w:rsidP="005257FA">
            <w:pPr>
              <w:spacing w:after="0"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10,000 credits</w:t>
            </w:r>
          </w:p>
        </w:tc>
      </w:tr>
      <w:tr w:rsidR="005257FA" w:rsidRPr="005257FA" w14:paraId="1C992FAE" w14:textId="77777777">
        <w:trPr>
          <w:tblCellSpacing w:w="15" w:type="dxa"/>
        </w:trPr>
        <w:tc>
          <w:tcPr>
            <w:tcW w:w="0" w:type="auto"/>
            <w:vAlign w:val="center"/>
            <w:hideMark/>
          </w:tcPr>
          <w:p w14:paraId="318FE357" w14:textId="77777777" w:rsidR="005257FA" w:rsidRPr="005257FA" w:rsidRDefault="005257FA" w:rsidP="005257FA">
            <w:pPr>
              <w:spacing w:after="0"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Tier II</w:t>
            </w:r>
          </w:p>
        </w:tc>
        <w:tc>
          <w:tcPr>
            <w:tcW w:w="0" w:type="auto"/>
            <w:vAlign w:val="center"/>
            <w:hideMark/>
          </w:tcPr>
          <w:p w14:paraId="78115486" w14:textId="77777777" w:rsidR="005257FA" w:rsidRPr="005257FA" w:rsidRDefault="005257FA" w:rsidP="005257FA">
            <w:pPr>
              <w:spacing w:after="0"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Regional, Moderate Threat</w:t>
            </w:r>
          </w:p>
        </w:tc>
        <w:tc>
          <w:tcPr>
            <w:tcW w:w="0" w:type="auto"/>
            <w:vAlign w:val="center"/>
            <w:hideMark/>
          </w:tcPr>
          <w:p w14:paraId="4BE4834D" w14:textId="77777777" w:rsidR="005257FA" w:rsidRPr="005257FA" w:rsidRDefault="005257FA" w:rsidP="005257FA">
            <w:pPr>
              <w:spacing w:after="0"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Division Chief</w:t>
            </w:r>
          </w:p>
        </w:tc>
        <w:tc>
          <w:tcPr>
            <w:tcW w:w="0" w:type="auto"/>
            <w:vAlign w:val="center"/>
            <w:hideMark/>
          </w:tcPr>
          <w:p w14:paraId="188E0D19" w14:textId="77777777" w:rsidR="005257FA" w:rsidRPr="005257FA" w:rsidRDefault="005257FA" w:rsidP="005257FA">
            <w:pPr>
              <w:spacing w:after="0"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50,000 credits</w:t>
            </w:r>
          </w:p>
        </w:tc>
      </w:tr>
      <w:tr w:rsidR="005257FA" w:rsidRPr="005257FA" w14:paraId="4B50AC3F" w14:textId="77777777">
        <w:trPr>
          <w:tblCellSpacing w:w="15" w:type="dxa"/>
        </w:trPr>
        <w:tc>
          <w:tcPr>
            <w:tcW w:w="0" w:type="auto"/>
            <w:vAlign w:val="center"/>
            <w:hideMark/>
          </w:tcPr>
          <w:p w14:paraId="3BC6F782" w14:textId="77777777" w:rsidR="005257FA" w:rsidRPr="005257FA" w:rsidRDefault="005257FA" w:rsidP="005257FA">
            <w:pPr>
              <w:spacing w:after="0"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Tier III</w:t>
            </w:r>
          </w:p>
        </w:tc>
        <w:tc>
          <w:tcPr>
            <w:tcW w:w="0" w:type="auto"/>
            <w:vAlign w:val="center"/>
            <w:hideMark/>
          </w:tcPr>
          <w:p w14:paraId="5B121323" w14:textId="77777777" w:rsidR="005257FA" w:rsidRPr="005257FA" w:rsidRDefault="005257FA" w:rsidP="005257FA">
            <w:pPr>
              <w:spacing w:after="0"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Sector-wide, High-Risk</w:t>
            </w:r>
          </w:p>
        </w:tc>
        <w:tc>
          <w:tcPr>
            <w:tcW w:w="0" w:type="auto"/>
            <w:vAlign w:val="center"/>
            <w:hideMark/>
          </w:tcPr>
          <w:p w14:paraId="5F75088B" w14:textId="77777777" w:rsidR="005257FA" w:rsidRPr="005257FA" w:rsidRDefault="005257FA" w:rsidP="005257FA">
            <w:pPr>
              <w:spacing w:after="0"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High Command</w:t>
            </w:r>
          </w:p>
        </w:tc>
        <w:tc>
          <w:tcPr>
            <w:tcW w:w="0" w:type="auto"/>
            <w:vAlign w:val="center"/>
            <w:hideMark/>
          </w:tcPr>
          <w:p w14:paraId="27D5ACBE" w14:textId="77777777" w:rsidR="005257FA" w:rsidRPr="005257FA" w:rsidRDefault="005257FA" w:rsidP="005257FA">
            <w:pPr>
              <w:spacing w:after="0"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250,000 credits</w:t>
            </w:r>
          </w:p>
        </w:tc>
      </w:tr>
      <w:tr w:rsidR="005257FA" w:rsidRPr="005257FA" w14:paraId="6C056EB7" w14:textId="77777777">
        <w:trPr>
          <w:tblCellSpacing w:w="15" w:type="dxa"/>
        </w:trPr>
        <w:tc>
          <w:tcPr>
            <w:tcW w:w="0" w:type="auto"/>
            <w:vAlign w:val="center"/>
            <w:hideMark/>
          </w:tcPr>
          <w:p w14:paraId="70ECC1B4" w14:textId="77777777" w:rsidR="005257FA" w:rsidRPr="005257FA" w:rsidRDefault="005257FA" w:rsidP="005257FA">
            <w:pPr>
              <w:spacing w:after="0"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Tier IV</w:t>
            </w:r>
          </w:p>
        </w:tc>
        <w:tc>
          <w:tcPr>
            <w:tcW w:w="0" w:type="auto"/>
            <w:vAlign w:val="center"/>
            <w:hideMark/>
          </w:tcPr>
          <w:p w14:paraId="45D007E8" w14:textId="77777777" w:rsidR="005257FA" w:rsidRPr="005257FA" w:rsidRDefault="005257FA" w:rsidP="005257FA">
            <w:pPr>
              <w:spacing w:after="0"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Interplanetary, Critical Threat</w:t>
            </w:r>
          </w:p>
        </w:tc>
        <w:tc>
          <w:tcPr>
            <w:tcW w:w="0" w:type="auto"/>
            <w:vAlign w:val="center"/>
            <w:hideMark/>
          </w:tcPr>
          <w:p w14:paraId="58CC3050" w14:textId="77777777" w:rsidR="005257FA" w:rsidRPr="005257FA" w:rsidRDefault="005257FA" w:rsidP="005257FA">
            <w:pPr>
              <w:spacing w:after="0"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Executive Command</w:t>
            </w:r>
          </w:p>
        </w:tc>
        <w:tc>
          <w:tcPr>
            <w:tcW w:w="0" w:type="auto"/>
            <w:vAlign w:val="center"/>
            <w:hideMark/>
          </w:tcPr>
          <w:p w14:paraId="2C664F85" w14:textId="77777777" w:rsidR="005257FA" w:rsidRPr="005257FA" w:rsidRDefault="005257FA" w:rsidP="005257FA">
            <w:pPr>
              <w:spacing w:after="0"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No Limit (by approval only)</w:t>
            </w:r>
          </w:p>
        </w:tc>
      </w:tr>
    </w:tbl>
    <w:p w14:paraId="277554AC" w14:textId="77777777" w:rsidR="005257FA" w:rsidRPr="005257FA" w:rsidRDefault="005257FA" w:rsidP="005257FA">
      <w:pPr>
        <w:spacing w:after="0"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noProof/>
          <w:kern w:val="0"/>
          <w14:ligatures w14:val="none"/>
        </w:rPr>
      </w:r>
      <w:r w:rsidR="005257FA" w:rsidRPr="005257FA">
        <w:rPr>
          <w:rFonts w:ascii="Times New Roman" w:eastAsia="Times New Roman" w:hAnsi="Times New Roman" w:cs="Times New Roman"/>
          <w:noProof/>
          <w:kern w:val="0"/>
          <w14:ligatures w14:val="none"/>
        </w:rPr>
        <w:pict w14:anchorId="75B32D0E">
          <v:rect id="_x0000_i1029" alt="" style="width:468pt;height:.05pt;mso-width-percent:0;mso-height-percent:0;mso-width-percent:0;mso-height-percent:0" o:hralign="center" o:hrstd="t" o:hr="t" fillcolor="#a0a0a0" stroked="f"/>
        </w:pict>
      </w:r>
    </w:p>
    <w:p w14:paraId="5B3E1D6E" w14:textId="77777777" w:rsidR="005257FA" w:rsidRPr="005257FA" w:rsidRDefault="005257FA" w:rsidP="005257F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57FA">
        <w:rPr>
          <w:rFonts w:ascii="Times New Roman" w:eastAsia="Times New Roman" w:hAnsi="Times New Roman" w:cs="Times New Roman"/>
          <w:b/>
          <w:bCs/>
          <w:kern w:val="0"/>
          <w:sz w:val="36"/>
          <w:szCs w:val="36"/>
          <w14:ligatures w14:val="none"/>
        </w:rPr>
        <w:t>5. Budgeting and Financial Planning</w:t>
      </w:r>
    </w:p>
    <w:p w14:paraId="78FBE1B8" w14:textId="77777777" w:rsidR="005257FA" w:rsidRPr="005257FA" w:rsidRDefault="005257FA" w:rsidP="005257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57FA">
        <w:rPr>
          <w:rFonts w:ascii="Times New Roman" w:eastAsia="Times New Roman" w:hAnsi="Times New Roman" w:cs="Times New Roman"/>
          <w:b/>
          <w:bCs/>
          <w:kern w:val="0"/>
          <w:sz w:val="27"/>
          <w:szCs w:val="27"/>
          <w14:ligatures w14:val="none"/>
        </w:rPr>
        <w:t>5.1 Annual Mission Fund Pool</w:t>
      </w:r>
    </w:p>
    <w:p w14:paraId="720F4B19" w14:textId="77777777" w:rsidR="005257FA" w:rsidRPr="005257FA" w:rsidRDefault="005257FA" w:rsidP="005257FA">
      <w:p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An annual fund pool is allocated per sector based on projected mission volume, replicant activity, and prior-year expenditures. Adjustments are made quarterly based on incident reports and RTI fluctuations.</w:t>
      </w:r>
    </w:p>
    <w:p w14:paraId="4FC0F6A4" w14:textId="77777777" w:rsidR="005257FA" w:rsidRPr="005257FA" w:rsidRDefault="005257FA" w:rsidP="005257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57FA">
        <w:rPr>
          <w:rFonts w:ascii="Times New Roman" w:eastAsia="Times New Roman" w:hAnsi="Times New Roman" w:cs="Times New Roman"/>
          <w:b/>
          <w:bCs/>
          <w:kern w:val="0"/>
          <w:sz w:val="27"/>
          <w:szCs w:val="27"/>
          <w14:ligatures w14:val="none"/>
        </w:rPr>
        <w:t>5.2 Mission Finance Request (MFR) Process</w:t>
      </w:r>
    </w:p>
    <w:p w14:paraId="38C2D575" w14:textId="77777777" w:rsidR="005257FA" w:rsidRPr="005257FA" w:rsidRDefault="005257FA" w:rsidP="005257FA">
      <w:p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All mission commanders must submit an MFR including:</w:t>
      </w:r>
    </w:p>
    <w:p w14:paraId="2583C837" w14:textId="77777777" w:rsidR="005257FA" w:rsidRPr="005257FA" w:rsidRDefault="005257FA" w:rsidP="005257F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Mission briefing and objective.</w:t>
      </w:r>
    </w:p>
    <w:p w14:paraId="4BA4B03C" w14:textId="77777777" w:rsidR="005257FA" w:rsidRPr="005257FA" w:rsidRDefault="005257FA" w:rsidP="005257F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Threat assessment and RTI score.</w:t>
      </w:r>
    </w:p>
    <w:p w14:paraId="0809C7DD" w14:textId="77777777" w:rsidR="005257FA" w:rsidRPr="005257FA" w:rsidRDefault="005257FA" w:rsidP="005257F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Personnel and equipment requirements.</w:t>
      </w:r>
    </w:p>
    <w:p w14:paraId="7A45297F" w14:textId="77777777" w:rsidR="005257FA" w:rsidRPr="005257FA" w:rsidRDefault="005257FA" w:rsidP="005257F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Cost estimates (itemized).</w:t>
      </w:r>
    </w:p>
    <w:p w14:paraId="4A55E087" w14:textId="77777777" w:rsidR="005257FA" w:rsidRPr="005257FA" w:rsidRDefault="005257FA" w:rsidP="005257F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Estimated duration and contingency budget.</w:t>
      </w:r>
    </w:p>
    <w:p w14:paraId="5B936A64" w14:textId="77777777" w:rsidR="005257FA" w:rsidRPr="005257FA" w:rsidRDefault="005257FA" w:rsidP="005257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57FA">
        <w:rPr>
          <w:rFonts w:ascii="Times New Roman" w:eastAsia="Times New Roman" w:hAnsi="Times New Roman" w:cs="Times New Roman"/>
          <w:b/>
          <w:bCs/>
          <w:kern w:val="0"/>
          <w:sz w:val="27"/>
          <w:szCs w:val="27"/>
          <w14:ligatures w14:val="none"/>
        </w:rPr>
        <w:t>5.3 Emergency Allocations</w:t>
      </w:r>
    </w:p>
    <w:p w14:paraId="416565E1" w14:textId="77777777" w:rsidR="005257FA" w:rsidRPr="005257FA" w:rsidRDefault="005257FA" w:rsidP="005257FA">
      <w:p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In cases where mission demands exceed pre-approved budgets due to unforeseen escalations (e.g., replicant uprisings, ambushes, environmental collapse), emergency funding can be requested via encrypted comms to the Division Finance Authority. Response time must not exceed 90 minutes.</w:t>
      </w:r>
    </w:p>
    <w:p w14:paraId="6A0243A0" w14:textId="77777777" w:rsidR="005257FA" w:rsidRPr="005257FA" w:rsidRDefault="005257FA" w:rsidP="005257FA">
      <w:pPr>
        <w:spacing w:after="0"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noProof/>
          <w:kern w:val="0"/>
          <w14:ligatures w14:val="none"/>
        </w:rPr>
      </w:r>
      <w:r w:rsidR="005257FA" w:rsidRPr="005257FA">
        <w:rPr>
          <w:rFonts w:ascii="Times New Roman" w:eastAsia="Times New Roman" w:hAnsi="Times New Roman" w:cs="Times New Roman"/>
          <w:noProof/>
          <w:kern w:val="0"/>
          <w14:ligatures w14:val="none"/>
        </w:rPr>
        <w:pict w14:anchorId="75D46D0A">
          <v:rect id="_x0000_i1030" alt="" style="width:468pt;height:.05pt;mso-width-percent:0;mso-height-percent:0;mso-width-percent:0;mso-height-percent:0" o:hralign="center" o:hrstd="t" o:hr="t" fillcolor="#a0a0a0" stroked="f"/>
        </w:pict>
      </w:r>
    </w:p>
    <w:p w14:paraId="73E937A0" w14:textId="77777777" w:rsidR="005257FA" w:rsidRPr="005257FA" w:rsidRDefault="005257FA" w:rsidP="005257F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57FA">
        <w:rPr>
          <w:rFonts w:ascii="Times New Roman" w:eastAsia="Times New Roman" w:hAnsi="Times New Roman" w:cs="Times New Roman"/>
          <w:b/>
          <w:bCs/>
          <w:kern w:val="0"/>
          <w:sz w:val="36"/>
          <w:szCs w:val="36"/>
          <w14:ligatures w14:val="none"/>
        </w:rPr>
        <w:lastRenderedPageBreak/>
        <w:t>6. Resource Allocation Protocols</w:t>
      </w:r>
    </w:p>
    <w:p w14:paraId="5507E18C" w14:textId="77777777" w:rsidR="005257FA" w:rsidRPr="005257FA" w:rsidRDefault="005257FA" w:rsidP="005257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57FA">
        <w:rPr>
          <w:rFonts w:ascii="Times New Roman" w:eastAsia="Times New Roman" w:hAnsi="Times New Roman" w:cs="Times New Roman"/>
          <w:b/>
          <w:bCs/>
          <w:kern w:val="0"/>
          <w:sz w:val="27"/>
          <w:szCs w:val="27"/>
          <w14:ligatures w14:val="none"/>
        </w:rPr>
        <w:t>6.1 Standard Resource Kit (SRK)</w:t>
      </w:r>
    </w:p>
    <w:p w14:paraId="2A648B68" w14:textId="77777777" w:rsidR="005257FA" w:rsidRPr="005257FA" w:rsidRDefault="005257FA" w:rsidP="005257FA">
      <w:p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All Blade Runners are entitled to a baseline SRK, including:</w:t>
      </w:r>
    </w:p>
    <w:p w14:paraId="6E44DC8F" w14:textId="77777777" w:rsidR="005257FA" w:rsidRPr="005257FA" w:rsidRDefault="005257FA" w:rsidP="005257F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Standard-issue firearm (P-209 blaster or newer).</w:t>
      </w:r>
    </w:p>
    <w:p w14:paraId="62CE5A99" w14:textId="77777777" w:rsidR="005257FA" w:rsidRPr="005257FA" w:rsidRDefault="005257FA" w:rsidP="005257F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Tracker beacon.</w:t>
      </w:r>
    </w:p>
    <w:p w14:paraId="21769B24" w14:textId="77777777" w:rsidR="005257FA" w:rsidRPr="005257FA" w:rsidRDefault="005257FA" w:rsidP="005257F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Bio-signature scanner.</w:t>
      </w:r>
    </w:p>
    <w:p w14:paraId="5E2A7BB5" w14:textId="77777777" w:rsidR="005257FA" w:rsidRPr="005257FA" w:rsidRDefault="005257FA" w:rsidP="005257F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Encrypted communicator.</w:t>
      </w:r>
    </w:p>
    <w:p w14:paraId="1ED8C179" w14:textId="77777777" w:rsidR="005257FA" w:rsidRPr="005257FA" w:rsidRDefault="005257FA" w:rsidP="005257F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 xml:space="preserve">Ration and </w:t>
      </w:r>
      <w:proofErr w:type="spellStart"/>
      <w:r w:rsidRPr="005257FA">
        <w:rPr>
          <w:rFonts w:ascii="Times New Roman" w:eastAsia="Times New Roman" w:hAnsi="Times New Roman" w:cs="Times New Roman"/>
          <w:kern w:val="0"/>
          <w14:ligatures w14:val="none"/>
        </w:rPr>
        <w:t>medpak</w:t>
      </w:r>
      <w:proofErr w:type="spellEnd"/>
      <w:r w:rsidRPr="005257FA">
        <w:rPr>
          <w:rFonts w:ascii="Times New Roman" w:eastAsia="Times New Roman" w:hAnsi="Times New Roman" w:cs="Times New Roman"/>
          <w:kern w:val="0"/>
          <w14:ligatures w14:val="none"/>
        </w:rPr>
        <w:t xml:space="preserve"> kit.</w:t>
      </w:r>
    </w:p>
    <w:p w14:paraId="7C82F5F3" w14:textId="77777777" w:rsidR="005257FA" w:rsidRPr="005257FA" w:rsidRDefault="005257FA" w:rsidP="005257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57FA">
        <w:rPr>
          <w:rFonts w:ascii="Times New Roman" w:eastAsia="Times New Roman" w:hAnsi="Times New Roman" w:cs="Times New Roman"/>
          <w:b/>
          <w:bCs/>
          <w:kern w:val="0"/>
          <w:sz w:val="27"/>
          <w:szCs w:val="27"/>
          <w14:ligatures w14:val="none"/>
        </w:rPr>
        <w:t>6.2 Mission-Specific Augmentations</w:t>
      </w:r>
    </w:p>
    <w:p w14:paraId="472277EB" w14:textId="77777777" w:rsidR="005257FA" w:rsidRPr="005257FA" w:rsidRDefault="005257FA" w:rsidP="005257FA">
      <w:p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Additional resources may include:</w:t>
      </w:r>
    </w:p>
    <w:p w14:paraId="105F49F7" w14:textId="77777777" w:rsidR="005257FA" w:rsidRPr="005257FA" w:rsidRDefault="005257FA" w:rsidP="005257F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Stealth insertion transport (aerial or orbital drop pods).</w:t>
      </w:r>
    </w:p>
    <w:p w14:paraId="32A5492C" w14:textId="77777777" w:rsidR="005257FA" w:rsidRPr="005257FA" w:rsidRDefault="005257FA" w:rsidP="005257F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Combat drones (Tier II and up).</w:t>
      </w:r>
    </w:p>
    <w:p w14:paraId="09F4D88E" w14:textId="77777777" w:rsidR="005257FA" w:rsidRPr="005257FA" w:rsidRDefault="005257FA" w:rsidP="005257F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EMP grenades, neural inhibitors.</w:t>
      </w:r>
    </w:p>
    <w:p w14:paraId="11248293" w14:textId="77777777" w:rsidR="005257FA" w:rsidRPr="005257FA" w:rsidRDefault="005257FA" w:rsidP="005257F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Linguistic AIs for cultural infiltration.</w:t>
      </w:r>
    </w:p>
    <w:p w14:paraId="40B203B7" w14:textId="77777777" w:rsidR="005257FA" w:rsidRPr="005257FA" w:rsidRDefault="005257FA" w:rsidP="005257F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Replicant DNA profiles and behavioral overlays.</w:t>
      </w:r>
    </w:p>
    <w:p w14:paraId="084553CF" w14:textId="77777777" w:rsidR="005257FA" w:rsidRPr="005257FA" w:rsidRDefault="005257FA" w:rsidP="005257F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Cybernetic enhancements (by request and approval only).</w:t>
      </w:r>
    </w:p>
    <w:p w14:paraId="66ACD4E2" w14:textId="77777777" w:rsidR="005257FA" w:rsidRPr="005257FA" w:rsidRDefault="005257FA" w:rsidP="005257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57FA">
        <w:rPr>
          <w:rFonts w:ascii="Times New Roman" w:eastAsia="Times New Roman" w:hAnsi="Times New Roman" w:cs="Times New Roman"/>
          <w:b/>
          <w:bCs/>
          <w:kern w:val="0"/>
          <w:sz w:val="27"/>
          <w:szCs w:val="27"/>
          <w14:ligatures w14:val="none"/>
        </w:rPr>
        <w:t>6.3 Personnel Support</w:t>
      </w:r>
    </w:p>
    <w:p w14:paraId="0F6FD425" w14:textId="77777777" w:rsidR="005257FA" w:rsidRPr="005257FA" w:rsidRDefault="005257FA" w:rsidP="005257FA">
      <w:p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Missions may require support personnel such as:</w:t>
      </w:r>
    </w:p>
    <w:p w14:paraId="502A5473" w14:textId="77777777" w:rsidR="005257FA" w:rsidRPr="005257FA" w:rsidRDefault="005257FA" w:rsidP="005257F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Technical analysts.</w:t>
      </w:r>
    </w:p>
    <w:p w14:paraId="02F6A4C9" w14:textId="77777777" w:rsidR="005257FA" w:rsidRPr="005257FA" w:rsidRDefault="005257FA" w:rsidP="005257F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Combat medics.</w:t>
      </w:r>
    </w:p>
    <w:p w14:paraId="4B1C60CD" w14:textId="77777777" w:rsidR="005257FA" w:rsidRPr="005257FA" w:rsidRDefault="005257FA" w:rsidP="005257F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Interrogation experts.</w:t>
      </w:r>
    </w:p>
    <w:p w14:paraId="1ABA71A4" w14:textId="77777777" w:rsidR="005257FA" w:rsidRPr="005257FA" w:rsidRDefault="005257FA" w:rsidP="005257F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AI behavioral scientists.</w:t>
      </w:r>
    </w:p>
    <w:p w14:paraId="7DA670E6" w14:textId="77777777" w:rsidR="005257FA" w:rsidRPr="005257FA" w:rsidRDefault="005257FA" w:rsidP="005257F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257FA">
        <w:rPr>
          <w:rFonts w:ascii="Times New Roman" w:eastAsia="Times New Roman" w:hAnsi="Times New Roman" w:cs="Times New Roman"/>
          <w:kern w:val="0"/>
          <w14:ligatures w14:val="none"/>
        </w:rPr>
        <w:t>Terraformation</w:t>
      </w:r>
      <w:proofErr w:type="spellEnd"/>
      <w:r w:rsidRPr="005257FA">
        <w:rPr>
          <w:rFonts w:ascii="Times New Roman" w:eastAsia="Times New Roman" w:hAnsi="Times New Roman" w:cs="Times New Roman"/>
          <w:kern w:val="0"/>
          <w14:ligatures w14:val="none"/>
        </w:rPr>
        <w:t xml:space="preserve"> engineers (for missions in unstable ecosystems).</w:t>
      </w:r>
    </w:p>
    <w:p w14:paraId="75461CF7" w14:textId="77777777" w:rsidR="005257FA" w:rsidRPr="005257FA" w:rsidRDefault="005257FA" w:rsidP="005257FA">
      <w:pPr>
        <w:spacing w:after="0"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noProof/>
          <w:kern w:val="0"/>
          <w14:ligatures w14:val="none"/>
        </w:rPr>
      </w:r>
      <w:r w:rsidR="005257FA" w:rsidRPr="005257FA">
        <w:rPr>
          <w:rFonts w:ascii="Times New Roman" w:eastAsia="Times New Roman" w:hAnsi="Times New Roman" w:cs="Times New Roman"/>
          <w:noProof/>
          <w:kern w:val="0"/>
          <w14:ligatures w14:val="none"/>
        </w:rPr>
        <w:pict w14:anchorId="71681BAE">
          <v:rect id="_x0000_i1031" alt="" style="width:468pt;height:.05pt;mso-width-percent:0;mso-height-percent:0;mso-width-percent:0;mso-height-percent:0" o:hralign="center" o:hrstd="t" o:hr="t" fillcolor="#a0a0a0" stroked="f"/>
        </w:pict>
      </w:r>
    </w:p>
    <w:p w14:paraId="1DD221D9" w14:textId="77777777" w:rsidR="005257FA" w:rsidRPr="005257FA" w:rsidRDefault="005257FA" w:rsidP="005257F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57FA">
        <w:rPr>
          <w:rFonts w:ascii="Times New Roman" w:eastAsia="Times New Roman" w:hAnsi="Times New Roman" w:cs="Times New Roman"/>
          <w:b/>
          <w:bCs/>
          <w:kern w:val="0"/>
          <w:sz w:val="36"/>
          <w:szCs w:val="36"/>
          <w14:ligatures w14:val="none"/>
        </w:rPr>
        <w:t>7. Oversight and Compliance</w:t>
      </w:r>
    </w:p>
    <w:p w14:paraId="21694DE3" w14:textId="77777777" w:rsidR="005257FA" w:rsidRPr="005257FA" w:rsidRDefault="005257FA" w:rsidP="005257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57FA">
        <w:rPr>
          <w:rFonts w:ascii="Times New Roman" w:eastAsia="Times New Roman" w:hAnsi="Times New Roman" w:cs="Times New Roman"/>
          <w:b/>
          <w:bCs/>
          <w:kern w:val="0"/>
          <w:sz w:val="27"/>
          <w:szCs w:val="27"/>
          <w14:ligatures w14:val="none"/>
        </w:rPr>
        <w:t>7.1 Auditing</w:t>
      </w:r>
    </w:p>
    <w:p w14:paraId="5FDDBEF3" w14:textId="77777777" w:rsidR="005257FA" w:rsidRPr="005257FA" w:rsidRDefault="005257FA" w:rsidP="005257FA">
      <w:p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 xml:space="preserve">All missions must submit a </w:t>
      </w:r>
      <w:r w:rsidRPr="005257FA">
        <w:rPr>
          <w:rFonts w:ascii="Times New Roman" w:eastAsia="Times New Roman" w:hAnsi="Times New Roman" w:cs="Times New Roman"/>
          <w:b/>
          <w:bCs/>
          <w:kern w:val="0"/>
          <w14:ligatures w14:val="none"/>
        </w:rPr>
        <w:t>Post-Mission Financial Report (PMFR)</w:t>
      </w:r>
      <w:r w:rsidRPr="005257FA">
        <w:rPr>
          <w:rFonts w:ascii="Times New Roman" w:eastAsia="Times New Roman" w:hAnsi="Times New Roman" w:cs="Times New Roman"/>
          <w:kern w:val="0"/>
          <w14:ligatures w14:val="none"/>
        </w:rPr>
        <w:t xml:space="preserve"> within 72 hours of mission close. This includes:</w:t>
      </w:r>
    </w:p>
    <w:p w14:paraId="58F3670A" w14:textId="77777777" w:rsidR="005257FA" w:rsidRPr="005257FA" w:rsidRDefault="005257FA" w:rsidP="005257F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Actual vs. estimated spend.</w:t>
      </w:r>
    </w:p>
    <w:p w14:paraId="0CC4C0A7" w14:textId="77777777" w:rsidR="005257FA" w:rsidRPr="005257FA" w:rsidRDefault="005257FA" w:rsidP="005257F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Loss/damage of issued resources.</w:t>
      </w:r>
    </w:p>
    <w:p w14:paraId="731F8E39" w14:textId="77777777" w:rsidR="005257FA" w:rsidRPr="005257FA" w:rsidRDefault="005257FA" w:rsidP="005257F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Recovery or loss of proprietary tech.</w:t>
      </w:r>
    </w:p>
    <w:p w14:paraId="1CA00C75" w14:textId="77777777" w:rsidR="005257FA" w:rsidRPr="005257FA" w:rsidRDefault="005257FA" w:rsidP="005257F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lastRenderedPageBreak/>
        <w:t>Justification of overages.</w:t>
      </w:r>
    </w:p>
    <w:p w14:paraId="430A9F9F" w14:textId="77777777" w:rsidR="005257FA" w:rsidRPr="005257FA" w:rsidRDefault="005257FA" w:rsidP="005257FA">
      <w:p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 xml:space="preserve">Quarterly audits will be conducted by the </w:t>
      </w:r>
      <w:r w:rsidRPr="005257FA">
        <w:rPr>
          <w:rFonts w:ascii="Times New Roman" w:eastAsia="Times New Roman" w:hAnsi="Times New Roman" w:cs="Times New Roman"/>
          <w:b/>
          <w:bCs/>
          <w:kern w:val="0"/>
          <w14:ligatures w14:val="none"/>
        </w:rPr>
        <w:t>Internal Fiscal Integrity Division (IFID)</w:t>
      </w:r>
      <w:r w:rsidRPr="005257FA">
        <w:rPr>
          <w:rFonts w:ascii="Times New Roman" w:eastAsia="Times New Roman" w:hAnsi="Times New Roman" w:cs="Times New Roman"/>
          <w:kern w:val="0"/>
          <w14:ligatures w14:val="none"/>
        </w:rPr>
        <w:t xml:space="preserve"> to identify fraud, misuse, or negligence.</w:t>
      </w:r>
    </w:p>
    <w:p w14:paraId="099A7CAB" w14:textId="77777777" w:rsidR="005257FA" w:rsidRPr="005257FA" w:rsidRDefault="005257FA" w:rsidP="005257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57FA">
        <w:rPr>
          <w:rFonts w:ascii="Times New Roman" w:eastAsia="Times New Roman" w:hAnsi="Times New Roman" w:cs="Times New Roman"/>
          <w:b/>
          <w:bCs/>
          <w:kern w:val="0"/>
          <w:sz w:val="27"/>
          <w:szCs w:val="27"/>
          <w14:ligatures w14:val="none"/>
        </w:rPr>
        <w:t>7.2 Violations</w:t>
      </w:r>
    </w:p>
    <w:p w14:paraId="06AD60CD" w14:textId="77777777" w:rsidR="005257FA" w:rsidRPr="005257FA" w:rsidRDefault="005257FA" w:rsidP="005257FA">
      <w:p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Any personnel found guilty of:</w:t>
      </w:r>
    </w:p>
    <w:p w14:paraId="4467402F" w14:textId="77777777" w:rsidR="005257FA" w:rsidRPr="005257FA" w:rsidRDefault="005257FA" w:rsidP="005257F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Unauthorized expenditure.</w:t>
      </w:r>
    </w:p>
    <w:p w14:paraId="48162F41" w14:textId="77777777" w:rsidR="005257FA" w:rsidRPr="005257FA" w:rsidRDefault="005257FA" w:rsidP="005257F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Resource hoarding or black-market dealings.</w:t>
      </w:r>
    </w:p>
    <w:p w14:paraId="161FA4D6" w14:textId="77777777" w:rsidR="005257FA" w:rsidRPr="005257FA" w:rsidRDefault="005257FA" w:rsidP="005257F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Tampering with mission finance logs.</w:t>
      </w:r>
    </w:p>
    <w:p w14:paraId="57035F83" w14:textId="77777777" w:rsidR="005257FA" w:rsidRPr="005257FA" w:rsidRDefault="005257FA" w:rsidP="005257FA">
      <w:p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…will face disciplinary action up to and including contract termination and memory erasure under Clause 44.9.</w:t>
      </w:r>
    </w:p>
    <w:p w14:paraId="37740027" w14:textId="77777777" w:rsidR="005257FA" w:rsidRPr="005257FA" w:rsidRDefault="005257FA" w:rsidP="005257FA">
      <w:pPr>
        <w:spacing w:after="0"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noProof/>
          <w:kern w:val="0"/>
          <w14:ligatures w14:val="none"/>
        </w:rPr>
      </w:r>
      <w:r w:rsidR="005257FA" w:rsidRPr="005257FA">
        <w:rPr>
          <w:rFonts w:ascii="Times New Roman" w:eastAsia="Times New Roman" w:hAnsi="Times New Roman" w:cs="Times New Roman"/>
          <w:noProof/>
          <w:kern w:val="0"/>
          <w14:ligatures w14:val="none"/>
        </w:rPr>
        <w:pict w14:anchorId="41FAD693">
          <v:rect id="_x0000_i1032" alt="" style="width:468pt;height:.05pt;mso-width-percent:0;mso-height-percent:0;mso-width-percent:0;mso-height-percent:0" o:hralign="center" o:hrstd="t" o:hr="t" fillcolor="#a0a0a0" stroked="f"/>
        </w:pict>
      </w:r>
    </w:p>
    <w:p w14:paraId="7836B0A8" w14:textId="77777777" w:rsidR="005257FA" w:rsidRPr="005257FA" w:rsidRDefault="005257FA" w:rsidP="005257F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57FA">
        <w:rPr>
          <w:rFonts w:ascii="Times New Roman" w:eastAsia="Times New Roman" w:hAnsi="Times New Roman" w:cs="Times New Roman"/>
          <w:b/>
          <w:bCs/>
          <w:kern w:val="0"/>
          <w:sz w:val="36"/>
          <w:szCs w:val="36"/>
          <w14:ligatures w14:val="none"/>
        </w:rPr>
        <w:t>8. Strategic Reserve Funds</w:t>
      </w:r>
    </w:p>
    <w:p w14:paraId="65240AB9" w14:textId="77777777" w:rsidR="005257FA" w:rsidRPr="005257FA" w:rsidRDefault="005257FA" w:rsidP="005257FA">
      <w:p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 xml:space="preserve">A portion of sectoral mission finance is maintained as </w:t>
      </w:r>
      <w:r w:rsidRPr="005257FA">
        <w:rPr>
          <w:rFonts w:ascii="Times New Roman" w:eastAsia="Times New Roman" w:hAnsi="Times New Roman" w:cs="Times New Roman"/>
          <w:b/>
          <w:bCs/>
          <w:kern w:val="0"/>
          <w14:ligatures w14:val="none"/>
        </w:rPr>
        <w:t>Strategic Reserve Funds (SRF)</w:t>
      </w:r>
      <w:r w:rsidRPr="005257FA">
        <w:rPr>
          <w:rFonts w:ascii="Times New Roman" w:eastAsia="Times New Roman" w:hAnsi="Times New Roman" w:cs="Times New Roman"/>
          <w:kern w:val="0"/>
          <w14:ligatures w14:val="none"/>
        </w:rPr>
        <w:t xml:space="preserve"> for:</w:t>
      </w:r>
    </w:p>
    <w:p w14:paraId="32BC586A" w14:textId="77777777" w:rsidR="005257FA" w:rsidRPr="005257FA" w:rsidRDefault="005257FA" w:rsidP="005257F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Mass replicant breaches.</w:t>
      </w:r>
    </w:p>
    <w:p w14:paraId="7E98A1FC" w14:textId="77777777" w:rsidR="005257FA" w:rsidRPr="005257FA" w:rsidRDefault="005257FA" w:rsidP="005257F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Terrorist incursions into human sectors.</w:t>
      </w:r>
    </w:p>
    <w:p w14:paraId="408B4BB0" w14:textId="77777777" w:rsidR="005257FA" w:rsidRPr="005257FA" w:rsidRDefault="005257FA" w:rsidP="005257F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Emergency extraction of Blade Runners.</w:t>
      </w:r>
    </w:p>
    <w:p w14:paraId="3AE3849E" w14:textId="77777777" w:rsidR="005257FA" w:rsidRPr="005257FA" w:rsidRDefault="005257FA" w:rsidP="005257F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High-value asset retrieval.</w:t>
      </w:r>
    </w:p>
    <w:p w14:paraId="45636788" w14:textId="77777777" w:rsidR="005257FA" w:rsidRPr="005257FA" w:rsidRDefault="005257FA" w:rsidP="005257FA">
      <w:p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SRFs are only accessible with High Command biometric authorization and require triple-key confirmation.</w:t>
      </w:r>
    </w:p>
    <w:p w14:paraId="1187A6D9" w14:textId="77777777" w:rsidR="005257FA" w:rsidRPr="005257FA" w:rsidRDefault="005257FA" w:rsidP="005257FA">
      <w:pPr>
        <w:spacing w:after="0"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noProof/>
          <w:kern w:val="0"/>
          <w14:ligatures w14:val="none"/>
        </w:rPr>
      </w:r>
      <w:r w:rsidR="005257FA" w:rsidRPr="005257FA">
        <w:rPr>
          <w:rFonts w:ascii="Times New Roman" w:eastAsia="Times New Roman" w:hAnsi="Times New Roman" w:cs="Times New Roman"/>
          <w:noProof/>
          <w:kern w:val="0"/>
          <w14:ligatures w14:val="none"/>
        </w:rPr>
        <w:pict w14:anchorId="4F06A2B0">
          <v:rect id="_x0000_i1033" alt="" style="width:468pt;height:.05pt;mso-width-percent:0;mso-height-percent:0;mso-width-percent:0;mso-height-percent:0" o:hralign="center" o:hrstd="t" o:hr="t" fillcolor="#a0a0a0" stroked="f"/>
        </w:pict>
      </w:r>
    </w:p>
    <w:p w14:paraId="1C188F87" w14:textId="77777777" w:rsidR="005257FA" w:rsidRPr="005257FA" w:rsidRDefault="005257FA" w:rsidP="005257F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57FA">
        <w:rPr>
          <w:rFonts w:ascii="Times New Roman" w:eastAsia="Times New Roman" w:hAnsi="Times New Roman" w:cs="Times New Roman"/>
          <w:b/>
          <w:bCs/>
          <w:kern w:val="0"/>
          <w:sz w:val="36"/>
          <w:szCs w:val="36"/>
          <w14:ligatures w14:val="none"/>
        </w:rPr>
        <w:t>9. Black Budget Missions</w:t>
      </w:r>
    </w:p>
    <w:p w14:paraId="7546E676" w14:textId="77777777" w:rsidR="005257FA" w:rsidRPr="005257FA" w:rsidRDefault="005257FA" w:rsidP="005257FA">
      <w:p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OWS may conduct classified missions under “Black Budget” designation. These missions:</w:t>
      </w:r>
    </w:p>
    <w:p w14:paraId="3C043474" w14:textId="77777777" w:rsidR="005257FA" w:rsidRPr="005257FA" w:rsidRDefault="005257FA" w:rsidP="005257F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Are off-ledger and unreported to general staff.</w:t>
      </w:r>
    </w:p>
    <w:p w14:paraId="085D1C16" w14:textId="77777777" w:rsidR="005257FA" w:rsidRPr="005257FA" w:rsidRDefault="005257FA" w:rsidP="005257F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Use encrypted, quantum-secured funding streams.</w:t>
      </w:r>
    </w:p>
    <w:p w14:paraId="770B3894" w14:textId="77777777" w:rsidR="005257FA" w:rsidRPr="005257FA" w:rsidRDefault="005257FA" w:rsidP="005257F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Involve experimental tech or covert political targets.</w:t>
      </w:r>
    </w:p>
    <w:p w14:paraId="048675A3" w14:textId="77777777" w:rsidR="005257FA" w:rsidRPr="005257FA" w:rsidRDefault="005257FA" w:rsidP="005257FA">
      <w:p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 xml:space="preserve">Only operatives at </w:t>
      </w:r>
      <w:r w:rsidRPr="005257FA">
        <w:rPr>
          <w:rFonts w:ascii="Times New Roman" w:eastAsia="Times New Roman" w:hAnsi="Times New Roman" w:cs="Times New Roman"/>
          <w:b/>
          <w:bCs/>
          <w:kern w:val="0"/>
          <w14:ligatures w14:val="none"/>
        </w:rPr>
        <w:t>Omega Clearance Level</w:t>
      </w:r>
      <w:r w:rsidRPr="005257FA">
        <w:rPr>
          <w:rFonts w:ascii="Times New Roman" w:eastAsia="Times New Roman" w:hAnsi="Times New Roman" w:cs="Times New Roman"/>
          <w:kern w:val="0"/>
          <w14:ligatures w14:val="none"/>
        </w:rPr>
        <w:t xml:space="preserve"> or higher are eligible. All logs self-destruct post-mission within 30 seconds unless flagged for archival.</w:t>
      </w:r>
    </w:p>
    <w:p w14:paraId="355BA909" w14:textId="77777777" w:rsidR="005257FA" w:rsidRPr="005257FA" w:rsidRDefault="005257FA" w:rsidP="005257FA">
      <w:pPr>
        <w:spacing w:after="0"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noProof/>
          <w:kern w:val="0"/>
          <w14:ligatures w14:val="none"/>
        </w:rPr>
      </w:r>
      <w:r w:rsidR="005257FA" w:rsidRPr="005257FA">
        <w:rPr>
          <w:rFonts w:ascii="Times New Roman" w:eastAsia="Times New Roman" w:hAnsi="Times New Roman" w:cs="Times New Roman"/>
          <w:noProof/>
          <w:kern w:val="0"/>
          <w14:ligatures w14:val="none"/>
        </w:rPr>
        <w:pict w14:anchorId="4C9C193F">
          <v:rect id="_x0000_i1034" alt="" style="width:468pt;height:.05pt;mso-width-percent:0;mso-height-percent:0;mso-width-percent:0;mso-height-percent:0" o:hralign="center" o:hrstd="t" o:hr="t" fillcolor="#a0a0a0" stroked="f"/>
        </w:pict>
      </w:r>
    </w:p>
    <w:p w14:paraId="1870884D" w14:textId="77777777" w:rsidR="005257FA" w:rsidRPr="005257FA" w:rsidRDefault="005257FA" w:rsidP="005257F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57FA">
        <w:rPr>
          <w:rFonts w:ascii="Times New Roman" w:eastAsia="Times New Roman" w:hAnsi="Times New Roman" w:cs="Times New Roman"/>
          <w:b/>
          <w:bCs/>
          <w:kern w:val="0"/>
          <w:sz w:val="36"/>
          <w:szCs w:val="36"/>
          <w14:ligatures w14:val="none"/>
        </w:rPr>
        <w:lastRenderedPageBreak/>
        <w:t>10. Technology and R&amp;D Allocations</w:t>
      </w:r>
    </w:p>
    <w:p w14:paraId="3029B722" w14:textId="77777777" w:rsidR="005257FA" w:rsidRPr="005257FA" w:rsidRDefault="005257FA" w:rsidP="005257FA">
      <w:p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 xml:space="preserve">Blade Runners may be assigned prototype weapons, AI partners, or mobility platforms under the </w:t>
      </w:r>
      <w:r w:rsidRPr="005257FA">
        <w:rPr>
          <w:rFonts w:ascii="Times New Roman" w:eastAsia="Times New Roman" w:hAnsi="Times New Roman" w:cs="Times New Roman"/>
          <w:b/>
          <w:bCs/>
          <w:kern w:val="0"/>
          <w14:ligatures w14:val="none"/>
        </w:rPr>
        <w:t>Experimental Resource Program (ERP)</w:t>
      </w:r>
      <w:r w:rsidRPr="005257FA">
        <w:rPr>
          <w:rFonts w:ascii="Times New Roman" w:eastAsia="Times New Roman" w:hAnsi="Times New Roman" w:cs="Times New Roman"/>
          <w:kern w:val="0"/>
          <w14:ligatures w14:val="none"/>
        </w:rPr>
        <w:t>. All use of experimental assets must be:</w:t>
      </w:r>
    </w:p>
    <w:p w14:paraId="4B635FEE" w14:textId="77777777" w:rsidR="005257FA" w:rsidRPr="005257FA" w:rsidRDefault="005257FA" w:rsidP="005257F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Logged via neural link.</w:t>
      </w:r>
    </w:p>
    <w:p w14:paraId="3E63F95D" w14:textId="77777777" w:rsidR="005257FA" w:rsidRPr="005257FA" w:rsidRDefault="005257FA" w:rsidP="005257F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Subject to post-use performance debrief.</w:t>
      </w:r>
    </w:p>
    <w:p w14:paraId="1C623EB4" w14:textId="77777777" w:rsidR="005257FA" w:rsidRPr="005257FA" w:rsidRDefault="005257FA" w:rsidP="005257F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Returned (or accounted for) post-mission.</w:t>
      </w:r>
    </w:p>
    <w:p w14:paraId="000C31AC" w14:textId="77777777" w:rsidR="005257FA" w:rsidRPr="005257FA" w:rsidRDefault="005257FA" w:rsidP="005257FA">
      <w:p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ERP funding is reviewed by the Department of Tactical Innovation.</w:t>
      </w:r>
    </w:p>
    <w:p w14:paraId="6EDA4263" w14:textId="77777777" w:rsidR="005257FA" w:rsidRPr="005257FA" w:rsidRDefault="005257FA" w:rsidP="005257FA">
      <w:pPr>
        <w:spacing w:after="0"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noProof/>
          <w:kern w:val="0"/>
          <w14:ligatures w14:val="none"/>
        </w:rPr>
      </w:r>
      <w:r w:rsidR="005257FA" w:rsidRPr="005257FA">
        <w:rPr>
          <w:rFonts w:ascii="Times New Roman" w:eastAsia="Times New Roman" w:hAnsi="Times New Roman" w:cs="Times New Roman"/>
          <w:noProof/>
          <w:kern w:val="0"/>
          <w14:ligatures w14:val="none"/>
        </w:rPr>
        <w:pict w14:anchorId="1B816187">
          <v:rect id="_x0000_i1035" alt="" style="width:468pt;height:.05pt;mso-width-percent:0;mso-height-percent:0;mso-width-percent:0;mso-height-percent:0" o:hralign="center" o:hrstd="t" o:hr="t" fillcolor="#a0a0a0" stroked="f"/>
        </w:pict>
      </w:r>
    </w:p>
    <w:p w14:paraId="4631C4EE" w14:textId="77777777" w:rsidR="005257FA" w:rsidRPr="005257FA" w:rsidRDefault="005257FA" w:rsidP="005257F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57FA">
        <w:rPr>
          <w:rFonts w:ascii="Times New Roman" w:eastAsia="Times New Roman" w:hAnsi="Times New Roman" w:cs="Times New Roman"/>
          <w:b/>
          <w:bCs/>
          <w:kern w:val="0"/>
          <w:sz w:val="36"/>
          <w:szCs w:val="36"/>
          <w14:ligatures w14:val="none"/>
        </w:rPr>
        <w:t>11. Insurance and Compensation</w:t>
      </w:r>
    </w:p>
    <w:p w14:paraId="7E5CB466" w14:textId="77777777" w:rsidR="005257FA" w:rsidRPr="005257FA" w:rsidRDefault="005257FA" w:rsidP="005257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57FA">
        <w:rPr>
          <w:rFonts w:ascii="Times New Roman" w:eastAsia="Times New Roman" w:hAnsi="Times New Roman" w:cs="Times New Roman"/>
          <w:b/>
          <w:bCs/>
          <w:kern w:val="0"/>
          <w:sz w:val="27"/>
          <w:szCs w:val="27"/>
          <w14:ligatures w14:val="none"/>
        </w:rPr>
        <w:t>11.1 Agent Risk Compensation</w:t>
      </w:r>
    </w:p>
    <w:p w14:paraId="4581BA5F" w14:textId="77777777" w:rsidR="005257FA" w:rsidRPr="005257FA" w:rsidRDefault="005257FA" w:rsidP="005257FA">
      <w:p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Hazard bonuses are awarded based on:</w:t>
      </w:r>
    </w:p>
    <w:p w14:paraId="1CD79805" w14:textId="77777777" w:rsidR="005257FA" w:rsidRPr="005257FA" w:rsidRDefault="005257FA" w:rsidP="005257F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Mission Tier.</w:t>
      </w:r>
    </w:p>
    <w:p w14:paraId="15EFB290" w14:textId="77777777" w:rsidR="005257FA" w:rsidRPr="005257FA" w:rsidRDefault="005257FA" w:rsidP="005257F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Confirmed retirements.</w:t>
      </w:r>
    </w:p>
    <w:p w14:paraId="27A20160" w14:textId="77777777" w:rsidR="005257FA" w:rsidRPr="005257FA" w:rsidRDefault="005257FA" w:rsidP="005257F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Injury sustained.</w:t>
      </w:r>
    </w:p>
    <w:p w14:paraId="0D1B8929" w14:textId="77777777" w:rsidR="005257FA" w:rsidRPr="005257FA" w:rsidRDefault="005257FA" w:rsidP="005257F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Asset recovery.</w:t>
      </w:r>
    </w:p>
    <w:p w14:paraId="74698FBB" w14:textId="77777777" w:rsidR="005257FA" w:rsidRPr="005257FA" w:rsidRDefault="005257FA" w:rsidP="005257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57FA">
        <w:rPr>
          <w:rFonts w:ascii="Times New Roman" w:eastAsia="Times New Roman" w:hAnsi="Times New Roman" w:cs="Times New Roman"/>
          <w:b/>
          <w:bCs/>
          <w:kern w:val="0"/>
          <w:sz w:val="27"/>
          <w:szCs w:val="27"/>
          <w14:ligatures w14:val="none"/>
        </w:rPr>
        <w:t>11.2 Equipment Loss Compensation</w:t>
      </w:r>
    </w:p>
    <w:p w14:paraId="10BBEEB9" w14:textId="77777777" w:rsidR="005257FA" w:rsidRPr="005257FA" w:rsidRDefault="005257FA" w:rsidP="005257FA">
      <w:p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Damage or destruction of issued gear must be documented. Reimbursement or replacement is handled by the Quartermaster Division, pending approval of PMFR.</w:t>
      </w:r>
    </w:p>
    <w:p w14:paraId="14C1F75E" w14:textId="77777777" w:rsidR="005257FA" w:rsidRPr="005257FA" w:rsidRDefault="005257FA" w:rsidP="005257FA">
      <w:pPr>
        <w:spacing w:after="0"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noProof/>
          <w:kern w:val="0"/>
          <w14:ligatures w14:val="none"/>
        </w:rPr>
      </w:r>
      <w:r w:rsidR="005257FA" w:rsidRPr="005257FA">
        <w:rPr>
          <w:rFonts w:ascii="Times New Roman" w:eastAsia="Times New Roman" w:hAnsi="Times New Roman" w:cs="Times New Roman"/>
          <w:noProof/>
          <w:kern w:val="0"/>
          <w14:ligatures w14:val="none"/>
        </w:rPr>
        <w:pict w14:anchorId="4D873123">
          <v:rect id="_x0000_i1036" alt="" style="width:468pt;height:.05pt;mso-width-percent:0;mso-height-percent:0;mso-width-percent:0;mso-height-percent:0" o:hralign="center" o:hrstd="t" o:hr="t" fillcolor="#a0a0a0" stroked="f"/>
        </w:pict>
      </w:r>
    </w:p>
    <w:p w14:paraId="703B818D" w14:textId="77777777" w:rsidR="005257FA" w:rsidRPr="005257FA" w:rsidRDefault="005257FA" w:rsidP="005257F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57FA">
        <w:rPr>
          <w:rFonts w:ascii="Times New Roman" w:eastAsia="Times New Roman" w:hAnsi="Times New Roman" w:cs="Times New Roman"/>
          <w:b/>
          <w:bCs/>
          <w:kern w:val="0"/>
          <w:sz w:val="36"/>
          <w:szCs w:val="36"/>
          <w14:ligatures w14:val="none"/>
        </w:rPr>
        <w:t>12. Review Cycle</w:t>
      </w:r>
    </w:p>
    <w:p w14:paraId="35E5E51A" w14:textId="77777777" w:rsidR="005257FA" w:rsidRPr="005257FA" w:rsidRDefault="005257FA" w:rsidP="005257FA">
      <w:p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This policy is reviewed bi-annually by:</w:t>
      </w:r>
    </w:p>
    <w:p w14:paraId="4F92D90E" w14:textId="77777777" w:rsidR="005257FA" w:rsidRPr="005257FA" w:rsidRDefault="005257FA" w:rsidP="005257F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Director of Operations.</w:t>
      </w:r>
    </w:p>
    <w:p w14:paraId="4F9DDA48" w14:textId="77777777" w:rsidR="005257FA" w:rsidRPr="005257FA" w:rsidRDefault="005257FA" w:rsidP="005257F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Chief Financial Overseer.</w:t>
      </w:r>
    </w:p>
    <w:p w14:paraId="75CBE115" w14:textId="77777777" w:rsidR="005257FA" w:rsidRPr="005257FA" w:rsidRDefault="005257FA" w:rsidP="005257F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Tactical Strategy Division.</w:t>
      </w:r>
    </w:p>
    <w:p w14:paraId="2986D62C" w14:textId="77777777" w:rsidR="005257FA" w:rsidRPr="005257FA" w:rsidRDefault="005257FA" w:rsidP="005257F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Legal and Ethics Unit.</w:t>
      </w:r>
    </w:p>
    <w:p w14:paraId="34D30CE8" w14:textId="77777777" w:rsidR="005257FA" w:rsidRPr="005257FA" w:rsidRDefault="005257FA" w:rsidP="005257FA">
      <w:p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kern w:val="0"/>
          <w14:ligatures w14:val="none"/>
        </w:rPr>
        <w:t>Updates will be communicated via secured channels and enacted within 48 hours of ratification.</w:t>
      </w:r>
    </w:p>
    <w:p w14:paraId="1FA2FF98" w14:textId="77777777" w:rsidR="005257FA" w:rsidRPr="005257FA" w:rsidRDefault="005257FA" w:rsidP="005257FA">
      <w:pPr>
        <w:spacing w:after="0"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noProof/>
          <w:kern w:val="0"/>
          <w14:ligatures w14:val="none"/>
        </w:rPr>
      </w:r>
      <w:r w:rsidR="005257FA" w:rsidRPr="005257FA">
        <w:rPr>
          <w:rFonts w:ascii="Times New Roman" w:eastAsia="Times New Roman" w:hAnsi="Times New Roman" w:cs="Times New Roman"/>
          <w:noProof/>
          <w:kern w:val="0"/>
          <w14:ligatures w14:val="none"/>
        </w:rPr>
        <w:pict w14:anchorId="5674F54A">
          <v:rect id="_x0000_i1037" alt="" style="width:468pt;height:.05pt;mso-width-percent:0;mso-height-percent:0;mso-width-percent:0;mso-height-percent:0" o:hralign="center" o:hrstd="t" o:hr="t" fillcolor="#a0a0a0" stroked="f"/>
        </w:pict>
      </w:r>
    </w:p>
    <w:p w14:paraId="4B341F7E" w14:textId="77777777" w:rsidR="005257FA" w:rsidRPr="005257FA" w:rsidRDefault="005257FA" w:rsidP="005257F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57FA">
        <w:rPr>
          <w:rFonts w:ascii="Times New Roman" w:eastAsia="Times New Roman" w:hAnsi="Times New Roman" w:cs="Times New Roman"/>
          <w:b/>
          <w:bCs/>
          <w:kern w:val="0"/>
          <w:sz w:val="36"/>
          <w:szCs w:val="36"/>
          <w14:ligatures w14:val="none"/>
        </w:rPr>
        <w:lastRenderedPageBreak/>
        <w:t>13. Contact and Inquiries</w:t>
      </w:r>
    </w:p>
    <w:p w14:paraId="29A9043C" w14:textId="77777777" w:rsidR="005257FA" w:rsidRPr="005257FA" w:rsidRDefault="005257FA" w:rsidP="005257FA">
      <w:p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b/>
          <w:bCs/>
          <w:kern w:val="0"/>
          <w14:ligatures w14:val="none"/>
        </w:rPr>
        <w:t>Finance Division – Off World Securities</w:t>
      </w:r>
      <w:r w:rsidRPr="005257FA">
        <w:rPr>
          <w:rFonts w:ascii="Times New Roman" w:eastAsia="Times New Roman" w:hAnsi="Times New Roman" w:cs="Times New Roman"/>
          <w:kern w:val="0"/>
          <w14:ligatures w14:val="none"/>
        </w:rPr>
        <w:br/>
        <w:t>Encrypted Comm Channel: OWS-FIN-923</w:t>
      </w:r>
      <w:r w:rsidRPr="005257FA">
        <w:rPr>
          <w:rFonts w:ascii="Times New Roman" w:eastAsia="Times New Roman" w:hAnsi="Times New Roman" w:cs="Times New Roman"/>
          <w:kern w:val="0"/>
          <w14:ligatures w14:val="none"/>
        </w:rPr>
        <w:br/>
        <w:t>Sector-wide Access Code: #X99R-ALPHA</w:t>
      </w:r>
      <w:r w:rsidRPr="005257FA">
        <w:rPr>
          <w:rFonts w:ascii="Times New Roman" w:eastAsia="Times New Roman" w:hAnsi="Times New Roman" w:cs="Times New Roman"/>
          <w:kern w:val="0"/>
          <w14:ligatures w14:val="none"/>
        </w:rPr>
        <w:br/>
        <w:t>Hours: 0300-1700 UST, Cycle A – E</w:t>
      </w:r>
    </w:p>
    <w:p w14:paraId="54143502" w14:textId="77777777" w:rsidR="005257FA" w:rsidRPr="005257FA" w:rsidRDefault="005257FA" w:rsidP="005257FA">
      <w:pPr>
        <w:spacing w:after="0"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noProof/>
          <w:kern w:val="0"/>
          <w14:ligatures w14:val="none"/>
        </w:rPr>
      </w:r>
      <w:r w:rsidR="005257FA" w:rsidRPr="005257FA">
        <w:rPr>
          <w:rFonts w:ascii="Times New Roman" w:eastAsia="Times New Roman" w:hAnsi="Times New Roman" w:cs="Times New Roman"/>
          <w:noProof/>
          <w:kern w:val="0"/>
          <w14:ligatures w14:val="none"/>
        </w:rPr>
        <w:pict w14:anchorId="5FF2EF19">
          <v:rect id="_x0000_i1038" alt="" style="width:468pt;height:.05pt;mso-width-percent:0;mso-height-percent:0;mso-width-percent:0;mso-height-percent:0" o:hralign="center" o:hrstd="t" o:hr="t" fillcolor="#a0a0a0" stroked="f"/>
        </w:pict>
      </w:r>
    </w:p>
    <w:p w14:paraId="264264F2" w14:textId="77777777" w:rsidR="005257FA" w:rsidRPr="005257FA" w:rsidRDefault="005257FA" w:rsidP="005257F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57FA">
        <w:rPr>
          <w:rFonts w:ascii="Times New Roman" w:eastAsia="Times New Roman" w:hAnsi="Times New Roman" w:cs="Times New Roman"/>
          <w:b/>
          <w:bCs/>
          <w:kern w:val="0"/>
          <w:sz w:val="36"/>
          <w:szCs w:val="36"/>
          <w14:ligatures w14:val="none"/>
        </w:rPr>
        <w:t>14. Appendix</w:t>
      </w:r>
    </w:p>
    <w:p w14:paraId="5C275BDF" w14:textId="77777777" w:rsidR="005257FA" w:rsidRPr="005257FA" w:rsidRDefault="005257FA" w:rsidP="005257F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b/>
          <w:bCs/>
          <w:kern w:val="0"/>
          <w14:ligatures w14:val="none"/>
        </w:rPr>
        <w:t>A:</w:t>
      </w:r>
      <w:r w:rsidRPr="005257FA">
        <w:rPr>
          <w:rFonts w:ascii="Times New Roman" w:eastAsia="Times New Roman" w:hAnsi="Times New Roman" w:cs="Times New Roman"/>
          <w:kern w:val="0"/>
          <w14:ligatures w14:val="none"/>
        </w:rPr>
        <w:t xml:space="preserve"> Mission Finance Request (MFR) Form Template</w:t>
      </w:r>
    </w:p>
    <w:p w14:paraId="6CFC708C" w14:textId="77777777" w:rsidR="005257FA" w:rsidRPr="005257FA" w:rsidRDefault="005257FA" w:rsidP="005257F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b/>
          <w:bCs/>
          <w:kern w:val="0"/>
          <w14:ligatures w14:val="none"/>
        </w:rPr>
        <w:t>B:</w:t>
      </w:r>
      <w:r w:rsidRPr="005257FA">
        <w:rPr>
          <w:rFonts w:ascii="Times New Roman" w:eastAsia="Times New Roman" w:hAnsi="Times New Roman" w:cs="Times New Roman"/>
          <w:kern w:val="0"/>
          <w14:ligatures w14:val="none"/>
        </w:rPr>
        <w:t xml:space="preserve"> Standard Resource Kit (SRK) Inventory List</w:t>
      </w:r>
    </w:p>
    <w:p w14:paraId="2B769256" w14:textId="77777777" w:rsidR="005257FA" w:rsidRPr="005257FA" w:rsidRDefault="005257FA" w:rsidP="005257F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b/>
          <w:bCs/>
          <w:kern w:val="0"/>
          <w14:ligatures w14:val="none"/>
        </w:rPr>
        <w:t>C:</w:t>
      </w:r>
      <w:r w:rsidRPr="005257FA">
        <w:rPr>
          <w:rFonts w:ascii="Times New Roman" w:eastAsia="Times New Roman" w:hAnsi="Times New Roman" w:cs="Times New Roman"/>
          <w:kern w:val="0"/>
          <w14:ligatures w14:val="none"/>
        </w:rPr>
        <w:t xml:space="preserve"> Replicant Threat Index (RTI) Matrix</w:t>
      </w:r>
    </w:p>
    <w:p w14:paraId="7ED8C13C" w14:textId="77777777" w:rsidR="005257FA" w:rsidRPr="005257FA" w:rsidRDefault="005257FA" w:rsidP="005257F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b/>
          <w:bCs/>
          <w:kern w:val="0"/>
          <w14:ligatures w14:val="none"/>
        </w:rPr>
        <w:t>D:</w:t>
      </w:r>
      <w:r w:rsidRPr="005257FA">
        <w:rPr>
          <w:rFonts w:ascii="Times New Roman" w:eastAsia="Times New Roman" w:hAnsi="Times New Roman" w:cs="Times New Roman"/>
          <w:kern w:val="0"/>
          <w14:ligatures w14:val="none"/>
        </w:rPr>
        <w:t xml:space="preserve"> Emergency Resource Allocation Protocol</w:t>
      </w:r>
    </w:p>
    <w:p w14:paraId="5C7A0C63" w14:textId="77777777" w:rsidR="005257FA" w:rsidRPr="005257FA" w:rsidRDefault="005257FA" w:rsidP="005257F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b/>
          <w:bCs/>
          <w:kern w:val="0"/>
          <w14:ligatures w14:val="none"/>
        </w:rPr>
        <w:t>E:</w:t>
      </w:r>
      <w:r w:rsidRPr="005257FA">
        <w:rPr>
          <w:rFonts w:ascii="Times New Roman" w:eastAsia="Times New Roman" w:hAnsi="Times New Roman" w:cs="Times New Roman"/>
          <w:kern w:val="0"/>
          <w14:ligatures w14:val="none"/>
        </w:rPr>
        <w:t xml:space="preserve"> Audit Trail Submission Guidelines</w:t>
      </w:r>
    </w:p>
    <w:p w14:paraId="513A19E4" w14:textId="77777777" w:rsidR="005257FA" w:rsidRPr="005257FA" w:rsidRDefault="005257FA" w:rsidP="005257F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257FA">
        <w:rPr>
          <w:rFonts w:ascii="Times New Roman" w:eastAsia="Times New Roman" w:hAnsi="Times New Roman" w:cs="Times New Roman"/>
          <w:b/>
          <w:bCs/>
          <w:kern w:val="0"/>
          <w14:ligatures w14:val="none"/>
        </w:rPr>
        <w:t>F:</w:t>
      </w:r>
      <w:r w:rsidRPr="005257FA">
        <w:rPr>
          <w:rFonts w:ascii="Times New Roman" w:eastAsia="Times New Roman" w:hAnsi="Times New Roman" w:cs="Times New Roman"/>
          <w:kern w:val="0"/>
          <w14:ligatures w14:val="none"/>
        </w:rPr>
        <w:t xml:space="preserve"> ERP Application Form</w:t>
      </w:r>
    </w:p>
    <w:p w14:paraId="7F5F0433" w14:textId="77777777" w:rsidR="00BF0B80" w:rsidRPr="005257FA" w:rsidRDefault="00BF0B80" w:rsidP="005257FA"/>
    <w:sectPr w:rsidR="00BF0B80" w:rsidRPr="005257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C7D27"/>
    <w:multiLevelType w:val="multilevel"/>
    <w:tmpl w:val="2AC2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366E7E"/>
    <w:multiLevelType w:val="multilevel"/>
    <w:tmpl w:val="310AA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E72744"/>
    <w:multiLevelType w:val="multilevel"/>
    <w:tmpl w:val="21E26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857C96"/>
    <w:multiLevelType w:val="multilevel"/>
    <w:tmpl w:val="C1544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B0255C"/>
    <w:multiLevelType w:val="multilevel"/>
    <w:tmpl w:val="D530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CD50AF"/>
    <w:multiLevelType w:val="multilevel"/>
    <w:tmpl w:val="0B90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B96DFE"/>
    <w:multiLevelType w:val="multilevel"/>
    <w:tmpl w:val="F0CE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9F45D4"/>
    <w:multiLevelType w:val="multilevel"/>
    <w:tmpl w:val="2C08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FC4429"/>
    <w:multiLevelType w:val="multilevel"/>
    <w:tmpl w:val="596C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23041E"/>
    <w:multiLevelType w:val="multilevel"/>
    <w:tmpl w:val="456E1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9A29BA"/>
    <w:multiLevelType w:val="multilevel"/>
    <w:tmpl w:val="EEDE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ED7154"/>
    <w:multiLevelType w:val="multilevel"/>
    <w:tmpl w:val="D708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AA1980"/>
    <w:multiLevelType w:val="multilevel"/>
    <w:tmpl w:val="E088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0C39A5"/>
    <w:multiLevelType w:val="multilevel"/>
    <w:tmpl w:val="7016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7521970">
    <w:abstractNumId w:val="12"/>
  </w:num>
  <w:num w:numId="2" w16cid:durableId="551504202">
    <w:abstractNumId w:val="11"/>
  </w:num>
  <w:num w:numId="3" w16cid:durableId="832642955">
    <w:abstractNumId w:val="7"/>
  </w:num>
  <w:num w:numId="4" w16cid:durableId="479468767">
    <w:abstractNumId w:val="10"/>
  </w:num>
  <w:num w:numId="5" w16cid:durableId="1226333278">
    <w:abstractNumId w:val="2"/>
  </w:num>
  <w:num w:numId="6" w16cid:durableId="1359354610">
    <w:abstractNumId w:val="9"/>
  </w:num>
  <w:num w:numId="7" w16cid:durableId="93210971">
    <w:abstractNumId w:val="13"/>
  </w:num>
  <w:num w:numId="8" w16cid:durableId="1088427647">
    <w:abstractNumId w:val="8"/>
  </w:num>
  <w:num w:numId="9" w16cid:durableId="1647856382">
    <w:abstractNumId w:val="4"/>
  </w:num>
  <w:num w:numId="10" w16cid:durableId="902453084">
    <w:abstractNumId w:val="0"/>
  </w:num>
  <w:num w:numId="11" w16cid:durableId="1931041552">
    <w:abstractNumId w:val="1"/>
  </w:num>
  <w:num w:numId="12" w16cid:durableId="1174488330">
    <w:abstractNumId w:val="5"/>
  </w:num>
  <w:num w:numId="13" w16cid:durableId="912474437">
    <w:abstractNumId w:val="6"/>
  </w:num>
  <w:num w:numId="14" w16cid:durableId="8772052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7FA"/>
    <w:rsid w:val="002C6CCC"/>
    <w:rsid w:val="005257FA"/>
    <w:rsid w:val="00BF0B80"/>
    <w:rsid w:val="00C77B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325FF"/>
  <w15:chartTrackingRefBased/>
  <w15:docId w15:val="{76D9F321-1469-A742-BEA9-A6A755774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7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57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257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57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57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57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7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7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7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7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257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257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57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57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57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7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7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7FA"/>
    <w:rPr>
      <w:rFonts w:eastAsiaTheme="majorEastAsia" w:cstheme="majorBidi"/>
      <w:color w:val="272727" w:themeColor="text1" w:themeTint="D8"/>
    </w:rPr>
  </w:style>
  <w:style w:type="paragraph" w:styleId="Title">
    <w:name w:val="Title"/>
    <w:basedOn w:val="Normal"/>
    <w:next w:val="Normal"/>
    <w:link w:val="TitleChar"/>
    <w:uiPriority w:val="10"/>
    <w:qFormat/>
    <w:rsid w:val="005257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7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7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7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7FA"/>
    <w:pPr>
      <w:spacing w:before="160"/>
      <w:jc w:val="center"/>
    </w:pPr>
    <w:rPr>
      <w:i/>
      <w:iCs/>
      <w:color w:val="404040" w:themeColor="text1" w:themeTint="BF"/>
    </w:rPr>
  </w:style>
  <w:style w:type="character" w:customStyle="1" w:styleId="QuoteChar">
    <w:name w:val="Quote Char"/>
    <w:basedOn w:val="DefaultParagraphFont"/>
    <w:link w:val="Quote"/>
    <w:uiPriority w:val="29"/>
    <w:rsid w:val="005257FA"/>
    <w:rPr>
      <w:i/>
      <w:iCs/>
      <w:color w:val="404040" w:themeColor="text1" w:themeTint="BF"/>
    </w:rPr>
  </w:style>
  <w:style w:type="paragraph" w:styleId="ListParagraph">
    <w:name w:val="List Paragraph"/>
    <w:basedOn w:val="Normal"/>
    <w:uiPriority w:val="34"/>
    <w:qFormat/>
    <w:rsid w:val="005257FA"/>
    <w:pPr>
      <w:ind w:left="720"/>
      <w:contextualSpacing/>
    </w:pPr>
  </w:style>
  <w:style w:type="character" w:styleId="IntenseEmphasis">
    <w:name w:val="Intense Emphasis"/>
    <w:basedOn w:val="DefaultParagraphFont"/>
    <w:uiPriority w:val="21"/>
    <w:qFormat/>
    <w:rsid w:val="005257FA"/>
    <w:rPr>
      <w:i/>
      <w:iCs/>
      <w:color w:val="0F4761" w:themeColor="accent1" w:themeShade="BF"/>
    </w:rPr>
  </w:style>
  <w:style w:type="paragraph" w:styleId="IntenseQuote">
    <w:name w:val="Intense Quote"/>
    <w:basedOn w:val="Normal"/>
    <w:next w:val="Normal"/>
    <w:link w:val="IntenseQuoteChar"/>
    <w:uiPriority w:val="30"/>
    <w:qFormat/>
    <w:rsid w:val="005257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57FA"/>
    <w:rPr>
      <w:i/>
      <w:iCs/>
      <w:color w:val="0F4761" w:themeColor="accent1" w:themeShade="BF"/>
    </w:rPr>
  </w:style>
  <w:style w:type="character" w:styleId="IntenseReference">
    <w:name w:val="Intense Reference"/>
    <w:basedOn w:val="DefaultParagraphFont"/>
    <w:uiPriority w:val="32"/>
    <w:qFormat/>
    <w:rsid w:val="005257FA"/>
    <w:rPr>
      <w:b/>
      <w:bCs/>
      <w:smallCaps/>
      <w:color w:val="0F4761" w:themeColor="accent1" w:themeShade="BF"/>
      <w:spacing w:val="5"/>
    </w:rPr>
  </w:style>
  <w:style w:type="character" w:styleId="Strong">
    <w:name w:val="Strong"/>
    <w:basedOn w:val="DefaultParagraphFont"/>
    <w:uiPriority w:val="22"/>
    <w:qFormat/>
    <w:rsid w:val="005257FA"/>
    <w:rPr>
      <w:b/>
      <w:bCs/>
    </w:rPr>
  </w:style>
  <w:style w:type="paragraph" w:styleId="NormalWeb">
    <w:name w:val="Normal (Web)"/>
    <w:basedOn w:val="Normal"/>
    <w:uiPriority w:val="99"/>
    <w:semiHidden/>
    <w:unhideWhenUsed/>
    <w:rsid w:val="005257F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973</Words>
  <Characters>5550</Characters>
  <Application>Microsoft Office Word</Application>
  <DocSecurity>0</DocSecurity>
  <Lines>46</Lines>
  <Paragraphs>13</Paragraphs>
  <ScaleCrop>false</ScaleCrop>
  <Company/>
  <LinksUpToDate>false</LinksUpToDate>
  <CharactersWithSpaces>6510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Martin</dc:creator>
  <cp:keywords/>
  <dc:description/>
  <cp:lastModifiedBy>Christopher Martin</cp:lastModifiedBy>
  <cp:revision>1</cp:revision>
  <dcterms:created xsi:type="dcterms:W3CDTF">2025-10-01T04:25:00Z</dcterms:created>
  <dcterms:modified xsi:type="dcterms:W3CDTF">2025-10-01T04:28:00Z</dcterms:modified>
</cp:coreProperties>
</file>