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373B" w14:textId="2ED61DFA" w:rsidR="008E1D90" w:rsidRPr="008E1D90" w:rsidRDefault="008E1D90" w:rsidP="008E1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E1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Fraud Prevention &amp; Security Awareness Guide</w:t>
      </w:r>
    </w:p>
    <w:p w14:paraId="7F67AC45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Customer Knowledge Document – Internal Use for </w:t>
      </w:r>
      <w:proofErr w:type="spellStart"/>
      <w:r w:rsidRPr="008E1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ChatGPT Assistant</w:t>
      </w:r>
    </w:p>
    <w:p w14:paraId="4748CB1A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4EA47DD6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, protecting your financial information is our highest priority. We combine advanced technology, proactive fraud monitoring, and customer education to help you bank with confidence — anywhere, anytime.</w:t>
      </w:r>
    </w:p>
    <w:p w14:paraId="177C48F8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This document provides clear guidance for handling customer questions related to fraud, identity theft, and online security practices.</w:t>
      </w:r>
    </w:p>
    <w:p w14:paraId="16081DD9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6C7C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6DD9CF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Common Customer Questions &amp; AI Responses</w:t>
      </w:r>
    </w:p>
    <w:p w14:paraId="2149BB15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Q1: I think there’s fraudulent activity on my account. What should I do?</w:t>
      </w:r>
    </w:p>
    <w:p w14:paraId="249AE926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If a customer suspects fraud:</w:t>
      </w:r>
    </w:p>
    <w:p w14:paraId="65EF2C72" w14:textId="77777777" w:rsidR="008E1D90" w:rsidRPr="008E1D90" w:rsidRDefault="008E1D90" w:rsidP="008E1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Advise them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to share personal information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or account details in the chat.</w:t>
      </w:r>
    </w:p>
    <w:p w14:paraId="238902DC" w14:textId="77777777" w:rsidR="008E1D90" w:rsidRPr="008E1D90" w:rsidRDefault="008E1D90" w:rsidP="008E1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Instruct them </w:t>
      </w:r>
      <w:proofErr w:type="gram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immediately:</w:t>
      </w:r>
    </w:p>
    <w:p w14:paraId="5A3F658C" w14:textId="77777777" w:rsidR="008E1D90" w:rsidRPr="008E1D90" w:rsidRDefault="008E1D90" w:rsidP="008E1D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Fraud Department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1-800-555-SECURE (7328)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278B78" w14:textId="77777777" w:rsidR="008E1D90" w:rsidRPr="008E1D90" w:rsidRDefault="008E1D90" w:rsidP="008E1D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Banking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“Report Fraud”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under the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Privacy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011E4BBF" w14:textId="77777777" w:rsidR="008E1D90" w:rsidRPr="008E1D90" w:rsidRDefault="008E1D90" w:rsidP="008E1D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Review recent transactions and temporarily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 their card or account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if available.</w:t>
      </w:r>
    </w:p>
    <w:p w14:paraId="024C8700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Response Example:</w:t>
      </w:r>
    </w:p>
    <w:p w14:paraId="4CE3CFB6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“I’m sorry to hear about that. For your safety, please don’t share any personal or account information here. You can report suspected fraud immediately by calling 1-800-555-SECURE or logging into your 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account and selecting ‘Report Fraud’ under Security &amp; Privacy.”</w:t>
      </w:r>
    </w:p>
    <w:p w14:paraId="5AA44DBF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EB12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4774B2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Q2: What types of fraud should I watch for?</w:t>
      </w:r>
    </w:p>
    <w:p w14:paraId="0C54C87A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Common types include:</w:t>
      </w:r>
    </w:p>
    <w:p w14:paraId="2B9BB4E2" w14:textId="77777777" w:rsidR="008E1D90" w:rsidRPr="008E1D90" w:rsidRDefault="008E1D90" w:rsidP="008E1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Phishing Emails or Texts: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Messages pretending to be from 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asking for login or card details.</w:t>
      </w:r>
    </w:p>
    <w:p w14:paraId="0F76FD4C" w14:textId="77777777" w:rsidR="008E1D90" w:rsidRPr="008E1D90" w:rsidRDefault="008E1D90" w:rsidP="008E1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Scams: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Calls claiming your account is locked or needs verification.</w:t>
      </w:r>
    </w:p>
    <w:p w14:paraId="62E0131D" w14:textId="77777777" w:rsidR="008E1D90" w:rsidRPr="008E1D90" w:rsidRDefault="008E1D90" w:rsidP="008E1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Skimming: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Devices that capture card data at ATMs or gas pumps.</w:t>
      </w:r>
    </w:p>
    <w:p w14:paraId="494A3CD1" w14:textId="77777777" w:rsidR="008E1D90" w:rsidRPr="008E1D90" w:rsidRDefault="008E1D90" w:rsidP="008E1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Scams: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Fake investment opportunities, fraudulent sellers, or requests for payment via gift cards.</w:t>
      </w:r>
    </w:p>
    <w:p w14:paraId="400BEC60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Response Example:</w:t>
      </w:r>
    </w:p>
    <w:p w14:paraId="2477FF89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will never ask for your password, PIN, or one-time passcode by email, text, or phone. If you receive a suspicious message, do not click any links — forward it to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security@securebank.com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for investigation.”</w:t>
      </w:r>
    </w:p>
    <w:p w14:paraId="2A92EA63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34DD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36939B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Q3: How does </w:t>
      </w:r>
      <w:proofErr w:type="spellStart"/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protect my accounts?</w:t>
      </w:r>
    </w:p>
    <w:p w14:paraId="05C991A1" w14:textId="77777777" w:rsidR="008E1D90" w:rsidRPr="008E1D90" w:rsidRDefault="008E1D90" w:rsidP="008E1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Fraud Monitoring: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Our systems automatically detect unusual spending or login activity.</w:t>
      </w:r>
    </w:p>
    <w:p w14:paraId="20E48BAE" w14:textId="77777777" w:rsidR="008E1D90" w:rsidRPr="008E1D90" w:rsidRDefault="008E1D90" w:rsidP="008E1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Multi-Factor Authentication (MFA):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Extra verification for secure logins.</w:t>
      </w:r>
    </w:p>
    <w:p w14:paraId="7ACF62E8" w14:textId="77777777" w:rsidR="008E1D90" w:rsidRPr="008E1D90" w:rsidRDefault="008E1D90" w:rsidP="008E1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Alerts: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Notifications for transactions, transfers, or balance changes.</w:t>
      </w:r>
    </w:p>
    <w:p w14:paraId="0112502D" w14:textId="77777777" w:rsidR="008E1D90" w:rsidRPr="008E1D90" w:rsidRDefault="008E1D90" w:rsidP="008E1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Liability Protection: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Customers aren’t responsible for unauthorized charges reported promptly.</w:t>
      </w:r>
    </w:p>
    <w:p w14:paraId="369A856C" w14:textId="77777777" w:rsidR="008E1D90" w:rsidRPr="008E1D90" w:rsidRDefault="008E1D90" w:rsidP="008E1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Encryption: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All online and mobile transactions use industry-standard encryption.</w:t>
      </w:r>
    </w:p>
    <w:p w14:paraId="60FD471E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Response Example:</w:t>
      </w:r>
    </w:p>
    <w:p w14:paraId="6F9E28C1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uses continuous monitoring, encryption, and multi-factor authentication to protect your data. You’ll also receive instant alerts for any suspicious activity.”</w:t>
      </w:r>
    </w:p>
    <w:p w14:paraId="218E72AB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1FB6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D1DC04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Q4: How can I protect myself from fraud?</w:t>
      </w:r>
    </w:p>
    <w:p w14:paraId="3DF273BF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Advise customers to:</w:t>
      </w:r>
    </w:p>
    <w:p w14:paraId="194F4E9D" w14:textId="77777777" w:rsidR="008E1D90" w:rsidRPr="008E1D90" w:rsidRDefault="008E1D90" w:rsidP="008E1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Never share PINs, passwords, or one-time codes.</w:t>
      </w:r>
    </w:p>
    <w:p w14:paraId="1287A9EA" w14:textId="77777777" w:rsidR="008E1D90" w:rsidRPr="008E1D90" w:rsidRDefault="008E1D90" w:rsidP="008E1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Use unique, strong passwords and update them regularly.</w:t>
      </w:r>
    </w:p>
    <w:p w14:paraId="798E376B" w14:textId="77777777" w:rsidR="008E1D90" w:rsidRPr="008E1D90" w:rsidRDefault="008E1D90" w:rsidP="008E1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Enable text or email alerts for all transactions.</w:t>
      </w:r>
    </w:p>
    <w:p w14:paraId="5FF0F3AA" w14:textId="77777777" w:rsidR="008E1D90" w:rsidRPr="008E1D90" w:rsidRDefault="008E1D90" w:rsidP="008E1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Avoid logging into banking apps on public Wi-Fi.</w:t>
      </w:r>
    </w:p>
    <w:p w14:paraId="39C09AE6" w14:textId="77777777" w:rsidR="008E1D90" w:rsidRPr="008E1D90" w:rsidRDefault="008E1D90" w:rsidP="008E1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Review monthly statements for accuracy.</w:t>
      </w:r>
    </w:p>
    <w:p w14:paraId="2D0330BD" w14:textId="77777777" w:rsidR="008E1D90" w:rsidRPr="008E1D90" w:rsidRDefault="008E1D90" w:rsidP="008E1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Regularly check their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reports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718B90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Response Example:</w:t>
      </w:r>
    </w:p>
    <w:p w14:paraId="15040967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“The best defense is awareness — keep your login details private, use strong passwords, and enable real-time transaction alerts for peace of mind.”</w:t>
      </w:r>
    </w:p>
    <w:p w14:paraId="56E97215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9CC7C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CA7C46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Q5: I got an email or text that looks like it’s from </w:t>
      </w:r>
      <w:proofErr w:type="spellStart"/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How do I know if it’s real?</w:t>
      </w:r>
    </w:p>
    <w:p w14:paraId="770E71CD" w14:textId="77777777" w:rsidR="008E1D90" w:rsidRPr="008E1D90" w:rsidRDefault="008E1D90" w:rsidP="008E1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asks for personal details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via email, text, or social media.</w:t>
      </w:r>
    </w:p>
    <w:p w14:paraId="0030C6A7" w14:textId="77777777" w:rsidR="008E1D90" w:rsidRPr="008E1D90" w:rsidRDefault="008E1D90" w:rsidP="008E1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Real 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messages will:</w:t>
      </w:r>
    </w:p>
    <w:p w14:paraId="6A41ADD6" w14:textId="77777777" w:rsidR="008E1D90" w:rsidRPr="008E1D90" w:rsidRDefault="008E1D90" w:rsidP="008E1D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Address you by name (not “Dear Customer”).</w:t>
      </w:r>
    </w:p>
    <w:p w14:paraId="74B6DB48" w14:textId="77777777" w:rsidR="008E1D90" w:rsidRPr="008E1D90" w:rsidRDefault="008E1D90" w:rsidP="008E1D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Come from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@securebank.com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addresses.</w:t>
      </w:r>
    </w:p>
    <w:p w14:paraId="26076101" w14:textId="77777777" w:rsidR="008E1D90" w:rsidRPr="008E1D90" w:rsidRDefault="008E1D90" w:rsidP="008E1D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Never include suspicious links or attachments.</w:t>
      </w:r>
    </w:p>
    <w:p w14:paraId="042122FB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Response Example:</w:t>
      </w:r>
    </w:p>
    <w:p w14:paraId="0647B2D5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“If you’re unsure about a message, don’t click any links or reply. Instead, forward it to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security@securebank.com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and delete it. You can also call our fraud hotline to confirm.”</w:t>
      </w:r>
    </w:p>
    <w:p w14:paraId="07A438F9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A9A2B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2A66A6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to Do if a Customer’s Account Is Compromised</w:t>
      </w:r>
    </w:p>
    <w:p w14:paraId="6FB0BF00" w14:textId="77777777" w:rsidR="008E1D90" w:rsidRPr="008E1D90" w:rsidRDefault="008E1D90" w:rsidP="008E1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Stay calm and ensure the user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share private info in chat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C54E4" w14:textId="77777777" w:rsidR="008E1D90" w:rsidRPr="008E1D90" w:rsidRDefault="008E1D90" w:rsidP="008E1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Direct them immediately to:</w:t>
      </w:r>
    </w:p>
    <w:p w14:paraId="0A718C44" w14:textId="77777777" w:rsidR="008E1D90" w:rsidRPr="008E1D90" w:rsidRDefault="008E1D90" w:rsidP="008E1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Department: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1-800-555-SECURE</w:t>
      </w:r>
    </w:p>
    <w:p w14:paraId="411ED396" w14:textId="77777777" w:rsidR="008E1D90" w:rsidRPr="008E1D90" w:rsidRDefault="008E1D90" w:rsidP="008E1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Banking &gt; Security &gt; Report Fraud</w:t>
      </w:r>
    </w:p>
    <w:p w14:paraId="56A7F4E3" w14:textId="77777777" w:rsidR="008E1D90" w:rsidRPr="008E1D90" w:rsidRDefault="008E1D90" w:rsidP="008E1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Advise them to:</w:t>
      </w:r>
    </w:p>
    <w:p w14:paraId="046A88AD" w14:textId="77777777" w:rsidR="008E1D90" w:rsidRPr="008E1D90" w:rsidRDefault="008E1D90" w:rsidP="008E1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Change all online banking passwords.</w:t>
      </w:r>
    </w:p>
    <w:p w14:paraId="060A1105" w14:textId="77777777" w:rsidR="008E1D90" w:rsidRPr="008E1D90" w:rsidRDefault="008E1D90" w:rsidP="008E1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Review all recent transactions.</w:t>
      </w:r>
    </w:p>
    <w:p w14:paraId="4B3B9AD2" w14:textId="77777777" w:rsidR="008E1D90" w:rsidRPr="008E1D90" w:rsidRDefault="008E1D90" w:rsidP="008E1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Freeze or replace affected cards.</w:t>
      </w:r>
    </w:p>
    <w:p w14:paraId="48AF585C" w14:textId="77777777" w:rsidR="008E1D90" w:rsidRPr="008E1D90" w:rsidRDefault="008E1D90" w:rsidP="008E1D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File a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report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FTC (identitytheft.gov)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if identity theft is suspected.</w:t>
      </w:r>
    </w:p>
    <w:p w14:paraId="09DD94BF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D43C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A01644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Security Best Practices for All </w:t>
      </w:r>
      <w:proofErr w:type="spellStart"/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Customers</w:t>
      </w:r>
    </w:p>
    <w:p w14:paraId="5C82EEFD" w14:textId="77777777" w:rsidR="008E1D90" w:rsidRPr="008E1D90" w:rsidRDefault="008E1D90" w:rsidP="008E1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after online banking sessions.</w:t>
      </w:r>
    </w:p>
    <w:p w14:paraId="26175A45" w14:textId="77777777" w:rsidR="008E1D90" w:rsidRPr="008E1D90" w:rsidRDefault="008E1D90" w:rsidP="008E1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Keep mobile devices updated with the latest OS and app versions.</w:t>
      </w:r>
    </w:p>
    <w:p w14:paraId="68EED44B" w14:textId="77777777" w:rsidR="008E1D90" w:rsidRPr="008E1D90" w:rsidRDefault="008E1D90" w:rsidP="008E1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SecureBank’s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login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(Face ID or fingerprint) for faster, safer access.</w:t>
      </w:r>
    </w:p>
    <w:p w14:paraId="2D53292C" w14:textId="77777777" w:rsidR="008E1D90" w:rsidRPr="008E1D90" w:rsidRDefault="008E1D90" w:rsidP="008E1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Set up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fraud alerts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for high-value transactions.</w:t>
      </w:r>
    </w:p>
    <w:p w14:paraId="6A5F5459" w14:textId="77777777" w:rsidR="008E1D90" w:rsidRPr="008E1D90" w:rsidRDefault="008E1D90" w:rsidP="008E1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Monitor credit reports at least once a year.</w:t>
      </w:r>
    </w:p>
    <w:p w14:paraId="6633D297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2FEA3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22D926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Contact Information</w:t>
      </w:r>
    </w:p>
    <w:p w14:paraId="6CF16F07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&amp; Security Hotline: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1-800-555-SECURE (7328)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security@securebank.com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Mail: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Fraud Prevention Department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br/>
        <w:t>1234 Financial Way, Portland, OR 97201</w:t>
      </w:r>
    </w:p>
    <w:p w14:paraId="053D52DD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380F9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A08A61" w14:textId="77777777" w:rsidR="008E1D90" w:rsidRPr="008E1D90" w:rsidRDefault="008E1D90" w:rsidP="008E1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AI Chatbot Safety Notes (Internal)</w:t>
      </w:r>
    </w:p>
    <w:p w14:paraId="55E97784" w14:textId="77777777" w:rsidR="008E1D90" w:rsidRPr="008E1D90" w:rsidRDefault="008E1D90" w:rsidP="008E1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request or store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customer account information, passwords, SSNs, or card numbers.</w:t>
      </w:r>
    </w:p>
    <w:p w14:paraId="789AD958" w14:textId="77777777" w:rsidR="008E1D90" w:rsidRPr="008E1D90" w:rsidRDefault="008E1D90" w:rsidP="008E1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>If a user provides such info, instruct them to delete it and contact support securely.</w:t>
      </w:r>
    </w:p>
    <w:p w14:paraId="6790EF5D" w14:textId="77777777" w:rsidR="008E1D90" w:rsidRPr="008E1D90" w:rsidRDefault="008E1D90" w:rsidP="008E1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Always guide users toward </w:t>
      </w: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channels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t xml:space="preserve"> for verification or fraud reporting.</w:t>
      </w:r>
    </w:p>
    <w:p w14:paraId="3E3BC04A" w14:textId="77777777" w:rsidR="008E1D90" w:rsidRPr="008E1D90" w:rsidRDefault="008E1D90" w:rsidP="008E1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D90" w:rsidRPr="008E1D90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BB4A7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54CBA3E" w14:textId="77777777" w:rsidR="008E1D90" w:rsidRPr="008E1D90" w:rsidRDefault="008E1D90" w:rsidP="008E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© 2025 </w:t>
      </w:r>
      <w:proofErr w:type="spellStart"/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8E1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All rights reserved.</w:t>
      </w:r>
      <w:r w:rsidRPr="008E1D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internal knowledge document for MCP Server integration.</w:t>
      </w:r>
    </w:p>
    <w:p w14:paraId="6FF8D277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3027"/>
    <w:multiLevelType w:val="multilevel"/>
    <w:tmpl w:val="1FD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0AB1"/>
    <w:multiLevelType w:val="multilevel"/>
    <w:tmpl w:val="D17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941D7"/>
    <w:multiLevelType w:val="multilevel"/>
    <w:tmpl w:val="11C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37DA7"/>
    <w:multiLevelType w:val="multilevel"/>
    <w:tmpl w:val="73B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55AB"/>
    <w:multiLevelType w:val="multilevel"/>
    <w:tmpl w:val="B63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463CD"/>
    <w:multiLevelType w:val="multilevel"/>
    <w:tmpl w:val="E26C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C0B7B"/>
    <w:multiLevelType w:val="multilevel"/>
    <w:tmpl w:val="1F00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84135C"/>
    <w:multiLevelType w:val="multilevel"/>
    <w:tmpl w:val="BE3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13477">
    <w:abstractNumId w:val="6"/>
  </w:num>
  <w:num w:numId="2" w16cid:durableId="731390944">
    <w:abstractNumId w:val="3"/>
  </w:num>
  <w:num w:numId="3" w16cid:durableId="1980453166">
    <w:abstractNumId w:val="7"/>
  </w:num>
  <w:num w:numId="4" w16cid:durableId="32508454">
    <w:abstractNumId w:val="2"/>
  </w:num>
  <w:num w:numId="5" w16cid:durableId="73279587">
    <w:abstractNumId w:val="1"/>
  </w:num>
  <w:num w:numId="6" w16cid:durableId="1287081245">
    <w:abstractNumId w:val="5"/>
  </w:num>
  <w:num w:numId="7" w16cid:durableId="610476594">
    <w:abstractNumId w:val="4"/>
  </w:num>
  <w:num w:numId="8" w16cid:durableId="163455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90"/>
    <w:rsid w:val="006F073B"/>
    <w:rsid w:val="008E1D90"/>
    <w:rsid w:val="00BF0B80"/>
    <w:rsid w:val="00C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8FAD"/>
  <w15:chartTrackingRefBased/>
  <w15:docId w15:val="{7A696E59-3FD5-3A4F-93A6-D0B99B5B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E1D90"/>
    <w:rPr>
      <w:i/>
      <w:iCs/>
    </w:rPr>
  </w:style>
  <w:style w:type="character" w:styleId="Strong">
    <w:name w:val="Strong"/>
    <w:basedOn w:val="DefaultParagraphFont"/>
    <w:uiPriority w:val="22"/>
    <w:qFormat/>
    <w:rsid w:val="008E1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1</cp:revision>
  <dcterms:created xsi:type="dcterms:W3CDTF">2025-10-11T04:33:00Z</dcterms:created>
  <dcterms:modified xsi:type="dcterms:W3CDTF">2025-10-11T04:33:00Z</dcterms:modified>
</cp:coreProperties>
</file>