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659D" w:rsidRDefault="00BE659D" w:rsidP="00BE659D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Sistemas Operacionais </w:t>
      </w:r>
    </w:p>
    <w:p w:rsidR="00BE659D" w:rsidRPr="00BE659D" w:rsidRDefault="00BE659D" w:rsidP="00BE659D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Configuração do Windows Server</w:t>
      </w:r>
    </w:p>
    <w:p w:rsidR="00BE659D" w:rsidRDefault="00BE659D" w:rsidP="00BE659D">
      <w:pPr>
        <w:jc w:val="center"/>
        <w:rPr>
          <w:rFonts w:ascii="Arial" w:hAnsi="Arial" w:cs="Arial"/>
          <w:sz w:val="32"/>
        </w:rPr>
      </w:pPr>
    </w:p>
    <w:p w:rsidR="00BE659D" w:rsidRDefault="00BE659D" w:rsidP="00BE659D">
      <w:pPr>
        <w:jc w:val="center"/>
        <w:rPr>
          <w:rFonts w:ascii="Arial" w:hAnsi="Arial" w:cs="Arial"/>
          <w:sz w:val="32"/>
        </w:rPr>
      </w:pPr>
    </w:p>
    <w:p w:rsidR="00BE659D" w:rsidRDefault="00BE659D" w:rsidP="00BE659D">
      <w:pPr>
        <w:jc w:val="center"/>
        <w:rPr>
          <w:rFonts w:ascii="Arial" w:hAnsi="Arial" w:cs="Arial"/>
          <w:sz w:val="32"/>
        </w:rPr>
      </w:pPr>
    </w:p>
    <w:p w:rsidR="00BE659D" w:rsidRPr="00BE659D" w:rsidRDefault="00BE659D" w:rsidP="00BE659D">
      <w:pPr>
        <w:jc w:val="center"/>
        <w:rPr>
          <w:rFonts w:ascii="Arial" w:hAnsi="Arial" w:cs="Arial"/>
          <w:sz w:val="32"/>
        </w:rPr>
      </w:pPr>
    </w:p>
    <w:p w:rsidR="00BE659D" w:rsidRDefault="00BE659D"/>
    <w:p w:rsidR="00BE659D" w:rsidRDefault="00BE659D">
      <w:r>
        <w:rPr>
          <w:noProof/>
          <w:lang w:eastAsia="pt-BR"/>
        </w:rPr>
        <w:drawing>
          <wp:inline distT="0" distB="0" distL="0" distR="0">
            <wp:extent cx="5400040" cy="3034822"/>
            <wp:effectExtent l="0" t="0" r="0" b="0"/>
            <wp:docPr id="16" name="Imagem 16" descr="Windows Server 2022 terá novos recursos de segur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 Server 2022 terá novos recursos de seguranç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59D" w:rsidRDefault="00BE659D"/>
    <w:p w:rsidR="00BE659D" w:rsidRDefault="00BE659D"/>
    <w:p w:rsidR="00BE659D" w:rsidRDefault="00BE659D"/>
    <w:p w:rsidR="00BE659D" w:rsidRDefault="00BE659D">
      <w:pPr>
        <w:rPr>
          <w:rFonts w:ascii="Arial" w:hAnsi="Arial" w:cs="Arial"/>
          <w:sz w:val="24"/>
        </w:rPr>
      </w:pPr>
    </w:p>
    <w:p w:rsidR="00BE659D" w:rsidRDefault="00BE659D">
      <w:pPr>
        <w:rPr>
          <w:rFonts w:ascii="Arial" w:hAnsi="Arial" w:cs="Arial"/>
          <w:sz w:val="24"/>
        </w:rPr>
      </w:pPr>
    </w:p>
    <w:p w:rsidR="00BE659D" w:rsidRDefault="00BE659D">
      <w:pPr>
        <w:rPr>
          <w:rFonts w:ascii="Arial" w:hAnsi="Arial" w:cs="Arial"/>
          <w:sz w:val="24"/>
        </w:rPr>
      </w:pPr>
    </w:p>
    <w:p w:rsidR="00BE659D" w:rsidRPr="00BE659D" w:rsidRDefault="00BE659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Integrantes: Chris Miguel</w:t>
      </w:r>
    </w:p>
    <w:p w:rsidR="00BE659D" w:rsidRDefault="00BE659D"/>
    <w:p w:rsidR="00BE659D" w:rsidRDefault="00BE659D"/>
    <w:p w:rsidR="00BE659D" w:rsidRDefault="00BE659D"/>
    <w:p w:rsidR="00BE659D" w:rsidRDefault="00BE659D"/>
    <w:p w:rsidR="00BE659D" w:rsidRDefault="00BE659D"/>
    <w:p w:rsidR="00E71608" w:rsidRDefault="00FD0638">
      <w:bookmarkStart w:id="0" w:name="_GoBack"/>
      <w:bookmarkEnd w:id="0"/>
      <w:r>
        <w:lastRenderedPageBreak/>
        <w:t>1 – Criamos uma EC2 de Windows:</w:t>
      </w:r>
    </w:p>
    <w:p w:rsidR="00FD0638" w:rsidRDefault="00FD0638"/>
    <w:p w:rsidR="00FD0638" w:rsidRDefault="00FD0638">
      <w:r w:rsidRPr="00FD0638">
        <w:drawing>
          <wp:inline distT="0" distB="0" distL="0" distR="0" wp14:anchorId="7FB92AFE" wp14:editId="374961CA">
            <wp:extent cx="5400040" cy="37820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38" w:rsidRDefault="00FD0638">
      <w:r>
        <w:t>2 – Usamos a base do Windows Server de 2022 como AMI:</w:t>
      </w:r>
    </w:p>
    <w:p w:rsidR="00FD0638" w:rsidRDefault="00FD0638"/>
    <w:p w:rsidR="00FD0638" w:rsidRDefault="00FD0638">
      <w:r w:rsidRPr="00FD0638">
        <w:drawing>
          <wp:inline distT="0" distB="0" distL="0" distR="0" wp14:anchorId="741893F4" wp14:editId="27DE6D9D">
            <wp:extent cx="5400040" cy="30010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38" w:rsidRDefault="00FD0638"/>
    <w:p w:rsidR="00FD0638" w:rsidRDefault="00FD0638"/>
    <w:p w:rsidR="00FD0638" w:rsidRDefault="00FD0638">
      <w:r>
        <w:lastRenderedPageBreak/>
        <w:t>3 – Criamos um par de chaves com o nome:</w:t>
      </w:r>
    </w:p>
    <w:p w:rsidR="00FD0638" w:rsidRDefault="00FD0638">
      <w:r w:rsidRPr="00FD0638">
        <w:drawing>
          <wp:inline distT="0" distB="0" distL="0" distR="0" wp14:anchorId="23CFEABA" wp14:editId="5E2901B3">
            <wp:extent cx="5400040" cy="189801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38" w:rsidRDefault="00FD0638">
      <w:r>
        <w:t>4 -  O armazenamento já vem como “default” de 30GiB:</w:t>
      </w:r>
    </w:p>
    <w:p w:rsidR="00FD0638" w:rsidRDefault="00FD0638">
      <w:r w:rsidRPr="00FD0638">
        <w:drawing>
          <wp:inline distT="0" distB="0" distL="0" distR="0" wp14:anchorId="22E27A2C" wp14:editId="05A97D79">
            <wp:extent cx="5400040" cy="24885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38" w:rsidRDefault="00FD0638">
      <w:r>
        <w:t>5 – Aprendemos a atribuir um nome ao volume, como forma mais rápida de visualizar os volumes:</w:t>
      </w:r>
    </w:p>
    <w:p w:rsidR="00FD0638" w:rsidRDefault="00FD0638">
      <w:r w:rsidRPr="00FD0638">
        <w:drawing>
          <wp:inline distT="0" distB="0" distL="0" distR="0" wp14:anchorId="42571F9F" wp14:editId="1CEF9406">
            <wp:extent cx="5400040" cy="6756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38" w:rsidRDefault="00FD0638"/>
    <w:p w:rsidR="00FD0638" w:rsidRDefault="00FD0638"/>
    <w:p w:rsidR="00FD0638" w:rsidRDefault="00FD0638"/>
    <w:p w:rsidR="00FD0638" w:rsidRDefault="00FD0638"/>
    <w:p w:rsidR="00FD0638" w:rsidRDefault="00FD0638"/>
    <w:p w:rsidR="00FD0638" w:rsidRDefault="00FD0638"/>
    <w:p w:rsidR="00FD0638" w:rsidRDefault="00FD0638"/>
    <w:p w:rsidR="00FD0638" w:rsidRDefault="00FD0638"/>
    <w:p w:rsidR="00FD0638" w:rsidRDefault="00FD0638">
      <w:r>
        <w:lastRenderedPageBreak/>
        <w:t>6 – Alocamos um IP elástico:</w:t>
      </w:r>
    </w:p>
    <w:p w:rsidR="00FD0638" w:rsidRDefault="00FD0638">
      <w:r w:rsidRPr="00FD0638">
        <w:drawing>
          <wp:inline distT="0" distB="0" distL="0" distR="0" wp14:anchorId="748EDE8D" wp14:editId="00BD08FB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38" w:rsidRDefault="00FD0638"/>
    <w:p w:rsidR="00FD0638" w:rsidRDefault="00FD0638">
      <w:r>
        <w:t>7 – Associamos o IP ao endereço:</w:t>
      </w:r>
    </w:p>
    <w:p w:rsidR="00FD0638" w:rsidRDefault="00FD0638">
      <w:r w:rsidRPr="00FD0638">
        <w:drawing>
          <wp:inline distT="0" distB="0" distL="0" distR="0" wp14:anchorId="6A698E31" wp14:editId="654BD9CA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38" w:rsidRDefault="00FD0638"/>
    <w:p w:rsidR="00FD0638" w:rsidRDefault="00FD0638">
      <w:r>
        <w:t xml:space="preserve">8 – Já temos o IP associado </w:t>
      </w:r>
      <w:proofErr w:type="spellStart"/>
      <w:r>
        <w:t>á</w:t>
      </w:r>
      <w:proofErr w:type="spellEnd"/>
      <w:r>
        <w:t xml:space="preserve"> máquina:</w:t>
      </w:r>
    </w:p>
    <w:p w:rsidR="00FD0638" w:rsidRDefault="00FD0638">
      <w:r w:rsidRPr="00FD0638">
        <w:lastRenderedPageBreak/>
        <w:drawing>
          <wp:inline distT="0" distB="0" distL="0" distR="0" wp14:anchorId="53417FE2" wp14:editId="79A7A806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38" w:rsidRDefault="00FD0638"/>
    <w:p w:rsidR="00FD0638" w:rsidRDefault="00FD0638">
      <w:r>
        <w:t>9 – Verificando o IP:</w:t>
      </w:r>
    </w:p>
    <w:p w:rsidR="00FD0638" w:rsidRDefault="00FD0638">
      <w:r w:rsidRPr="00FD0638">
        <w:drawing>
          <wp:inline distT="0" distB="0" distL="0" distR="0" wp14:anchorId="4FFD0443" wp14:editId="463A1F92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8FE" w:rsidRDefault="001608FE"/>
    <w:p w:rsidR="001608FE" w:rsidRDefault="001608FE">
      <w:r>
        <w:t>10 – Editando regras de entrada de um IP elástico:</w:t>
      </w:r>
    </w:p>
    <w:p w:rsidR="001608FE" w:rsidRDefault="001608FE">
      <w:r w:rsidRPr="001608FE">
        <w:lastRenderedPageBreak/>
        <w:drawing>
          <wp:inline distT="0" distB="0" distL="0" distR="0" wp14:anchorId="7346FEB4" wp14:editId="2E46B6C9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8FE" w:rsidRDefault="001608FE">
      <w:r>
        <w:t>11 – Adicionando a regra para as portas das aplicações</w:t>
      </w:r>
      <w:r w:rsidRPr="001608FE">
        <w:drawing>
          <wp:anchor distT="0" distB="0" distL="114300" distR="114300" simplePos="0" relativeHeight="251658240" behindDoc="1" locked="0" layoutInCell="1" allowOverlap="1" wp14:anchorId="02A02B89" wp14:editId="55B2CF01">
            <wp:simplePos x="0" y="0"/>
            <wp:positionH relativeFrom="margin">
              <wp:align>center</wp:align>
            </wp:positionH>
            <wp:positionV relativeFrom="page">
              <wp:posOffset>4743450</wp:posOffset>
            </wp:positionV>
            <wp:extent cx="6221730" cy="2686050"/>
            <wp:effectExtent l="0" t="0" r="7620" b="0"/>
            <wp:wrapTight wrapText="bothSides">
              <wp:wrapPolygon edited="0">
                <wp:start x="0" y="0"/>
                <wp:lineTo x="0" y="21447"/>
                <wp:lineTo x="21560" y="21447"/>
                <wp:lineTo x="21560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:</w:t>
      </w:r>
    </w:p>
    <w:p w:rsidR="001608FE" w:rsidRDefault="001608FE"/>
    <w:p w:rsidR="001608FE" w:rsidRDefault="002127D4">
      <w:r>
        <w:t>12 – Criando uma senha para a o Windows Server:</w:t>
      </w:r>
    </w:p>
    <w:p w:rsidR="002127D4" w:rsidRDefault="002127D4"/>
    <w:p w:rsidR="002127D4" w:rsidRDefault="002127D4"/>
    <w:p w:rsidR="002127D4" w:rsidRDefault="002127D4"/>
    <w:p w:rsidR="002127D4" w:rsidRDefault="002127D4">
      <w:r w:rsidRPr="002127D4">
        <w:lastRenderedPageBreak/>
        <w:drawing>
          <wp:inline distT="0" distB="0" distL="0" distR="0" wp14:anchorId="0ECC57A9" wp14:editId="12DB9961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7D4" w:rsidRDefault="002127D4"/>
    <w:p w:rsidR="002127D4" w:rsidRDefault="002127D4">
      <w:r>
        <w:t>13 – Fazendo o download da área remota:</w:t>
      </w:r>
    </w:p>
    <w:p w:rsidR="002127D4" w:rsidRDefault="002127D4">
      <w:r w:rsidRPr="002127D4">
        <w:drawing>
          <wp:inline distT="0" distB="0" distL="0" distR="0" wp14:anchorId="20E86F63" wp14:editId="25E208B1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7D4" w:rsidRDefault="002127D4">
      <w:r>
        <w:t>14 – Abrindo a área remota:</w:t>
      </w:r>
    </w:p>
    <w:p w:rsidR="002127D4" w:rsidRDefault="002127D4">
      <w:r w:rsidRPr="002127D4">
        <w:lastRenderedPageBreak/>
        <w:drawing>
          <wp:inline distT="0" distB="0" distL="0" distR="0" wp14:anchorId="3DCE9DB7" wp14:editId="4D229F71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7D4" w:rsidRDefault="002127D4">
      <w:r>
        <w:t>15 – Entramos no Windows Server:</w:t>
      </w:r>
    </w:p>
    <w:p w:rsidR="002127D4" w:rsidRDefault="002127D4">
      <w:r w:rsidRPr="002127D4">
        <w:drawing>
          <wp:inline distT="0" distB="0" distL="0" distR="0" wp14:anchorId="5E155A47" wp14:editId="3A7C11AC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7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638"/>
    <w:rsid w:val="001608FE"/>
    <w:rsid w:val="002127D4"/>
    <w:rsid w:val="00311922"/>
    <w:rsid w:val="00BE659D"/>
    <w:rsid w:val="00D94AEF"/>
    <w:rsid w:val="00DE6887"/>
    <w:rsid w:val="00FD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DD3A2"/>
  <w15:chartTrackingRefBased/>
  <w15:docId w15:val="{8A344F2C-3119-4B85-ABA0-7410766A7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125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SILVERIO MIGUEL BELLEI .</dc:creator>
  <cp:keywords/>
  <dc:description/>
  <cp:lastModifiedBy>CHRISTIAN SILVERIO MIGUEL BELLEI .</cp:lastModifiedBy>
  <cp:revision>2</cp:revision>
  <dcterms:created xsi:type="dcterms:W3CDTF">2023-11-07T17:49:00Z</dcterms:created>
  <dcterms:modified xsi:type="dcterms:W3CDTF">2023-11-07T18:31:00Z</dcterms:modified>
</cp:coreProperties>
</file>